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B0988" w14:textId="77777777" w:rsidR="008420A5" w:rsidRPr="00BA5706" w:rsidRDefault="008420A5" w:rsidP="002537B0">
      <w:pPr>
        <w:spacing w:line="480" w:lineRule="auto"/>
        <w:jc w:val="center"/>
        <w:rPr>
          <w:rFonts w:ascii="Times New Roman" w:hAnsi="Times New Roman" w:cs="Times New Roman"/>
          <w:b/>
          <w:color w:val="222222"/>
          <w:sz w:val="32"/>
          <w:szCs w:val="32"/>
          <w:u w:val="single"/>
          <w:shd w:val="clear" w:color="auto" w:fill="FFFFFF"/>
        </w:rPr>
      </w:pPr>
      <w:r w:rsidRPr="00BA5706">
        <w:rPr>
          <w:rFonts w:ascii="Times New Roman" w:hAnsi="Times New Roman" w:cs="Times New Roman"/>
          <w:b/>
          <w:color w:val="222222"/>
          <w:sz w:val="32"/>
          <w:szCs w:val="32"/>
          <w:u w:val="single"/>
          <w:shd w:val="clear" w:color="auto" w:fill="FFFFFF"/>
        </w:rPr>
        <w:t>Supporting information</w:t>
      </w:r>
    </w:p>
    <w:p w14:paraId="66C65EDB" w14:textId="77777777" w:rsidR="00224BDF" w:rsidRDefault="00224BDF" w:rsidP="006C38DC">
      <w:pPr>
        <w:spacing w:after="0" w:line="480" w:lineRule="auto"/>
        <w:jc w:val="both"/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</w:rPr>
      </w:pPr>
      <w:r w:rsidRPr="00224BDF">
        <w:rPr>
          <w:rFonts w:ascii="Times New Roman" w:hAnsi="Times New Roman" w:cs="Times New Roman"/>
          <w:b/>
          <w:bCs/>
          <w:color w:val="222222"/>
          <w:sz w:val="32"/>
          <w:szCs w:val="32"/>
          <w:shd w:val="clear" w:color="auto" w:fill="FFFFFF"/>
        </w:rPr>
        <w:t xml:space="preserve">Durable Bio-based Nanocomposite Coating on Urinary Catheters Prevents Early-Stage CAUTI-Associated Pathogenicity </w:t>
      </w:r>
    </w:p>
    <w:p w14:paraId="106AFA18" w14:textId="77777777" w:rsidR="00224BDF" w:rsidRPr="00E41345" w:rsidRDefault="00224BDF" w:rsidP="00224BD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</w:pP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Antonio Puertas-Segura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1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,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Kristina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Ivanova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1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, </w:t>
      </w:r>
      <w:r w:rsidRPr="00B2006A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Leonardo Martín Pérez</w:t>
      </w:r>
      <w:r w:rsidRPr="006708CF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1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,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Bzazou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El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Ouazzani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Zine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El Abidine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2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,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Aleksandra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Ivanova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1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,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Barış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Gökalsın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3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, Gianluca Ciardelli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4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,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Tzanko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 xml:space="preserve"> </w:t>
      </w:r>
      <w:proofErr w:type="spellStart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Tzanov</w:t>
      </w:r>
      <w:proofErr w:type="spellEnd"/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lang w:val="es-ES"/>
        </w:rPr>
        <w:t>*</w:t>
      </w:r>
      <w:r w:rsidRPr="00E41345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s-ES"/>
        </w:rPr>
        <w:t>1</w:t>
      </w:r>
    </w:p>
    <w:p w14:paraId="73092C0E" w14:textId="77777777" w:rsidR="00224BDF" w:rsidRPr="00B2006A" w:rsidRDefault="00224BDF" w:rsidP="00224BDF">
      <w:pPr>
        <w:spacing w:after="0" w:line="480" w:lineRule="auto"/>
        <w:jc w:val="center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es-ES"/>
        </w:rPr>
      </w:pPr>
    </w:p>
    <w:p w14:paraId="41EBFDE9" w14:textId="77777777" w:rsidR="00224BDF" w:rsidRPr="00A629C4" w:rsidRDefault="00224BDF" w:rsidP="00224BDF">
      <w:pPr>
        <w:pStyle w:val="Prrafodelista"/>
        <w:spacing w:after="0" w:line="480" w:lineRule="auto"/>
        <w:ind w:left="0"/>
        <w:contextualSpacing w:val="0"/>
        <w:jc w:val="both"/>
        <w:rPr>
          <w:rFonts w:ascii="Times New Roman" w:hAnsi="Times New Roman" w:cs="Times New Roman"/>
          <w:i/>
        </w:rPr>
      </w:pPr>
      <w:r w:rsidRPr="00A629C4">
        <w:rPr>
          <w:rFonts w:ascii="Times New Roman" w:hAnsi="Times New Roman" w:cs="Times New Roman"/>
          <w:i/>
          <w:vertAlign w:val="superscript"/>
        </w:rPr>
        <w:t>1</w:t>
      </w:r>
      <w:r w:rsidRPr="00A629C4">
        <w:rPr>
          <w:rFonts w:ascii="Times New Roman" w:hAnsi="Times New Roman" w:cs="Times New Roman"/>
          <w:i/>
        </w:rPr>
        <w:t xml:space="preserve">Grup de </w:t>
      </w:r>
      <w:proofErr w:type="spellStart"/>
      <w:r w:rsidRPr="00A629C4">
        <w:rPr>
          <w:rFonts w:ascii="Times New Roman" w:hAnsi="Times New Roman" w:cs="Times New Roman"/>
          <w:i/>
        </w:rPr>
        <w:t>Biotecnologia</w:t>
      </w:r>
      <w:proofErr w:type="spellEnd"/>
      <w:r w:rsidRPr="00A629C4">
        <w:rPr>
          <w:rFonts w:ascii="Times New Roman" w:hAnsi="Times New Roman" w:cs="Times New Roman"/>
          <w:i/>
        </w:rPr>
        <w:t xml:space="preserve"> Molecular </w:t>
      </w:r>
      <w:proofErr w:type="spellStart"/>
      <w:r w:rsidRPr="00A629C4">
        <w:rPr>
          <w:rFonts w:ascii="Times New Roman" w:hAnsi="Times New Roman" w:cs="Times New Roman"/>
          <w:i/>
        </w:rPr>
        <w:t>i</w:t>
      </w:r>
      <w:proofErr w:type="spellEnd"/>
      <w:r w:rsidRPr="00A629C4">
        <w:rPr>
          <w:rFonts w:ascii="Times New Roman" w:hAnsi="Times New Roman" w:cs="Times New Roman"/>
          <w:i/>
        </w:rPr>
        <w:t xml:space="preserve"> Industrial, Department of Chemical Engineering, </w:t>
      </w:r>
      <w:proofErr w:type="spellStart"/>
      <w:r w:rsidRPr="00A629C4">
        <w:rPr>
          <w:rFonts w:ascii="Times New Roman" w:hAnsi="Times New Roman" w:cs="Times New Roman"/>
          <w:i/>
        </w:rPr>
        <w:t>Universitat</w:t>
      </w:r>
      <w:proofErr w:type="spellEnd"/>
      <w:r w:rsidRPr="00A629C4">
        <w:rPr>
          <w:rFonts w:ascii="Times New Roman" w:hAnsi="Times New Roman" w:cs="Times New Roman"/>
          <w:i/>
        </w:rPr>
        <w:t xml:space="preserve"> </w:t>
      </w:r>
      <w:proofErr w:type="spellStart"/>
      <w:r w:rsidRPr="00A629C4">
        <w:rPr>
          <w:rFonts w:ascii="Times New Roman" w:hAnsi="Times New Roman" w:cs="Times New Roman"/>
          <w:i/>
        </w:rPr>
        <w:t>Politècnica</w:t>
      </w:r>
      <w:proofErr w:type="spellEnd"/>
      <w:r w:rsidRPr="00A629C4">
        <w:rPr>
          <w:rFonts w:ascii="Times New Roman" w:hAnsi="Times New Roman" w:cs="Times New Roman"/>
          <w:i/>
        </w:rPr>
        <w:t xml:space="preserve"> de </w:t>
      </w:r>
      <w:proofErr w:type="spellStart"/>
      <w:r w:rsidRPr="00A629C4">
        <w:rPr>
          <w:rFonts w:ascii="Times New Roman" w:hAnsi="Times New Roman" w:cs="Times New Roman"/>
          <w:i/>
        </w:rPr>
        <w:t>Catalunya</w:t>
      </w:r>
      <w:proofErr w:type="spellEnd"/>
      <w:r w:rsidRPr="00A629C4">
        <w:rPr>
          <w:rFonts w:ascii="Times New Roman" w:hAnsi="Times New Roman" w:cs="Times New Roman"/>
          <w:i/>
        </w:rPr>
        <w:t>, Terrassa, Spain.</w:t>
      </w:r>
    </w:p>
    <w:p w14:paraId="1578B1FB" w14:textId="77777777" w:rsidR="00224BDF" w:rsidRPr="00A629C4" w:rsidRDefault="00224BDF" w:rsidP="00224BDF">
      <w:pPr>
        <w:pStyle w:val="Prrafodelista"/>
        <w:spacing w:after="0" w:line="480" w:lineRule="auto"/>
        <w:ind w:left="0"/>
        <w:contextualSpacing w:val="0"/>
        <w:jc w:val="both"/>
        <w:rPr>
          <w:rFonts w:ascii="Times New Roman" w:hAnsi="Times New Roman" w:cs="Times New Roman"/>
          <w:i/>
        </w:rPr>
      </w:pPr>
      <w:r w:rsidRPr="00A629C4">
        <w:rPr>
          <w:rFonts w:ascii="Times New Roman" w:hAnsi="Times New Roman" w:cs="Times New Roman"/>
          <w:i/>
          <w:vertAlign w:val="superscript"/>
        </w:rPr>
        <w:t>2</w:t>
      </w:r>
      <w:r w:rsidRPr="00A629C4">
        <w:rPr>
          <w:rFonts w:ascii="Times New Roman" w:hAnsi="Times New Roman" w:cs="Times New Roman"/>
          <w:i/>
        </w:rPr>
        <w:t xml:space="preserve">Biotechnological </w:t>
      </w:r>
      <w:proofErr w:type="spellStart"/>
      <w:r w:rsidRPr="00A629C4">
        <w:rPr>
          <w:rFonts w:ascii="Times New Roman" w:hAnsi="Times New Roman" w:cs="Times New Roman"/>
          <w:i/>
        </w:rPr>
        <w:t>Valorization</w:t>
      </w:r>
      <w:proofErr w:type="spellEnd"/>
      <w:r w:rsidRPr="00A629C4">
        <w:rPr>
          <w:rFonts w:ascii="Times New Roman" w:hAnsi="Times New Roman" w:cs="Times New Roman"/>
          <w:i/>
        </w:rPr>
        <w:t xml:space="preserve"> of Microorganisms Laboratory, Department of Life Science, </w:t>
      </w:r>
      <w:proofErr w:type="spellStart"/>
      <w:r w:rsidRPr="00A629C4">
        <w:rPr>
          <w:rFonts w:ascii="Times New Roman" w:hAnsi="Times New Roman" w:cs="Times New Roman"/>
          <w:i/>
        </w:rPr>
        <w:t>Abdelmalek</w:t>
      </w:r>
      <w:proofErr w:type="spellEnd"/>
      <w:r w:rsidRPr="00A629C4">
        <w:rPr>
          <w:rFonts w:ascii="Times New Roman" w:hAnsi="Times New Roman" w:cs="Times New Roman"/>
          <w:i/>
        </w:rPr>
        <w:t xml:space="preserve"> </w:t>
      </w:r>
      <w:proofErr w:type="spellStart"/>
      <w:r w:rsidRPr="00A629C4">
        <w:rPr>
          <w:rFonts w:ascii="Times New Roman" w:hAnsi="Times New Roman" w:cs="Times New Roman"/>
          <w:i/>
        </w:rPr>
        <w:t>Essaadi</w:t>
      </w:r>
      <w:proofErr w:type="spellEnd"/>
      <w:r w:rsidRPr="00A629C4">
        <w:rPr>
          <w:rFonts w:ascii="Times New Roman" w:hAnsi="Times New Roman" w:cs="Times New Roman"/>
          <w:i/>
        </w:rPr>
        <w:t xml:space="preserve"> University, Tangier, Morocco.</w:t>
      </w:r>
    </w:p>
    <w:p w14:paraId="5250B7F5" w14:textId="77777777" w:rsidR="00224BDF" w:rsidRPr="00A629C4" w:rsidRDefault="00224BDF" w:rsidP="00224BDF">
      <w:pPr>
        <w:pStyle w:val="Prrafodelista"/>
        <w:spacing w:after="0" w:line="480" w:lineRule="auto"/>
        <w:ind w:left="0"/>
        <w:contextualSpacing w:val="0"/>
        <w:jc w:val="both"/>
        <w:rPr>
          <w:rFonts w:ascii="Times New Roman" w:hAnsi="Times New Roman" w:cs="Times New Roman"/>
          <w:i/>
        </w:rPr>
      </w:pPr>
      <w:r w:rsidRPr="008D48DA">
        <w:rPr>
          <w:rFonts w:ascii="Times New Roman" w:hAnsi="Times New Roman" w:cs="Times New Roman"/>
          <w:i/>
          <w:vertAlign w:val="superscript"/>
        </w:rPr>
        <w:t>3</w:t>
      </w:r>
      <w:r w:rsidRPr="00A629C4">
        <w:rPr>
          <w:rFonts w:ascii="Times New Roman" w:hAnsi="Times New Roman" w:cs="Times New Roman"/>
          <w:i/>
        </w:rPr>
        <w:t xml:space="preserve"> </w:t>
      </w:r>
      <w:proofErr w:type="spellStart"/>
      <w:r w:rsidRPr="00A629C4">
        <w:rPr>
          <w:rFonts w:ascii="Times New Roman" w:hAnsi="Times New Roman" w:cs="Times New Roman"/>
          <w:i/>
        </w:rPr>
        <w:t>Departament</w:t>
      </w:r>
      <w:proofErr w:type="spellEnd"/>
      <w:r w:rsidRPr="00A629C4">
        <w:rPr>
          <w:rFonts w:ascii="Times New Roman" w:hAnsi="Times New Roman" w:cs="Times New Roman"/>
          <w:i/>
        </w:rPr>
        <w:t xml:space="preserve"> of Biology, Marmara University, Istanbul, Turkey</w:t>
      </w:r>
    </w:p>
    <w:p w14:paraId="7DAE20AB" w14:textId="68D60D6B" w:rsidR="00224BDF" w:rsidRPr="00A629C4" w:rsidRDefault="00224BDF" w:rsidP="00224BDF">
      <w:pPr>
        <w:pStyle w:val="Prrafodelista"/>
        <w:spacing w:after="0" w:line="480" w:lineRule="auto"/>
        <w:ind w:left="0"/>
        <w:contextualSpacing w:val="0"/>
        <w:jc w:val="both"/>
        <w:rPr>
          <w:rFonts w:ascii="Times New Roman" w:hAnsi="Times New Roman" w:cs="Times New Roman"/>
          <w:i/>
        </w:rPr>
      </w:pPr>
      <w:r w:rsidRPr="00A629C4">
        <w:rPr>
          <w:rFonts w:ascii="Times New Roman" w:hAnsi="Times New Roman" w:cs="Times New Roman"/>
          <w:i/>
          <w:vertAlign w:val="superscript"/>
        </w:rPr>
        <w:t>4</w:t>
      </w:r>
      <w:r w:rsidRPr="00A629C4">
        <w:rPr>
          <w:rFonts w:ascii="Times New Roman" w:hAnsi="Times New Roman" w:cs="Times New Roman"/>
          <w:i/>
        </w:rPr>
        <w:t xml:space="preserve">Department of Mechanical and Aerospace Engineering, </w:t>
      </w:r>
      <w:proofErr w:type="spellStart"/>
      <w:r w:rsidRPr="00A629C4">
        <w:rPr>
          <w:rFonts w:ascii="Times New Roman" w:hAnsi="Times New Roman" w:cs="Times New Roman"/>
          <w:i/>
        </w:rPr>
        <w:t>Politecnico</w:t>
      </w:r>
      <w:proofErr w:type="spellEnd"/>
      <w:r w:rsidRPr="00A629C4">
        <w:rPr>
          <w:rFonts w:ascii="Times New Roman" w:hAnsi="Times New Roman" w:cs="Times New Roman"/>
          <w:i/>
        </w:rPr>
        <w:t xml:space="preserve"> di Torino,</w:t>
      </w:r>
      <w:r w:rsidR="00C62E17">
        <w:rPr>
          <w:rFonts w:ascii="Times New Roman" w:hAnsi="Times New Roman" w:cs="Times New Roman"/>
          <w:i/>
        </w:rPr>
        <w:t>Torino</w:t>
      </w:r>
      <w:bookmarkStart w:id="0" w:name="_GoBack"/>
      <w:bookmarkEnd w:id="0"/>
      <w:r w:rsidR="00C62E17" w:rsidRPr="00A629C4">
        <w:rPr>
          <w:rFonts w:ascii="Times New Roman" w:hAnsi="Times New Roman" w:cs="Times New Roman"/>
          <w:i/>
        </w:rPr>
        <w:t xml:space="preserve"> </w:t>
      </w:r>
      <w:r w:rsidRPr="00A629C4">
        <w:rPr>
          <w:rFonts w:ascii="Times New Roman" w:hAnsi="Times New Roman" w:cs="Times New Roman"/>
          <w:i/>
        </w:rPr>
        <w:t>, Italy.</w:t>
      </w:r>
    </w:p>
    <w:p w14:paraId="4C9ED8E1" w14:textId="77777777" w:rsidR="00447DC4" w:rsidRPr="009515EC" w:rsidRDefault="00447DC4" w:rsidP="00447DC4">
      <w:pPr>
        <w:pStyle w:val="Prrafodelista"/>
        <w:spacing w:after="0" w:line="480" w:lineRule="auto"/>
        <w:ind w:left="0"/>
        <w:jc w:val="both"/>
        <w:rPr>
          <w:rFonts w:ascii="Times New Roman" w:hAnsi="Times New Roman" w:cs="Times New Roman"/>
        </w:rPr>
      </w:pPr>
    </w:p>
    <w:p w14:paraId="79C41D7E" w14:textId="46479805" w:rsidR="00EC632D" w:rsidRPr="006C38DC" w:rsidRDefault="00447DC4" w:rsidP="006C38DC">
      <w:pPr>
        <w:pStyle w:val="Prrafodelista"/>
        <w:spacing w:after="0" w:line="480" w:lineRule="auto"/>
        <w:ind w:left="0"/>
        <w:jc w:val="both"/>
        <w:rPr>
          <w:rFonts w:ascii="Times New Roman" w:hAnsi="Times New Roman" w:cs="Times New Roman"/>
        </w:rPr>
      </w:pPr>
      <w:r w:rsidRPr="009515EC">
        <w:rPr>
          <w:rFonts w:ascii="Times New Roman" w:hAnsi="Times New Roman" w:cs="Times New Roman"/>
        </w:rPr>
        <w:t>*</w:t>
      </w:r>
      <w:r w:rsidRPr="009515EC">
        <w:rPr>
          <w:rFonts w:ascii="Times New Roman" w:hAnsi="Times New Roman" w:cs="Times New Roman"/>
          <w:b/>
          <w:bCs/>
        </w:rPr>
        <w:t>Corresponding author</w:t>
      </w:r>
      <w:r w:rsidRPr="009515EC">
        <w:rPr>
          <w:rFonts w:ascii="Times New Roman" w:hAnsi="Times New Roman" w:cs="Times New Roman"/>
        </w:rPr>
        <w:t>: tzanko.tzanov@upc.edu</w:t>
      </w:r>
      <w:r w:rsidR="00FC2B54">
        <w:br w:type="page"/>
      </w:r>
    </w:p>
    <w:p w14:paraId="4C316C96" w14:textId="559E5CBE" w:rsidR="00AE300B" w:rsidRDefault="00C62E17" w:rsidP="00087EAC">
      <w:pPr>
        <w:tabs>
          <w:tab w:val="left" w:pos="0"/>
        </w:tabs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pict w14:anchorId="3043AF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6.75pt;height:334.5pt">
            <v:imagedata r:id="rId5" o:title="28"/>
          </v:shape>
        </w:pict>
      </w:r>
    </w:p>
    <w:p w14:paraId="57C14FE7" w14:textId="354177C4" w:rsidR="00EC632D" w:rsidRDefault="00EC632D" w:rsidP="00AE300B">
      <w:pPr>
        <w:tabs>
          <w:tab w:val="left" w:pos="0"/>
        </w:tabs>
        <w:spacing w:line="480" w:lineRule="auto"/>
        <w:jc w:val="center"/>
        <w:rPr>
          <w:rFonts w:ascii="Times New Roman" w:eastAsia="Arial" w:hAnsi="Times New Roman" w:cs="Times New Roman"/>
          <w:color w:val="000000"/>
          <w:sz w:val="24"/>
          <w:szCs w:val="24"/>
        </w:rPr>
      </w:pPr>
      <w:r w:rsidRPr="00E66E17">
        <w:rPr>
          <w:rFonts w:ascii="Times New Roman" w:hAnsi="Times New Roman" w:cs="Times New Roman"/>
          <w:b/>
          <w:sz w:val="24"/>
          <w:szCs w:val="24"/>
        </w:rPr>
        <w:t>Figure S</w:t>
      </w:r>
      <w:r w:rsidRPr="00E66E17">
        <w:rPr>
          <w:rFonts w:ascii="Times New Roman" w:hAnsi="Times New Roman" w:cs="Times New Roman"/>
          <w:b/>
          <w:sz w:val="24"/>
          <w:szCs w:val="24"/>
        </w:rPr>
        <w:fldChar w:fldCharType="begin"/>
      </w:r>
      <w:r w:rsidRPr="00E66E17">
        <w:rPr>
          <w:rFonts w:ascii="Times New Roman" w:hAnsi="Times New Roman" w:cs="Times New Roman"/>
          <w:b/>
          <w:sz w:val="24"/>
          <w:szCs w:val="24"/>
        </w:rPr>
        <w:instrText xml:space="preserve"> SEQ Figure \* ARABIC </w:instrText>
      </w:r>
      <w:r w:rsidRPr="00E66E17">
        <w:rPr>
          <w:rFonts w:ascii="Times New Roman" w:hAnsi="Times New Roman" w:cs="Times New Roman"/>
          <w:b/>
          <w:sz w:val="24"/>
          <w:szCs w:val="24"/>
        </w:rPr>
        <w:fldChar w:fldCharType="separate"/>
      </w:r>
      <w:r>
        <w:rPr>
          <w:rFonts w:ascii="Times New Roman" w:hAnsi="Times New Roman" w:cs="Times New Roman"/>
          <w:b/>
          <w:noProof/>
          <w:sz w:val="24"/>
          <w:szCs w:val="24"/>
        </w:rPr>
        <w:t>1</w:t>
      </w:r>
      <w:r w:rsidRPr="00E66E17">
        <w:rPr>
          <w:rFonts w:ascii="Times New Roman" w:hAnsi="Times New Roman" w:cs="Times New Roman"/>
          <w:b/>
          <w:sz w:val="24"/>
          <w:szCs w:val="24"/>
        </w:rPr>
        <w:fldChar w:fldCharType="end"/>
      </w:r>
      <w:r w:rsidRPr="00E66E1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87EAC" w:rsidRPr="00A2216C">
        <w:rPr>
          <w:rFonts w:ascii="Times New Roman" w:eastAsia="Arial" w:hAnsi="Times New Roman" w:cs="Times New Roman"/>
          <w:color w:val="000000"/>
          <w:sz w:val="24"/>
          <w:szCs w:val="24"/>
        </w:rPr>
        <w:t>Scheme depicting the synthesis of C</w:t>
      </w:r>
      <w:r w:rsidR="004A55C6">
        <w:rPr>
          <w:rFonts w:ascii="Times New Roman" w:eastAsia="Arial" w:hAnsi="Times New Roman" w:cs="Times New Roman"/>
          <w:color w:val="000000"/>
          <w:sz w:val="24"/>
          <w:szCs w:val="24"/>
        </w:rPr>
        <w:t>L</w:t>
      </w:r>
      <w:r w:rsidR="00087EAC" w:rsidRPr="00A2216C">
        <w:rPr>
          <w:rFonts w:ascii="Times New Roman" w:eastAsia="Arial" w:hAnsi="Times New Roman" w:cs="Times New Roman"/>
          <w:color w:val="000000"/>
          <w:sz w:val="24"/>
          <w:szCs w:val="24"/>
        </w:rPr>
        <w:t>G</w:t>
      </w:r>
      <w:r w:rsidR="004A55C6">
        <w:rPr>
          <w:rFonts w:ascii="Times New Roman" w:eastAsia="Arial" w:hAnsi="Times New Roman" w:cs="Times New Roman"/>
          <w:color w:val="000000"/>
          <w:sz w:val="24"/>
          <w:szCs w:val="24"/>
        </w:rPr>
        <w:t>_</w:t>
      </w:r>
      <w:r w:rsidR="00087EAC" w:rsidRPr="00A2216C">
        <w:rPr>
          <w:rFonts w:ascii="Times New Roman" w:eastAsia="Arial" w:hAnsi="Times New Roman" w:cs="Times New Roman"/>
          <w:color w:val="000000"/>
          <w:sz w:val="24"/>
          <w:szCs w:val="24"/>
        </w:rPr>
        <w:t>NPs.</w:t>
      </w:r>
    </w:p>
    <w:p w14:paraId="2B9C698E" w14:textId="71828612" w:rsidR="00AE300B" w:rsidRPr="00AE300B" w:rsidRDefault="00C62E17" w:rsidP="00AE300B">
      <w:pPr>
        <w:tabs>
          <w:tab w:val="left" w:pos="0"/>
        </w:tabs>
        <w:spacing w:line="480" w:lineRule="auto"/>
        <w:jc w:val="center"/>
        <w:rPr>
          <w:rFonts w:ascii="Times New Roman" w:eastAsia="Arial" w:hAnsi="Times New Roman" w:cs="Times New Roman"/>
          <w:color w:val="000000"/>
          <w:sz w:val="24"/>
          <w:szCs w:val="24"/>
        </w:rPr>
      </w:pPr>
      <w:r>
        <w:rPr>
          <w:rFonts w:ascii="Times New Roman" w:eastAsia="Arial" w:hAnsi="Times New Roman" w:cs="Times New Roman"/>
          <w:color w:val="000000"/>
          <w:sz w:val="24"/>
          <w:szCs w:val="24"/>
        </w:rPr>
        <w:pict w14:anchorId="34F8E04A">
          <v:shape id="_x0000_i1026" type="#_x0000_t75" style="width:424.5pt;height:216.75pt">
            <v:imagedata r:id="rId6" o:title="29"/>
          </v:shape>
        </w:pict>
      </w:r>
    </w:p>
    <w:p w14:paraId="1A6FF1FD" w14:textId="17419D2E" w:rsidR="00EC632D" w:rsidRPr="00AE300B" w:rsidRDefault="00EC632D" w:rsidP="00AE300B">
      <w:pPr>
        <w:tabs>
          <w:tab w:val="left" w:pos="0"/>
        </w:tabs>
        <w:spacing w:line="480" w:lineRule="auto"/>
        <w:jc w:val="both"/>
        <w:rPr>
          <w:color w:val="FF0000"/>
          <w:sz w:val="24"/>
          <w:szCs w:val="24"/>
        </w:rPr>
      </w:pPr>
      <w:r w:rsidRPr="00E66E17">
        <w:rPr>
          <w:rFonts w:ascii="Times New Roman" w:hAnsi="Times New Roman" w:cs="Times New Roman"/>
          <w:b/>
          <w:sz w:val="24"/>
          <w:szCs w:val="24"/>
        </w:rPr>
        <w:t>Figure S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E66E1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087EAC" w:rsidRPr="00A2216C">
        <w:rPr>
          <w:rFonts w:ascii="Times New Roman" w:eastAsia="Arial" w:hAnsi="Times New Roman" w:cs="Times New Roman"/>
          <w:color w:val="000000"/>
          <w:sz w:val="24"/>
          <w:szCs w:val="24"/>
        </w:rPr>
        <w:t>(</w:t>
      </w:r>
      <w:r w:rsidR="00087EAC">
        <w:rPr>
          <w:rFonts w:ascii="Times New Roman" w:eastAsia="Arial" w:hAnsi="Times New Roman" w:cs="Times New Roman"/>
          <w:color w:val="000000"/>
          <w:sz w:val="24"/>
          <w:szCs w:val="24"/>
        </w:rPr>
        <w:t>A</w:t>
      </w:r>
      <w:r w:rsidR="00087EAC" w:rsidRPr="00A2216C">
        <w:rPr>
          <w:rFonts w:ascii="Times New Roman" w:eastAsia="Arial" w:hAnsi="Times New Roman" w:cs="Times New Roman"/>
          <w:color w:val="000000"/>
          <w:sz w:val="24"/>
          <w:szCs w:val="24"/>
        </w:rPr>
        <w:t>) SEM micrograph</w:t>
      </w:r>
      <w:r w:rsidR="00087EAC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of </w:t>
      </w:r>
      <w:r w:rsidR="004A55C6">
        <w:rPr>
          <w:rFonts w:ascii="Times New Roman" w:eastAsia="Arial" w:hAnsi="Times New Roman" w:cs="Times New Roman"/>
          <w:color w:val="000000"/>
          <w:sz w:val="24"/>
          <w:szCs w:val="24"/>
        </w:rPr>
        <w:t>CLG_</w:t>
      </w:r>
      <w:r w:rsidR="00087EAC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NPs and (B) </w:t>
      </w:r>
      <w:r w:rsidR="00906B10" w:rsidRPr="00906B10">
        <w:rPr>
          <w:rFonts w:ascii="Times New Roman" w:eastAsia="Arial" w:hAnsi="Times New Roman" w:cs="Times New Roman"/>
          <w:sz w:val="24"/>
          <w:szCs w:val="24"/>
        </w:rPr>
        <w:t>size histogram of CLG_NPs</w:t>
      </w:r>
    </w:p>
    <w:p w14:paraId="71EE7343" w14:textId="77777777" w:rsidR="00EC632D" w:rsidRDefault="00EC632D" w:rsidP="002B42D5"/>
    <w:p w14:paraId="7D738949" w14:textId="3DB7FCE3" w:rsidR="00FC2B54" w:rsidRDefault="002E7BD7" w:rsidP="00FC2B54">
      <w:pPr>
        <w:jc w:val="center"/>
      </w:pPr>
      <w:r>
        <w:rPr>
          <w:noProof/>
          <w:lang w:eastAsia="en-GB"/>
        </w:rPr>
        <w:lastRenderedPageBreak/>
        <w:drawing>
          <wp:inline distT="0" distB="0" distL="0" distR="0" wp14:anchorId="64A2D73A" wp14:editId="15E14F1F">
            <wp:extent cx="2333814" cy="1985010"/>
            <wp:effectExtent l="0" t="0" r="9525" b="0"/>
            <wp:docPr id="1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0620" cy="1990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AC7399" w14:textId="2C54ED4C" w:rsidR="004A55C6" w:rsidRPr="00AE300B" w:rsidRDefault="002B42D5" w:rsidP="00AE300B">
      <w:pPr>
        <w:tabs>
          <w:tab w:val="left" w:pos="0"/>
        </w:tabs>
        <w:spacing w:line="480" w:lineRule="auto"/>
        <w:jc w:val="both"/>
        <w:rPr>
          <w:sz w:val="24"/>
          <w:szCs w:val="24"/>
        </w:rPr>
      </w:pPr>
      <w:r w:rsidRPr="00E66E17">
        <w:rPr>
          <w:rFonts w:ascii="Times New Roman" w:hAnsi="Times New Roman" w:cs="Times New Roman"/>
          <w:b/>
          <w:sz w:val="24"/>
          <w:szCs w:val="24"/>
        </w:rPr>
        <w:t>Figure S</w:t>
      </w:r>
      <w:r w:rsidR="00EC632D">
        <w:rPr>
          <w:rFonts w:ascii="Times New Roman" w:hAnsi="Times New Roman" w:cs="Times New Roman"/>
          <w:b/>
          <w:sz w:val="24"/>
          <w:szCs w:val="24"/>
        </w:rPr>
        <w:t>3</w:t>
      </w:r>
      <w:r w:rsidRPr="00E66E1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A55C6">
        <w:rPr>
          <w:rFonts w:ascii="Times New Roman" w:hAnsi="Times New Roman" w:cs="Times New Roman"/>
          <w:bCs/>
          <w:sz w:val="24"/>
          <w:szCs w:val="24"/>
        </w:rPr>
        <w:t xml:space="preserve">Representative photograph showing a suspension of lauryl gallate </w:t>
      </w:r>
      <w:r w:rsidRPr="00E66E17">
        <w:rPr>
          <w:rFonts w:ascii="Times New Roman" w:hAnsi="Times New Roman" w:cs="Times New Roman"/>
          <w:sz w:val="24"/>
          <w:szCs w:val="24"/>
        </w:rPr>
        <w:t>nanoparticles</w:t>
      </w:r>
      <w:r w:rsidR="004A55C6">
        <w:rPr>
          <w:rFonts w:ascii="Times New Roman" w:hAnsi="Times New Roman" w:cs="Times New Roman"/>
          <w:sz w:val="24"/>
          <w:szCs w:val="24"/>
        </w:rPr>
        <w:t xml:space="preserve"> alone (LG_NPs) and loaded</w:t>
      </w:r>
      <w:r w:rsidRPr="00E66E17">
        <w:rPr>
          <w:rFonts w:ascii="Times New Roman" w:hAnsi="Times New Roman" w:cs="Times New Roman"/>
          <w:sz w:val="24"/>
          <w:szCs w:val="24"/>
        </w:rPr>
        <w:t xml:space="preserve"> </w:t>
      </w:r>
      <w:r w:rsidR="004A55C6">
        <w:rPr>
          <w:rFonts w:ascii="Times New Roman" w:hAnsi="Times New Roman" w:cs="Times New Roman"/>
          <w:sz w:val="24"/>
          <w:szCs w:val="24"/>
        </w:rPr>
        <w:t xml:space="preserve">with </w:t>
      </w:r>
      <w:r w:rsidRPr="00E66E17">
        <w:rPr>
          <w:rFonts w:ascii="Times New Roman" w:hAnsi="Times New Roman" w:cs="Times New Roman"/>
          <w:sz w:val="24"/>
          <w:szCs w:val="24"/>
        </w:rPr>
        <w:t>citronella</w:t>
      </w:r>
      <w:r w:rsidR="004A55C6">
        <w:rPr>
          <w:rFonts w:ascii="Times New Roman" w:hAnsi="Times New Roman" w:cs="Times New Roman"/>
          <w:sz w:val="24"/>
          <w:szCs w:val="24"/>
        </w:rPr>
        <w:t>l (CLG_NPs)</w:t>
      </w:r>
      <w:r w:rsidR="00216ED2" w:rsidRPr="00E66E17">
        <w:rPr>
          <w:rFonts w:ascii="Times New Roman" w:hAnsi="Times New Roman" w:cs="Times New Roman"/>
          <w:sz w:val="24"/>
          <w:szCs w:val="24"/>
        </w:rPr>
        <w:t xml:space="preserve">. See </w:t>
      </w:r>
      <w:r w:rsidR="004A55C6">
        <w:rPr>
          <w:rFonts w:ascii="Times New Roman" w:hAnsi="Times New Roman" w:cs="Times New Roman"/>
          <w:sz w:val="24"/>
          <w:szCs w:val="24"/>
        </w:rPr>
        <w:t xml:space="preserve">LG_NPs </w:t>
      </w:r>
      <w:r w:rsidR="00216ED2" w:rsidRPr="00E66E17">
        <w:rPr>
          <w:rFonts w:ascii="Times New Roman" w:hAnsi="Times New Roman" w:cs="Times New Roman"/>
          <w:sz w:val="24"/>
          <w:szCs w:val="24"/>
        </w:rPr>
        <w:t>aggregation and sedimentation (right) after 24</w:t>
      </w:r>
      <w:r w:rsidR="00F603C6" w:rsidRPr="00E66E17">
        <w:rPr>
          <w:rFonts w:ascii="Times New Roman" w:hAnsi="Times New Roman" w:cs="Times New Roman"/>
          <w:sz w:val="24"/>
          <w:szCs w:val="24"/>
        </w:rPr>
        <w:t>-</w:t>
      </w:r>
      <w:r w:rsidR="00216ED2" w:rsidRPr="00E66E17">
        <w:rPr>
          <w:rFonts w:ascii="Times New Roman" w:hAnsi="Times New Roman" w:cs="Times New Roman"/>
          <w:sz w:val="24"/>
          <w:szCs w:val="24"/>
        </w:rPr>
        <w:t xml:space="preserve">h synthesis </w:t>
      </w:r>
      <w:r w:rsidR="004A55C6">
        <w:rPr>
          <w:rFonts w:ascii="Times New Roman" w:hAnsi="Times New Roman" w:cs="Times New Roman"/>
          <w:sz w:val="24"/>
          <w:szCs w:val="24"/>
        </w:rPr>
        <w:t xml:space="preserve">indicative of </w:t>
      </w:r>
      <w:r w:rsidRPr="00E66E17">
        <w:rPr>
          <w:rFonts w:ascii="Times New Roman" w:hAnsi="Times New Roman" w:cs="Times New Roman"/>
          <w:sz w:val="24"/>
          <w:szCs w:val="24"/>
        </w:rPr>
        <w:t xml:space="preserve">lower </w:t>
      </w:r>
      <w:r w:rsidR="004A55C6">
        <w:rPr>
          <w:rFonts w:ascii="Times New Roman" w:hAnsi="Times New Roman" w:cs="Times New Roman"/>
          <w:sz w:val="24"/>
          <w:szCs w:val="24"/>
        </w:rPr>
        <w:t xml:space="preserve">NPs </w:t>
      </w:r>
      <w:r w:rsidR="00216ED2" w:rsidRPr="00E66E17">
        <w:rPr>
          <w:rFonts w:ascii="Times New Roman" w:hAnsi="Times New Roman" w:cs="Times New Roman"/>
          <w:sz w:val="24"/>
          <w:szCs w:val="24"/>
        </w:rPr>
        <w:t>stabil</w:t>
      </w:r>
      <w:r w:rsidR="006C6DC5" w:rsidRPr="00E66E17">
        <w:rPr>
          <w:rFonts w:ascii="Times New Roman" w:hAnsi="Times New Roman" w:cs="Times New Roman"/>
          <w:sz w:val="24"/>
          <w:szCs w:val="24"/>
        </w:rPr>
        <w:t>ity</w:t>
      </w:r>
      <w:r w:rsidRPr="00E66E17">
        <w:rPr>
          <w:rFonts w:ascii="Times New Roman" w:hAnsi="Times New Roman" w:cs="Times New Roman"/>
          <w:sz w:val="24"/>
          <w:szCs w:val="24"/>
        </w:rPr>
        <w:t>.</w:t>
      </w:r>
      <w:r w:rsidRPr="00E66E17">
        <w:rPr>
          <w:sz w:val="24"/>
          <w:szCs w:val="24"/>
        </w:rPr>
        <w:t xml:space="preserve"> </w:t>
      </w:r>
    </w:p>
    <w:p w14:paraId="21E62FFC" w14:textId="07CFD753" w:rsidR="004A55C6" w:rsidRDefault="00C62E17" w:rsidP="00FC2B54">
      <w:pPr>
        <w:pStyle w:val="Prrafodelista"/>
        <w:spacing w:after="0" w:line="480" w:lineRule="auto"/>
        <w:ind w:left="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pict w14:anchorId="2288CBCF">
          <v:shape id="_x0000_i1027" type="#_x0000_t75" style="width:424.5pt;height:340.5pt">
            <v:imagedata r:id="rId8" o:title="30"/>
          </v:shape>
        </w:pict>
      </w:r>
    </w:p>
    <w:p w14:paraId="79F1A5F1" w14:textId="1BA4FE7F" w:rsidR="00C90D83" w:rsidRPr="00D66DE6" w:rsidRDefault="0032061E" w:rsidP="00FC2B54">
      <w:pPr>
        <w:pStyle w:val="Prrafodelista"/>
        <w:spacing w:after="0" w:line="480" w:lineRule="auto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D66DE6">
        <w:rPr>
          <w:rFonts w:ascii="Times New Roman" w:hAnsi="Times New Roman" w:cs="Times New Roman"/>
          <w:b/>
          <w:sz w:val="24"/>
          <w:szCs w:val="24"/>
        </w:rPr>
        <w:t xml:space="preserve">Figure </w:t>
      </w:r>
      <w:r w:rsidR="00F07991" w:rsidRPr="00D66DE6">
        <w:rPr>
          <w:rFonts w:ascii="Times New Roman" w:hAnsi="Times New Roman" w:cs="Times New Roman"/>
          <w:b/>
          <w:sz w:val="24"/>
          <w:szCs w:val="24"/>
        </w:rPr>
        <w:t>S</w:t>
      </w:r>
      <w:r w:rsidR="0003294E">
        <w:rPr>
          <w:rFonts w:ascii="Times New Roman" w:hAnsi="Times New Roman" w:cs="Times New Roman"/>
          <w:b/>
          <w:sz w:val="24"/>
          <w:szCs w:val="24"/>
        </w:rPr>
        <w:t>4</w:t>
      </w:r>
      <w:r w:rsidRPr="00D66DE6">
        <w:rPr>
          <w:rFonts w:ascii="Times New Roman" w:hAnsi="Times New Roman" w:cs="Times New Roman"/>
          <w:b/>
          <w:sz w:val="24"/>
          <w:szCs w:val="24"/>
        </w:rPr>
        <w:t>.</w:t>
      </w:r>
      <w:r w:rsidRPr="00D66DE6">
        <w:rPr>
          <w:rFonts w:ascii="Times New Roman" w:hAnsi="Times New Roman" w:cs="Times New Roman"/>
          <w:sz w:val="24"/>
          <w:szCs w:val="24"/>
        </w:rPr>
        <w:t xml:space="preserve"> Antioxidant </w:t>
      </w:r>
      <w:r w:rsidR="001352D1" w:rsidRPr="00D66DE6">
        <w:rPr>
          <w:rFonts w:ascii="Times New Roman" w:hAnsi="Times New Roman" w:cs="Times New Roman"/>
          <w:sz w:val="24"/>
          <w:szCs w:val="24"/>
        </w:rPr>
        <w:t>activity</w:t>
      </w:r>
      <w:r w:rsidRPr="00D66DE6">
        <w:rPr>
          <w:rFonts w:ascii="Times New Roman" w:hAnsi="Times New Roman" w:cs="Times New Roman"/>
          <w:sz w:val="24"/>
          <w:szCs w:val="24"/>
        </w:rPr>
        <w:t xml:space="preserve"> of </w:t>
      </w:r>
      <w:r w:rsidR="004A55C6">
        <w:rPr>
          <w:rFonts w:ascii="Times New Roman" w:hAnsi="Times New Roman" w:cs="Times New Roman"/>
          <w:sz w:val="24"/>
          <w:szCs w:val="24"/>
        </w:rPr>
        <w:t>L</w:t>
      </w:r>
      <w:r w:rsidRPr="00D66DE6">
        <w:rPr>
          <w:rFonts w:ascii="Times New Roman" w:hAnsi="Times New Roman" w:cs="Times New Roman"/>
          <w:sz w:val="24"/>
          <w:szCs w:val="24"/>
        </w:rPr>
        <w:t>G</w:t>
      </w:r>
      <w:r w:rsidR="004A55C6">
        <w:rPr>
          <w:rFonts w:ascii="Times New Roman" w:hAnsi="Times New Roman" w:cs="Times New Roman"/>
          <w:sz w:val="24"/>
          <w:szCs w:val="24"/>
        </w:rPr>
        <w:t>_</w:t>
      </w:r>
      <w:r w:rsidRPr="00D66DE6">
        <w:rPr>
          <w:rFonts w:ascii="Times New Roman" w:hAnsi="Times New Roman" w:cs="Times New Roman"/>
          <w:sz w:val="24"/>
          <w:szCs w:val="24"/>
        </w:rPr>
        <w:t>NPs and C</w:t>
      </w:r>
      <w:r w:rsidR="004A55C6">
        <w:rPr>
          <w:rFonts w:ascii="Times New Roman" w:hAnsi="Times New Roman" w:cs="Times New Roman"/>
          <w:sz w:val="24"/>
          <w:szCs w:val="24"/>
        </w:rPr>
        <w:t>L</w:t>
      </w:r>
      <w:r w:rsidRPr="00D66DE6">
        <w:rPr>
          <w:rFonts w:ascii="Times New Roman" w:hAnsi="Times New Roman" w:cs="Times New Roman"/>
          <w:sz w:val="24"/>
          <w:szCs w:val="24"/>
        </w:rPr>
        <w:t>G</w:t>
      </w:r>
      <w:r w:rsidR="004A55C6">
        <w:rPr>
          <w:rFonts w:ascii="Times New Roman" w:hAnsi="Times New Roman" w:cs="Times New Roman"/>
          <w:sz w:val="24"/>
          <w:szCs w:val="24"/>
        </w:rPr>
        <w:t>_</w:t>
      </w:r>
      <w:r w:rsidRPr="00D66DE6">
        <w:rPr>
          <w:rFonts w:ascii="Times New Roman" w:hAnsi="Times New Roman" w:cs="Times New Roman"/>
          <w:sz w:val="24"/>
          <w:szCs w:val="24"/>
        </w:rPr>
        <w:t xml:space="preserve">NPs. </w:t>
      </w:r>
      <w:r w:rsidR="004A55C6">
        <w:rPr>
          <w:rFonts w:ascii="Times New Roman" w:hAnsi="Times New Roman" w:cs="Times New Roman"/>
          <w:sz w:val="24"/>
          <w:szCs w:val="24"/>
        </w:rPr>
        <w:t>N</w:t>
      </w:r>
      <w:r w:rsidRPr="00D66DE6">
        <w:rPr>
          <w:rFonts w:ascii="Times New Roman" w:hAnsi="Times New Roman" w:cs="Times New Roman"/>
          <w:sz w:val="24"/>
          <w:szCs w:val="24"/>
        </w:rPr>
        <w:t xml:space="preserve">egative </w:t>
      </w:r>
      <w:r w:rsidR="001352D1" w:rsidRPr="00D66DE6">
        <w:rPr>
          <w:rFonts w:ascii="Times New Roman" w:hAnsi="Times New Roman" w:cs="Times New Roman"/>
          <w:sz w:val="24"/>
          <w:szCs w:val="24"/>
        </w:rPr>
        <w:t>(</w:t>
      </w:r>
      <w:r w:rsidR="00643B60">
        <w:rPr>
          <w:rFonts w:ascii="Times New Roman" w:hAnsi="Times New Roman" w:cs="Times New Roman"/>
          <w:sz w:val="24"/>
          <w:szCs w:val="24"/>
        </w:rPr>
        <w:t>C</w:t>
      </w:r>
      <w:r w:rsidR="001352D1" w:rsidRPr="00D66DE6">
        <w:rPr>
          <w:rFonts w:ascii="Times New Roman" w:hAnsi="Times New Roman" w:cs="Times New Roman"/>
          <w:sz w:val="24"/>
          <w:szCs w:val="24"/>
        </w:rPr>
        <w:t xml:space="preserve">-) </w:t>
      </w:r>
      <w:r w:rsidR="00286679" w:rsidRPr="00D66DE6">
        <w:rPr>
          <w:rFonts w:ascii="Times New Roman" w:hAnsi="Times New Roman" w:cs="Times New Roman"/>
          <w:sz w:val="24"/>
          <w:szCs w:val="24"/>
        </w:rPr>
        <w:t>and positive (</w:t>
      </w:r>
      <w:r w:rsidR="00643B60">
        <w:rPr>
          <w:rFonts w:ascii="Times New Roman" w:hAnsi="Times New Roman" w:cs="Times New Roman"/>
          <w:sz w:val="24"/>
          <w:szCs w:val="24"/>
        </w:rPr>
        <w:t>C</w:t>
      </w:r>
      <w:r w:rsidR="00286679" w:rsidRPr="00D66DE6">
        <w:rPr>
          <w:rFonts w:ascii="Times New Roman" w:hAnsi="Times New Roman" w:cs="Times New Roman"/>
          <w:sz w:val="24"/>
          <w:szCs w:val="24"/>
        </w:rPr>
        <w:t>+) controls were performed by adding water o</w:t>
      </w:r>
      <w:r w:rsidR="004A55C6">
        <w:rPr>
          <w:rFonts w:ascii="Times New Roman" w:hAnsi="Times New Roman" w:cs="Times New Roman"/>
          <w:sz w:val="24"/>
          <w:szCs w:val="24"/>
        </w:rPr>
        <w:t>r</w:t>
      </w:r>
      <w:r w:rsidR="00286679" w:rsidRPr="00D66DE6">
        <w:rPr>
          <w:rFonts w:ascii="Times New Roman" w:hAnsi="Times New Roman" w:cs="Times New Roman"/>
          <w:sz w:val="24"/>
          <w:szCs w:val="24"/>
        </w:rPr>
        <w:t xml:space="preserve"> </w:t>
      </w:r>
      <w:r w:rsidRPr="00D66DE6">
        <w:rPr>
          <w:rFonts w:ascii="Times New Roman" w:hAnsi="Times New Roman" w:cs="Times New Roman"/>
          <w:sz w:val="24"/>
          <w:szCs w:val="24"/>
        </w:rPr>
        <w:t xml:space="preserve">ascorbic acid </w:t>
      </w:r>
      <w:r w:rsidR="004A55C6">
        <w:rPr>
          <w:rFonts w:ascii="Times New Roman" w:hAnsi="Times New Roman" w:cs="Times New Roman"/>
          <w:sz w:val="24"/>
          <w:szCs w:val="24"/>
        </w:rPr>
        <w:t>(</w:t>
      </w:r>
      <w:r w:rsidR="004A55C6" w:rsidRPr="00D66DE6">
        <w:rPr>
          <w:rFonts w:ascii="Times New Roman" w:hAnsi="Times New Roman" w:cs="Times New Roman"/>
          <w:sz w:val="24"/>
          <w:szCs w:val="24"/>
        </w:rPr>
        <w:t>1</w:t>
      </w:r>
      <w:r w:rsidR="006472ED">
        <w:rPr>
          <w:rFonts w:ascii="Times New Roman" w:hAnsi="Times New Roman" w:cs="Times New Roman"/>
          <w:sz w:val="24"/>
          <w:szCs w:val="24"/>
        </w:rPr>
        <w:t>.0</w:t>
      </w:r>
      <w:r w:rsidR="004A55C6" w:rsidRPr="00D66DE6">
        <w:rPr>
          <w:rFonts w:ascii="Times New Roman" w:hAnsi="Times New Roman" w:cs="Times New Roman"/>
          <w:sz w:val="24"/>
          <w:szCs w:val="24"/>
        </w:rPr>
        <w:t xml:space="preserve"> mg</w:t>
      </w:r>
      <w:r w:rsidR="004A55C6">
        <w:rPr>
          <w:rFonts w:ascii="Times New Roman" w:hAnsi="Times New Roman" w:cs="Times New Roman"/>
          <w:sz w:val="24"/>
          <w:szCs w:val="24"/>
        </w:rPr>
        <w:t xml:space="preserve"> </w:t>
      </w:r>
      <w:r w:rsidR="004A55C6" w:rsidRPr="00D66DE6">
        <w:rPr>
          <w:rFonts w:ascii="Times New Roman" w:hAnsi="Times New Roman" w:cs="Times New Roman"/>
          <w:sz w:val="24"/>
          <w:szCs w:val="24"/>
        </w:rPr>
        <w:t>mL</w:t>
      </w:r>
      <w:r w:rsidR="004A55C6" w:rsidRPr="004A55C6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="004A55C6">
        <w:rPr>
          <w:rFonts w:ascii="Times New Roman" w:hAnsi="Times New Roman" w:cs="Times New Roman"/>
          <w:sz w:val="24"/>
          <w:szCs w:val="24"/>
        </w:rPr>
        <w:t>)</w:t>
      </w:r>
      <w:r w:rsidR="004A55C6" w:rsidRPr="00D66DE6">
        <w:rPr>
          <w:rFonts w:ascii="Times New Roman" w:hAnsi="Times New Roman" w:cs="Times New Roman"/>
          <w:sz w:val="24"/>
          <w:szCs w:val="24"/>
        </w:rPr>
        <w:t xml:space="preserve"> </w:t>
      </w:r>
      <w:r w:rsidR="00286679" w:rsidRPr="00D66DE6">
        <w:rPr>
          <w:rFonts w:ascii="Times New Roman" w:hAnsi="Times New Roman" w:cs="Times New Roman"/>
          <w:sz w:val="24"/>
          <w:szCs w:val="24"/>
        </w:rPr>
        <w:t xml:space="preserve">to </w:t>
      </w:r>
      <w:r w:rsidR="004A55C6">
        <w:rPr>
          <w:rFonts w:ascii="Times New Roman" w:hAnsi="Times New Roman" w:cs="Times New Roman"/>
          <w:sz w:val="24"/>
          <w:szCs w:val="24"/>
        </w:rPr>
        <w:t>the corresponding</w:t>
      </w:r>
      <w:r w:rsidR="00286679" w:rsidRPr="00D66DE6">
        <w:rPr>
          <w:rFonts w:ascii="Times New Roman" w:hAnsi="Times New Roman" w:cs="Times New Roman"/>
          <w:sz w:val="24"/>
          <w:szCs w:val="24"/>
        </w:rPr>
        <w:t xml:space="preserve"> test tubes. Data are presented as the mean value ± S.D. </w:t>
      </w:r>
      <w:r w:rsidR="007E1AAD" w:rsidRPr="00D66DE6">
        <w:rPr>
          <w:rFonts w:ascii="Times New Roman" w:hAnsi="Times New Roman" w:cs="Times New Roman"/>
          <w:sz w:val="24"/>
          <w:szCs w:val="24"/>
        </w:rPr>
        <w:t>(</w:t>
      </w:r>
      <w:r w:rsidR="007E1AAD" w:rsidRPr="00D66DE6">
        <w:rPr>
          <w:rFonts w:ascii="Times New Roman" w:hAnsi="Times New Roman" w:cs="Times New Roman"/>
          <w:i/>
          <w:iCs/>
          <w:sz w:val="24"/>
          <w:szCs w:val="24"/>
        </w:rPr>
        <w:t>n</w:t>
      </w:r>
      <w:r w:rsidR="001352D1" w:rsidRPr="00D66DE6">
        <w:rPr>
          <w:rFonts w:ascii="Times New Roman" w:hAnsi="Times New Roman" w:cs="Times New Roman"/>
          <w:sz w:val="24"/>
          <w:szCs w:val="24"/>
        </w:rPr>
        <w:t xml:space="preserve"> </w:t>
      </w:r>
      <w:r w:rsidR="007E1AAD" w:rsidRPr="00D66DE6">
        <w:rPr>
          <w:rFonts w:ascii="Times New Roman" w:hAnsi="Times New Roman" w:cs="Times New Roman"/>
          <w:sz w:val="24"/>
          <w:szCs w:val="24"/>
        </w:rPr>
        <w:t>=</w:t>
      </w:r>
      <w:r w:rsidR="001352D1" w:rsidRPr="00D66DE6">
        <w:rPr>
          <w:rFonts w:ascii="Times New Roman" w:hAnsi="Times New Roman" w:cs="Times New Roman"/>
          <w:sz w:val="24"/>
          <w:szCs w:val="24"/>
        </w:rPr>
        <w:t xml:space="preserve"> </w:t>
      </w:r>
      <w:r w:rsidR="007E1AAD" w:rsidRPr="00D66DE6">
        <w:rPr>
          <w:rFonts w:ascii="Times New Roman" w:hAnsi="Times New Roman" w:cs="Times New Roman"/>
          <w:sz w:val="24"/>
          <w:szCs w:val="24"/>
        </w:rPr>
        <w:t>3)</w:t>
      </w:r>
      <w:r w:rsidR="001352D1" w:rsidRPr="00D66DE6">
        <w:rPr>
          <w:rFonts w:ascii="Times New Roman" w:hAnsi="Times New Roman" w:cs="Times New Roman"/>
          <w:sz w:val="24"/>
          <w:szCs w:val="24"/>
        </w:rPr>
        <w:t>.</w:t>
      </w:r>
    </w:p>
    <w:sectPr w:rsidR="00C90D83" w:rsidRPr="00D66DE6" w:rsidSect="002B42D5">
      <w:pgSz w:w="11906" w:h="16838"/>
      <w:pgMar w:top="1276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017"/>
    <w:rsid w:val="0003294E"/>
    <w:rsid w:val="00087EAC"/>
    <w:rsid w:val="000D286B"/>
    <w:rsid w:val="00114FEB"/>
    <w:rsid w:val="00134CF4"/>
    <w:rsid w:val="001352D1"/>
    <w:rsid w:val="0014515A"/>
    <w:rsid w:val="001B5017"/>
    <w:rsid w:val="00216ED2"/>
    <w:rsid w:val="00224BDF"/>
    <w:rsid w:val="002537B0"/>
    <w:rsid w:val="00263C02"/>
    <w:rsid w:val="00286679"/>
    <w:rsid w:val="00297392"/>
    <w:rsid w:val="002B42D5"/>
    <w:rsid w:val="002E7BD7"/>
    <w:rsid w:val="00305F03"/>
    <w:rsid w:val="0032061E"/>
    <w:rsid w:val="0034466D"/>
    <w:rsid w:val="00350E2F"/>
    <w:rsid w:val="00366F8E"/>
    <w:rsid w:val="00407B68"/>
    <w:rsid w:val="00447DC4"/>
    <w:rsid w:val="004A55C6"/>
    <w:rsid w:val="00556BA5"/>
    <w:rsid w:val="00610008"/>
    <w:rsid w:val="006255FA"/>
    <w:rsid w:val="0063056A"/>
    <w:rsid w:val="00643B60"/>
    <w:rsid w:val="006472ED"/>
    <w:rsid w:val="00672521"/>
    <w:rsid w:val="006C38DC"/>
    <w:rsid w:val="006C6DC5"/>
    <w:rsid w:val="006E3CB6"/>
    <w:rsid w:val="007512BB"/>
    <w:rsid w:val="007E1AAD"/>
    <w:rsid w:val="007E39CE"/>
    <w:rsid w:val="007E7853"/>
    <w:rsid w:val="00815729"/>
    <w:rsid w:val="008420A5"/>
    <w:rsid w:val="00875AC9"/>
    <w:rsid w:val="00894A85"/>
    <w:rsid w:val="008C2550"/>
    <w:rsid w:val="00906B10"/>
    <w:rsid w:val="009A1BD7"/>
    <w:rsid w:val="009B6953"/>
    <w:rsid w:val="009F43B4"/>
    <w:rsid w:val="00A07E65"/>
    <w:rsid w:val="00A118EA"/>
    <w:rsid w:val="00A53F70"/>
    <w:rsid w:val="00AB1F03"/>
    <w:rsid w:val="00AD2CAC"/>
    <w:rsid w:val="00AE300B"/>
    <w:rsid w:val="00B11FC2"/>
    <w:rsid w:val="00B24944"/>
    <w:rsid w:val="00BA5706"/>
    <w:rsid w:val="00BF6BAE"/>
    <w:rsid w:val="00C62E17"/>
    <w:rsid w:val="00C73AF3"/>
    <w:rsid w:val="00C90D83"/>
    <w:rsid w:val="00D513A2"/>
    <w:rsid w:val="00D66DE6"/>
    <w:rsid w:val="00D90492"/>
    <w:rsid w:val="00E54F50"/>
    <w:rsid w:val="00E66E17"/>
    <w:rsid w:val="00E71526"/>
    <w:rsid w:val="00EA1EC5"/>
    <w:rsid w:val="00EC632D"/>
    <w:rsid w:val="00ED1C84"/>
    <w:rsid w:val="00F07991"/>
    <w:rsid w:val="00F26E48"/>
    <w:rsid w:val="00F43278"/>
    <w:rsid w:val="00F43C86"/>
    <w:rsid w:val="00F603C6"/>
    <w:rsid w:val="00F8691A"/>
    <w:rsid w:val="00F93BEA"/>
    <w:rsid w:val="00FC2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C830B"/>
  <w15:docId w15:val="{9996AA30-00F1-4015-A462-76FC3931D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37B0"/>
    <w:pPr>
      <w:spacing w:after="160" w:line="256" w:lineRule="auto"/>
    </w:pPr>
    <w:rPr>
      <w:lang w:val="en-GB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537B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537B0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2537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paragraph" w:styleId="Descripcin">
    <w:name w:val="caption"/>
    <w:basedOn w:val="Normal"/>
    <w:next w:val="Normal"/>
    <w:uiPriority w:val="35"/>
    <w:unhideWhenUsed/>
    <w:qFormat/>
    <w:rsid w:val="002537B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53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3F70"/>
    <w:rPr>
      <w:rFonts w:ascii="Tahoma" w:hAnsi="Tahoma" w:cs="Tahoma"/>
      <w:sz w:val="16"/>
      <w:szCs w:val="16"/>
      <w:lang w:val="en-GB"/>
    </w:rPr>
  </w:style>
  <w:style w:type="character" w:styleId="Hipervnculo">
    <w:name w:val="Hyperlink"/>
    <w:basedOn w:val="Fuentedeprrafopredeter"/>
    <w:uiPriority w:val="99"/>
    <w:unhideWhenUsed/>
    <w:rsid w:val="00875AC9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7E785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E785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E7853"/>
    <w:rPr>
      <w:sz w:val="20"/>
      <w:szCs w:val="20"/>
      <w:lang w:val="en-GB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E785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E7853"/>
    <w:rPr>
      <w:b/>
      <w:bCs/>
      <w:sz w:val="20"/>
      <w:szCs w:val="20"/>
      <w:lang w:val="en-GB"/>
    </w:rPr>
  </w:style>
  <w:style w:type="character" w:customStyle="1" w:styleId="xrtxmta">
    <w:name w:val="xrtxmta"/>
    <w:basedOn w:val="Fuentedeprrafopredeter"/>
    <w:rsid w:val="00134C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286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51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341AC2-5471-4F7B-BF7C-E112BA5FD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Usuario de Windows</cp:lastModifiedBy>
  <cp:revision>16</cp:revision>
  <dcterms:created xsi:type="dcterms:W3CDTF">2024-10-28T13:58:00Z</dcterms:created>
  <dcterms:modified xsi:type="dcterms:W3CDTF">2024-12-19T19:40:00Z</dcterms:modified>
</cp:coreProperties>
</file>