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3E33" w:rsidRPr="00412880" w:rsidRDefault="00D73E33" w:rsidP="00D73E33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73E33">
        <w:rPr>
          <w:rFonts w:ascii="Times New Roman" w:hAnsi="Times New Roman" w:cs="Times New Roman"/>
          <w:sz w:val="32"/>
          <w:lang w:val="en-GB"/>
        </w:rPr>
        <w:t xml:space="preserve">Title: </w:t>
      </w:r>
      <w:r w:rsidRPr="00412880">
        <w:rPr>
          <w:rFonts w:ascii="Times New Roman" w:hAnsi="Times New Roman" w:cs="Times New Roman"/>
          <w:sz w:val="32"/>
          <w:szCs w:val="32"/>
          <w:lang w:val="en-US"/>
        </w:rPr>
        <w:t>Design and Characterization of a New H-C Passive Micromixer up to Reynolds Number 100</w:t>
      </w:r>
    </w:p>
    <w:p w:rsidR="00D73E33" w:rsidRPr="00412880" w:rsidRDefault="00D73E33" w:rsidP="00D73E33">
      <w:pPr>
        <w:rPr>
          <w:rFonts w:ascii="Times New Roman" w:hAnsi="Times New Roman" w:cs="Times New Roman"/>
          <w:kern w:val="36"/>
          <w:sz w:val="24"/>
          <w:lang w:val="en-US"/>
        </w:rPr>
      </w:pPr>
    </w:p>
    <w:p w:rsidR="00D73E33" w:rsidRPr="00D73E33" w:rsidRDefault="00D73E33" w:rsidP="00D73E33">
      <w:pPr>
        <w:spacing w:before="12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D73E33">
        <w:rPr>
          <w:rFonts w:ascii="Times New Roman" w:hAnsi="Times New Roman" w:cs="Times New Roman"/>
          <w:sz w:val="24"/>
          <w:szCs w:val="24"/>
          <w:lang w:val="en-GB"/>
        </w:rPr>
        <w:t>Authors:</w:t>
      </w:r>
    </w:p>
    <w:p w:rsidR="00D73E33" w:rsidRPr="00D73E33" w:rsidRDefault="00D73E33" w:rsidP="00D73E33">
      <w:pPr>
        <w:pStyle w:val="Paragrafoelenco"/>
        <w:numPr>
          <w:ilvl w:val="0"/>
          <w:numId w:val="6"/>
        </w:numPr>
        <w:autoSpaceDE w:val="0"/>
        <w:autoSpaceDN w:val="0"/>
        <w:spacing w:before="120" w:after="0" w:line="360" w:lineRule="auto"/>
        <w:rPr>
          <w:rFonts w:ascii="Times New Roman" w:hAnsi="Times New Roman" w:cs="Times New Roman"/>
          <w:sz w:val="24"/>
          <w:szCs w:val="24"/>
        </w:rPr>
      </w:pPr>
      <w:r w:rsidRPr="00D73E33">
        <w:rPr>
          <w:rFonts w:ascii="Times New Roman" w:hAnsi="Times New Roman" w:cs="Times New Roman"/>
          <w:sz w:val="24"/>
          <w:szCs w:val="24"/>
          <w:lang w:val="en-GB"/>
        </w:rPr>
        <w:t xml:space="preserve">Vladimir </w:t>
      </w:r>
      <w:proofErr w:type="spellStart"/>
      <w:r w:rsidRPr="00D73E33">
        <w:rPr>
          <w:rFonts w:ascii="Times New Roman" w:hAnsi="Times New Roman" w:cs="Times New Roman"/>
          <w:sz w:val="24"/>
          <w:szCs w:val="24"/>
          <w:lang w:val="en-GB"/>
        </w:rPr>
        <w:t>Viktorov</w:t>
      </w:r>
      <w:proofErr w:type="spellEnd"/>
    </w:p>
    <w:p w:rsidR="00D73E33" w:rsidRPr="005B6BF2" w:rsidRDefault="00D73E33" w:rsidP="00D73E33">
      <w:pPr>
        <w:pStyle w:val="Paragrafoelenco"/>
        <w:spacing w:before="120" w:line="360" w:lineRule="auto"/>
        <w:ind w:left="1440"/>
        <w:rPr>
          <w:rFonts w:ascii="Times New Roman" w:hAnsi="Times New Roman" w:cs="Times New Roman"/>
          <w:sz w:val="24"/>
          <w:szCs w:val="24"/>
          <w:lang w:val="en-US"/>
        </w:rPr>
      </w:pPr>
      <w:r w:rsidRPr="005B6BF2">
        <w:rPr>
          <w:rFonts w:ascii="Times New Roman" w:hAnsi="Times New Roman" w:cs="Times New Roman"/>
          <w:sz w:val="24"/>
          <w:szCs w:val="24"/>
          <w:lang w:val="en-US"/>
        </w:rPr>
        <w:t xml:space="preserve">Email: </w:t>
      </w:r>
      <w:hyperlink r:id="rId8" w:history="1">
        <w:r w:rsidRPr="005B6BF2">
          <w:rPr>
            <w:rStyle w:val="Collegamentoipertestuale"/>
            <w:rFonts w:ascii="Times New Roman" w:hAnsi="Times New Roman" w:cs="Times New Roman"/>
            <w:sz w:val="24"/>
            <w:szCs w:val="24"/>
            <w:lang w:val="en-US"/>
          </w:rPr>
          <w:t>vladimir.viktorov@polito.it</w:t>
        </w:r>
      </w:hyperlink>
    </w:p>
    <w:p w:rsidR="00D73E33" w:rsidRPr="005B6BF2" w:rsidRDefault="00D73E33" w:rsidP="00D73E33">
      <w:pPr>
        <w:pStyle w:val="Paragrafoelenco"/>
        <w:spacing w:before="120" w:line="360" w:lineRule="auto"/>
        <w:ind w:left="1440"/>
        <w:rPr>
          <w:rFonts w:ascii="Times New Roman" w:hAnsi="Times New Roman" w:cs="Times New Roman"/>
          <w:sz w:val="24"/>
          <w:szCs w:val="24"/>
          <w:lang w:val="en-US"/>
        </w:rPr>
      </w:pPr>
      <w:r w:rsidRPr="005B6BF2">
        <w:rPr>
          <w:rFonts w:ascii="Times New Roman" w:hAnsi="Times New Roman" w:cs="Times New Roman"/>
          <w:sz w:val="24"/>
          <w:szCs w:val="24"/>
          <w:lang w:val="en-US"/>
        </w:rPr>
        <w:t>Tel: +39 0110906950</w:t>
      </w:r>
    </w:p>
    <w:p w:rsidR="00D73E33" w:rsidRPr="00D73E33" w:rsidRDefault="00D73E33" w:rsidP="00D73E33">
      <w:pPr>
        <w:pStyle w:val="Paragrafoelenco"/>
        <w:numPr>
          <w:ilvl w:val="0"/>
          <w:numId w:val="6"/>
        </w:numPr>
        <w:autoSpaceDE w:val="0"/>
        <w:autoSpaceDN w:val="0"/>
        <w:spacing w:before="120"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73E33">
        <w:rPr>
          <w:rFonts w:ascii="Times New Roman" w:hAnsi="Times New Roman" w:cs="Times New Roman"/>
          <w:sz w:val="24"/>
          <w:szCs w:val="24"/>
          <w:lang w:val="en-GB"/>
        </w:rPr>
        <w:t>Md</w:t>
      </w:r>
      <w:proofErr w:type="spellEnd"/>
      <w:r w:rsidRPr="00D73E3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D73E33">
        <w:rPr>
          <w:rFonts w:ascii="Times New Roman" w:hAnsi="Times New Roman" w:cs="Times New Roman"/>
          <w:sz w:val="24"/>
          <w:szCs w:val="24"/>
        </w:rPr>
        <w:t>Readul</w:t>
      </w:r>
      <w:proofErr w:type="spellEnd"/>
      <w:r w:rsidRPr="00D73E33">
        <w:rPr>
          <w:rFonts w:ascii="Times New Roman" w:hAnsi="Times New Roman" w:cs="Times New Roman"/>
          <w:sz w:val="24"/>
          <w:szCs w:val="24"/>
        </w:rPr>
        <w:t xml:space="preserve"> Mahmud</w:t>
      </w:r>
    </w:p>
    <w:p w:rsidR="00D73E33" w:rsidRPr="00D73E33" w:rsidRDefault="00D73E33" w:rsidP="00D73E33">
      <w:pPr>
        <w:pStyle w:val="Paragrafoelenco"/>
        <w:spacing w:before="120" w:line="360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D73E33">
        <w:rPr>
          <w:rFonts w:ascii="Times New Roman" w:hAnsi="Times New Roman" w:cs="Times New Roman"/>
          <w:sz w:val="24"/>
          <w:szCs w:val="24"/>
        </w:rPr>
        <w:t xml:space="preserve">Email: </w:t>
      </w:r>
      <w:hyperlink r:id="rId9" w:history="1">
        <w:r w:rsidRPr="00D73E33">
          <w:rPr>
            <w:rStyle w:val="Collegamentoipertestuale"/>
            <w:rFonts w:ascii="Times New Roman" w:hAnsi="Times New Roman" w:cs="Times New Roman"/>
            <w:sz w:val="24"/>
            <w:szCs w:val="24"/>
          </w:rPr>
          <w:t>md.mahmud@polito.it</w:t>
        </w:r>
      </w:hyperlink>
    </w:p>
    <w:p w:rsidR="00D73E33" w:rsidRPr="00D73E33" w:rsidRDefault="00D73E33" w:rsidP="00D73E33">
      <w:pPr>
        <w:pStyle w:val="Paragrafoelenco"/>
        <w:spacing w:before="120" w:line="360" w:lineRule="auto"/>
        <w:ind w:left="1440"/>
        <w:rPr>
          <w:rFonts w:ascii="Times New Roman" w:hAnsi="Times New Roman" w:cs="Times New Roman"/>
          <w:sz w:val="24"/>
          <w:szCs w:val="24"/>
        </w:rPr>
      </w:pPr>
      <w:proofErr w:type="spellStart"/>
      <w:r w:rsidRPr="00D73E33">
        <w:rPr>
          <w:rFonts w:ascii="Times New Roman" w:hAnsi="Times New Roman" w:cs="Times New Roman"/>
          <w:sz w:val="24"/>
          <w:szCs w:val="24"/>
        </w:rPr>
        <w:t>Tel</w:t>
      </w:r>
      <w:proofErr w:type="spellEnd"/>
      <w:r w:rsidRPr="00D73E33">
        <w:rPr>
          <w:rFonts w:ascii="Times New Roman" w:hAnsi="Times New Roman" w:cs="Times New Roman"/>
          <w:sz w:val="24"/>
          <w:szCs w:val="24"/>
        </w:rPr>
        <w:t>: +39 0110905921</w:t>
      </w:r>
    </w:p>
    <w:p w:rsidR="00D73E33" w:rsidRPr="00D73E33" w:rsidRDefault="00D73E33" w:rsidP="00D73E33">
      <w:pPr>
        <w:pStyle w:val="Paragrafoelenco"/>
        <w:numPr>
          <w:ilvl w:val="0"/>
          <w:numId w:val="6"/>
        </w:numPr>
        <w:autoSpaceDE w:val="0"/>
        <w:autoSpaceDN w:val="0"/>
        <w:spacing w:before="120" w:after="0" w:line="360" w:lineRule="auto"/>
        <w:rPr>
          <w:rFonts w:ascii="Times New Roman" w:hAnsi="Times New Roman" w:cs="Times New Roman"/>
          <w:sz w:val="24"/>
          <w:szCs w:val="24"/>
        </w:rPr>
      </w:pPr>
      <w:r w:rsidRPr="00D73E33">
        <w:rPr>
          <w:rFonts w:ascii="Times New Roman" w:hAnsi="Times New Roman" w:cs="Times New Roman"/>
          <w:sz w:val="24"/>
          <w:szCs w:val="24"/>
        </w:rPr>
        <w:t>Carmen Visconte</w:t>
      </w:r>
    </w:p>
    <w:p w:rsidR="00D73E33" w:rsidRPr="00D73E33" w:rsidRDefault="00D73E33" w:rsidP="00D73E33">
      <w:pPr>
        <w:pStyle w:val="Paragrafoelenco"/>
        <w:spacing w:before="120" w:line="360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D73E33">
        <w:rPr>
          <w:rFonts w:ascii="Times New Roman" w:hAnsi="Times New Roman" w:cs="Times New Roman"/>
          <w:sz w:val="24"/>
          <w:szCs w:val="24"/>
        </w:rPr>
        <w:t xml:space="preserve">Email: </w:t>
      </w:r>
      <w:hyperlink r:id="rId10" w:history="1">
        <w:r w:rsidRPr="00D73E33">
          <w:rPr>
            <w:rStyle w:val="Collegamentoipertestuale"/>
            <w:rFonts w:ascii="Times New Roman" w:hAnsi="Times New Roman" w:cs="Times New Roman"/>
            <w:sz w:val="24"/>
            <w:szCs w:val="24"/>
          </w:rPr>
          <w:t>carmen.visconte@polito.it</w:t>
        </w:r>
      </w:hyperlink>
    </w:p>
    <w:p w:rsidR="00D73E33" w:rsidRPr="00D73E33" w:rsidRDefault="00D73E33" w:rsidP="00D73E33">
      <w:pPr>
        <w:pStyle w:val="Paragrafoelenco"/>
        <w:spacing w:before="120" w:line="360" w:lineRule="auto"/>
        <w:ind w:left="1440"/>
        <w:rPr>
          <w:rFonts w:ascii="Times New Roman" w:hAnsi="Times New Roman" w:cs="Times New Roman"/>
          <w:sz w:val="24"/>
          <w:szCs w:val="24"/>
        </w:rPr>
      </w:pPr>
      <w:proofErr w:type="spellStart"/>
      <w:r w:rsidRPr="00D73E33">
        <w:rPr>
          <w:rFonts w:ascii="Times New Roman" w:hAnsi="Times New Roman" w:cs="Times New Roman"/>
          <w:sz w:val="24"/>
          <w:szCs w:val="24"/>
        </w:rPr>
        <w:t>Tel</w:t>
      </w:r>
      <w:proofErr w:type="spellEnd"/>
      <w:r w:rsidRPr="00D73E33">
        <w:rPr>
          <w:rFonts w:ascii="Times New Roman" w:hAnsi="Times New Roman" w:cs="Times New Roman"/>
          <w:sz w:val="24"/>
          <w:szCs w:val="24"/>
        </w:rPr>
        <w:t>:</w:t>
      </w:r>
      <w:r w:rsidR="00A45DD9">
        <w:rPr>
          <w:rFonts w:ascii="Times New Roman" w:hAnsi="Times New Roman" w:cs="Times New Roman"/>
          <w:sz w:val="24"/>
          <w:szCs w:val="24"/>
        </w:rPr>
        <w:t xml:space="preserve"> +39 01106</w:t>
      </w:r>
      <w:r w:rsidRPr="00D73E33">
        <w:rPr>
          <w:rFonts w:ascii="Times New Roman" w:hAnsi="Times New Roman" w:cs="Times New Roman"/>
          <w:sz w:val="24"/>
          <w:szCs w:val="24"/>
        </w:rPr>
        <w:t>925</w:t>
      </w:r>
    </w:p>
    <w:p w:rsidR="00D73E33" w:rsidRPr="00D73E33" w:rsidRDefault="00D73E33" w:rsidP="00D73E33">
      <w:pPr>
        <w:pStyle w:val="Paragrafoelenco"/>
        <w:spacing w:before="120"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D73E33" w:rsidRPr="00D73E33" w:rsidRDefault="00D73E33" w:rsidP="00D73E33">
      <w:pPr>
        <w:spacing w:before="120"/>
        <w:rPr>
          <w:rFonts w:ascii="Times New Roman" w:hAnsi="Times New Roman" w:cs="Times New Roman"/>
          <w:iCs/>
          <w:sz w:val="24"/>
          <w:szCs w:val="24"/>
          <w:lang w:val="en-GB"/>
        </w:rPr>
      </w:pPr>
      <w:r w:rsidRPr="00D73E33">
        <w:rPr>
          <w:rFonts w:ascii="Times New Roman" w:hAnsi="Times New Roman" w:cs="Times New Roman"/>
          <w:iCs/>
          <w:sz w:val="24"/>
          <w:szCs w:val="24"/>
          <w:lang w:val="en-GB"/>
        </w:rPr>
        <w:t>Address:</w:t>
      </w:r>
    </w:p>
    <w:p w:rsidR="00D73E33" w:rsidRPr="00D73E33" w:rsidRDefault="00D73E33" w:rsidP="00D73E33">
      <w:pPr>
        <w:spacing w:before="120"/>
        <w:rPr>
          <w:rFonts w:ascii="Times New Roman" w:hAnsi="Times New Roman" w:cs="Times New Roman"/>
          <w:iCs/>
          <w:sz w:val="24"/>
          <w:szCs w:val="24"/>
          <w:lang w:val="en-GB"/>
        </w:rPr>
      </w:pPr>
      <w:r w:rsidRPr="00D73E33">
        <w:rPr>
          <w:rFonts w:ascii="Times New Roman" w:hAnsi="Times New Roman" w:cs="Times New Roman"/>
          <w:iCs/>
          <w:sz w:val="24"/>
          <w:szCs w:val="24"/>
          <w:lang w:val="en-GB"/>
        </w:rPr>
        <w:t>Department of Mechanical and Aerospace Engineering (DIMEAS)</w:t>
      </w:r>
    </w:p>
    <w:p w:rsidR="00D73E33" w:rsidRPr="00412880" w:rsidRDefault="00D73E33" w:rsidP="00D73E33">
      <w:pPr>
        <w:spacing w:before="120"/>
        <w:rPr>
          <w:rFonts w:ascii="Times New Roman" w:hAnsi="Times New Roman" w:cs="Times New Roman"/>
          <w:iCs/>
          <w:sz w:val="24"/>
          <w:szCs w:val="24"/>
        </w:rPr>
      </w:pPr>
      <w:r w:rsidRPr="00412880">
        <w:rPr>
          <w:rFonts w:ascii="Times New Roman" w:hAnsi="Times New Roman" w:cs="Times New Roman"/>
          <w:iCs/>
          <w:sz w:val="24"/>
          <w:szCs w:val="24"/>
        </w:rPr>
        <w:t xml:space="preserve">Politecnico di Torino, Corso Duca degli Abruzzi, 24 – 10129, </w:t>
      </w:r>
      <w:proofErr w:type="spellStart"/>
      <w:r w:rsidRPr="00412880">
        <w:rPr>
          <w:rFonts w:ascii="Times New Roman" w:hAnsi="Times New Roman" w:cs="Times New Roman"/>
          <w:iCs/>
          <w:sz w:val="24"/>
          <w:szCs w:val="24"/>
        </w:rPr>
        <w:t>Turin</w:t>
      </w:r>
      <w:proofErr w:type="spellEnd"/>
      <w:r w:rsidRPr="00412880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412880">
        <w:rPr>
          <w:rFonts w:ascii="Times New Roman" w:hAnsi="Times New Roman" w:cs="Times New Roman"/>
          <w:iCs/>
          <w:sz w:val="24"/>
          <w:szCs w:val="24"/>
        </w:rPr>
        <w:t>Italy</w:t>
      </w:r>
      <w:proofErr w:type="spellEnd"/>
    </w:p>
    <w:p w:rsidR="00D73E33" w:rsidRDefault="00D73E33" w:rsidP="00D73E33">
      <w:pPr>
        <w:spacing w:before="120"/>
        <w:rPr>
          <w:rFonts w:ascii="Times New Roman" w:hAnsi="Times New Roman" w:cs="Times New Roman"/>
          <w:sz w:val="24"/>
          <w:szCs w:val="24"/>
          <w:lang w:val="en-GB"/>
        </w:rPr>
      </w:pPr>
      <w:r w:rsidRPr="00D73E33">
        <w:rPr>
          <w:rFonts w:ascii="Times New Roman" w:hAnsi="Times New Roman" w:cs="Times New Roman"/>
          <w:sz w:val="24"/>
          <w:szCs w:val="24"/>
          <w:lang w:val="en-GB"/>
        </w:rPr>
        <w:t>Fax: +39 011 090 6999</w:t>
      </w:r>
    </w:p>
    <w:p w:rsidR="00C46C6B" w:rsidRPr="00C46C6B" w:rsidRDefault="00C46C6B" w:rsidP="00C46C6B">
      <w:pPr>
        <w:spacing w:before="12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46C6B">
        <w:rPr>
          <w:rFonts w:ascii="Times New Roman" w:hAnsi="Times New Roman" w:cs="Times New Roman"/>
          <w:b/>
          <w:sz w:val="24"/>
          <w:szCs w:val="24"/>
          <w:lang w:val="en-GB"/>
        </w:rPr>
        <w:t>Authors’ version (final draft post-refereeing)</w:t>
      </w:r>
    </w:p>
    <w:p w:rsidR="00C46C6B" w:rsidRPr="00C46C6B" w:rsidRDefault="00C46C6B" w:rsidP="00C46C6B">
      <w:pPr>
        <w:spacing w:before="12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In press</w:t>
      </w:r>
      <w:r w:rsidRPr="00C46C6B">
        <w:rPr>
          <w:rFonts w:ascii="Times New Roman" w:hAnsi="Times New Roman" w:cs="Times New Roman"/>
          <w:b/>
          <w:sz w:val="24"/>
          <w:szCs w:val="24"/>
          <w:lang w:val="en-GB"/>
        </w:rPr>
        <w:t xml:space="preserve"> in:</w:t>
      </w:r>
    </w:p>
    <w:p w:rsidR="00C46C6B" w:rsidRPr="00C46C6B" w:rsidRDefault="00C46C6B" w:rsidP="00C46C6B">
      <w:pPr>
        <w:spacing w:before="12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46C6B">
        <w:rPr>
          <w:rFonts w:ascii="Times New Roman" w:hAnsi="Times New Roman" w:cs="Times New Roman"/>
          <w:b/>
          <w:sz w:val="24"/>
          <w:szCs w:val="24"/>
          <w:lang w:val="en-GB"/>
        </w:rPr>
        <w:t>Chemical Engineering Research and Design, Accepted 7 December 2015</w:t>
      </w:r>
    </w:p>
    <w:p w:rsidR="00D73E33" w:rsidRPr="00C46C6B" w:rsidRDefault="00FB7A8E" w:rsidP="00C46C6B">
      <w:pPr>
        <w:spacing w:before="12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B7A8E">
        <w:rPr>
          <w:rFonts w:ascii="Times New Roman" w:hAnsi="Times New Roman" w:cs="Times New Roman"/>
          <w:b/>
          <w:sz w:val="24"/>
          <w:szCs w:val="24"/>
          <w:lang w:val="en-GB"/>
        </w:rPr>
        <w:t>http://dx.doi.org/10.1016/j.cherd.2015.12.005</w:t>
      </w:r>
      <w:bookmarkStart w:id="0" w:name="_GoBack"/>
      <w:bookmarkEnd w:id="0"/>
      <w:r w:rsidR="00C46C6B" w:rsidRPr="00C46C6B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D73E33" w:rsidRDefault="00D73E33" w:rsidP="00C531E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i/>
          <w:iCs/>
          <w:lang w:val="en-US"/>
        </w:rPr>
      </w:pPr>
    </w:p>
    <w:p w:rsidR="00C531EF" w:rsidRPr="005A7E39" w:rsidRDefault="00D73E33" w:rsidP="00C531E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i/>
          <w:iCs/>
          <w:lang w:val="en-US"/>
        </w:rPr>
        <w:t>Abstract</w:t>
      </w:r>
    </w:p>
    <w:p w:rsidR="00C531EF" w:rsidRPr="005A7E39" w:rsidRDefault="00DC2BD6" w:rsidP="00C531E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In this study, a new passive ‘H-C’ micromixer based on </w:t>
      </w:r>
      <w:r w:rsidR="00A45DD9">
        <w:rPr>
          <w:rFonts w:ascii="Times New Roman" w:hAnsi="Times New Roman" w:cs="Times New Roman"/>
          <w:color w:val="000000" w:themeColor="text1"/>
          <w:lang w:val="en-US"/>
        </w:rPr>
        <w:t xml:space="preserve">the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split and recombine (SAR) principle </w:t>
      </w:r>
      <w:proofErr w:type="gramStart"/>
      <w:r w:rsidRPr="005A7E39">
        <w:rPr>
          <w:rFonts w:ascii="Times New Roman" w:hAnsi="Times New Roman" w:cs="Times New Roman"/>
          <w:color w:val="000000" w:themeColor="text1"/>
          <w:lang w:val="en-US"/>
        </w:rPr>
        <w:t>is presented</w:t>
      </w:r>
      <w:proofErr w:type="gramEnd"/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. The design phase </w:t>
      </w:r>
      <w:proofErr w:type="gramStart"/>
      <w:r w:rsidRPr="005A7E39">
        <w:rPr>
          <w:rFonts w:ascii="Times New Roman" w:hAnsi="Times New Roman" w:cs="Times New Roman"/>
          <w:color w:val="000000" w:themeColor="text1"/>
          <w:lang w:val="en-US"/>
        </w:rPr>
        <w:t>was supported</w:t>
      </w:r>
      <w:proofErr w:type="gramEnd"/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by a preliminary numerical analysis of the flow patterns inside the channel to quickly obtain a general idea of mixing of fluids from the </w:t>
      </w:r>
      <w:r w:rsidR="00966A1E">
        <w:rPr>
          <w:rFonts w:ascii="Times New Roman" w:hAnsi="Times New Roman" w:cs="Times New Roman"/>
          <w:color w:val="000000" w:themeColor="text1"/>
          <w:lang w:val="en-US"/>
        </w:rPr>
        <w:t xml:space="preserve">distribution </w:t>
      </w:r>
      <w:r w:rsidR="00F91EE0">
        <w:rPr>
          <w:rFonts w:ascii="Times New Roman" w:hAnsi="Times New Roman" w:cs="Times New Roman"/>
          <w:color w:val="000000" w:themeColor="text1"/>
          <w:lang w:val="en-US"/>
        </w:rPr>
        <w:t xml:space="preserve">of path lines. Then mixing efficiency and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pressure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lastRenderedPageBreak/>
        <w:t xml:space="preserve">drop </w:t>
      </w:r>
      <w:proofErr w:type="gramStart"/>
      <w:r w:rsidRPr="005A7E39">
        <w:rPr>
          <w:rFonts w:ascii="Times New Roman" w:hAnsi="Times New Roman" w:cs="Times New Roman"/>
          <w:color w:val="000000" w:themeColor="text1"/>
          <w:lang w:val="en-US"/>
        </w:rPr>
        <w:t>were investigated</w:t>
      </w:r>
      <w:proofErr w:type="gramEnd"/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numerically as well as experimentally</w:t>
      </w:r>
      <w:r w:rsidR="00F71CF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B41DA8">
        <w:rPr>
          <w:rFonts w:ascii="Times New Roman" w:hAnsi="Times New Roman" w:cs="Times New Roman"/>
          <w:color w:val="000000" w:themeColor="text1"/>
          <w:lang w:val="en-US"/>
        </w:rPr>
        <w:t xml:space="preserve">for </w:t>
      </w:r>
      <w:r w:rsidR="00F71CF9">
        <w:rPr>
          <w:rFonts w:ascii="Times New Roman" w:hAnsi="Times New Roman" w:cs="Times New Roman"/>
          <w:color w:val="000000" w:themeColor="text1"/>
          <w:lang w:val="en-US"/>
        </w:rPr>
        <w:t xml:space="preserve">Reynolds numbers </w:t>
      </w:r>
      <w:r w:rsidR="00B41DA8">
        <w:rPr>
          <w:rFonts w:ascii="Times New Roman" w:hAnsi="Times New Roman" w:cs="Times New Roman"/>
          <w:color w:val="000000" w:themeColor="text1"/>
          <w:lang w:val="en-US"/>
        </w:rPr>
        <w:t xml:space="preserve">in the </w:t>
      </w:r>
      <w:r w:rsidR="00F71CF9">
        <w:rPr>
          <w:rFonts w:ascii="Times New Roman" w:hAnsi="Times New Roman" w:cs="Times New Roman"/>
          <w:color w:val="000000" w:themeColor="text1"/>
          <w:lang w:val="en-US"/>
        </w:rPr>
        <w:t>range1 to 100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. At the same time, two known SAR mixers, the Chain and the </w:t>
      </w:r>
      <w:proofErr w:type="gramStart"/>
      <w:r w:rsidRPr="005A7E39">
        <w:rPr>
          <w:rFonts w:ascii="Times New Roman" w:hAnsi="Times New Roman" w:cs="Times New Roman"/>
          <w:color w:val="000000" w:themeColor="text1"/>
          <w:lang w:val="en-US"/>
        </w:rPr>
        <w:t>Tear-drop</w:t>
      </w:r>
      <w:proofErr w:type="gramEnd"/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, were examined to have a point of reference for comparison. Results show that </w:t>
      </w:r>
      <w:r w:rsidR="00A45DD9">
        <w:rPr>
          <w:rFonts w:ascii="Times New Roman" w:hAnsi="Times New Roman" w:cs="Times New Roman"/>
          <w:color w:val="000000" w:themeColor="text1"/>
          <w:lang w:val="en-US"/>
        </w:rPr>
        <w:t xml:space="preserve">the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mixing efficiency of the </w:t>
      </w:r>
      <w:proofErr w:type="gramStart"/>
      <w:r w:rsidRPr="005A7E39">
        <w:rPr>
          <w:rFonts w:ascii="Times New Roman" w:hAnsi="Times New Roman" w:cs="Times New Roman"/>
          <w:color w:val="000000" w:themeColor="text1"/>
          <w:lang w:val="en-US"/>
        </w:rPr>
        <w:t>Tear-drop</w:t>
      </w:r>
      <w:proofErr w:type="gramEnd"/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mixer is good except at the middle range of Reynolds number</w:t>
      </w:r>
      <w:r w:rsidR="00D50EA4">
        <w:rPr>
          <w:rFonts w:ascii="Times New Roman" w:hAnsi="Times New Roman" w:cs="Times New Roman"/>
          <w:color w:val="000000" w:themeColor="text1"/>
          <w:lang w:val="en-US"/>
        </w:rPr>
        <w:t>s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and </w:t>
      </w:r>
      <w:r w:rsidR="00793FAE">
        <w:rPr>
          <w:rFonts w:ascii="Times New Roman" w:hAnsi="Times New Roman" w:cs="Times New Roman"/>
          <w:color w:val="000000" w:themeColor="text1"/>
          <w:lang w:val="en-US"/>
        </w:rPr>
        <w:t>its</w:t>
      </w:r>
      <w:r w:rsidR="00793FAE" w:rsidRPr="005A7E3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>pressure drop is high; conversely, the Chain mixer has moderate pressure drop but relatively low mixing efficiency at low and middle range of Reynolds number</w:t>
      </w:r>
      <w:r w:rsidR="00A45DD9">
        <w:rPr>
          <w:rFonts w:ascii="Times New Roman" w:hAnsi="Times New Roman" w:cs="Times New Roman"/>
          <w:color w:val="000000" w:themeColor="text1"/>
          <w:lang w:val="en-US"/>
        </w:rPr>
        <w:t>s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. </w:t>
      </w:r>
      <w:r w:rsidR="00400888">
        <w:rPr>
          <w:rFonts w:ascii="Times New Roman" w:hAnsi="Times New Roman" w:cs="Times New Roman"/>
          <w:color w:val="000000" w:themeColor="text1"/>
          <w:lang w:val="en-US"/>
        </w:rPr>
        <w:t>The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H-C mixer shows an almost flat mixing characteristic over the </w:t>
      </w:r>
      <w:r w:rsidR="001C2E46">
        <w:rPr>
          <w:rFonts w:ascii="Times New Roman" w:hAnsi="Times New Roman" w:cs="Times New Roman"/>
          <w:color w:val="000000" w:themeColor="text1"/>
          <w:lang w:val="en-US"/>
        </w:rPr>
        <w:t xml:space="preserve">whole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>range of Reynolds numbers</w:t>
      </w:r>
      <w:r w:rsidR="009E18AF">
        <w:rPr>
          <w:rFonts w:ascii="Times New Roman" w:hAnsi="Times New Roman" w:cs="Times New Roman"/>
          <w:color w:val="000000" w:themeColor="text1"/>
          <w:lang w:val="en-US"/>
        </w:rPr>
        <w:t xml:space="preserve"> examined;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mixing efficiency </w:t>
      </w:r>
      <w:r w:rsidR="009E18AF">
        <w:rPr>
          <w:rFonts w:ascii="Times New Roman" w:hAnsi="Times New Roman" w:cs="Times New Roman"/>
          <w:color w:val="000000" w:themeColor="text1"/>
          <w:lang w:val="en-US"/>
        </w:rPr>
        <w:t xml:space="preserve">is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higher than 90%. Furthermore, pressure drop within the H-C micromixer, i.e. its energy requirement, is significantly less than that of the Chain and the </w:t>
      </w:r>
      <w:proofErr w:type="gramStart"/>
      <w:r w:rsidRPr="005A7E39">
        <w:rPr>
          <w:rFonts w:ascii="Times New Roman" w:hAnsi="Times New Roman" w:cs="Times New Roman"/>
          <w:color w:val="000000" w:themeColor="text1"/>
          <w:lang w:val="en-US"/>
        </w:rPr>
        <w:t>Tear-drop</w:t>
      </w:r>
      <w:proofErr w:type="gramEnd"/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mixer</w:t>
      </w:r>
      <w:r w:rsidR="00451745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825B82">
        <w:rPr>
          <w:rFonts w:ascii="Times New Roman" w:hAnsi="Times New Roman" w:cs="Times New Roman"/>
          <w:color w:val="000000" w:themeColor="text1"/>
          <w:lang w:val="en-US"/>
        </w:rPr>
        <w:t xml:space="preserve"> at</w:t>
      </w:r>
      <w:r w:rsidR="00825B82" w:rsidRPr="005A7E3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825B82">
        <w:rPr>
          <w:rFonts w:ascii="Times New Roman" w:hAnsi="Times New Roman" w:cs="Times New Roman"/>
          <w:color w:val="000000" w:themeColor="text1"/>
          <w:lang w:val="en-US"/>
        </w:rPr>
        <w:t xml:space="preserve">the </w:t>
      </w:r>
      <w:r w:rsidR="00825B82" w:rsidRPr="005A7E39">
        <w:rPr>
          <w:rFonts w:ascii="Times New Roman" w:hAnsi="Times New Roman" w:cs="Times New Roman"/>
          <w:color w:val="000000" w:themeColor="text1"/>
          <w:lang w:val="en-US"/>
        </w:rPr>
        <w:t>same flow rate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>.</w:t>
      </w:r>
    </w:p>
    <w:p w:rsidR="00C531EF" w:rsidRPr="005A7E39" w:rsidRDefault="00C531EF" w:rsidP="00C531EF">
      <w:pPr>
        <w:spacing w:line="360" w:lineRule="auto"/>
        <w:rPr>
          <w:i/>
          <w:iCs/>
          <w:lang w:val="en-US"/>
        </w:rPr>
      </w:pPr>
    </w:p>
    <w:p w:rsidR="00C531EF" w:rsidRPr="00F91EE0" w:rsidRDefault="00DC2BD6" w:rsidP="00C531EF">
      <w:pPr>
        <w:spacing w:line="360" w:lineRule="auto"/>
        <w:rPr>
          <w:rFonts w:ascii="Times New Roman" w:hAnsi="Times New Roman" w:cs="Times New Roman"/>
          <w:lang w:val="en-US"/>
        </w:rPr>
      </w:pPr>
      <w:r w:rsidRPr="00F91EE0">
        <w:rPr>
          <w:rFonts w:ascii="Times New Roman" w:hAnsi="Times New Roman" w:cs="Times New Roman"/>
          <w:b/>
          <w:i/>
          <w:iCs/>
          <w:lang w:val="en-US"/>
        </w:rPr>
        <w:t>Keywords</w:t>
      </w:r>
      <w:r w:rsidRPr="00F91EE0">
        <w:rPr>
          <w:rFonts w:ascii="Times New Roman" w:hAnsi="Times New Roman" w:cs="Times New Roman"/>
          <w:lang w:val="en-US"/>
        </w:rPr>
        <w:t xml:space="preserve">— CFD, </w:t>
      </w:r>
      <w:proofErr w:type="spellStart"/>
      <w:r w:rsidRPr="00F91EE0">
        <w:rPr>
          <w:rFonts w:ascii="Times New Roman" w:hAnsi="Times New Roman" w:cs="Times New Roman"/>
          <w:lang w:val="en-US"/>
        </w:rPr>
        <w:t>Micromixing</w:t>
      </w:r>
      <w:proofErr w:type="spellEnd"/>
      <w:r w:rsidRPr="00F91EE0">
        <w:rPr>
          <w:rFonts w:ascii="Times New Roman" w:hAnsi="Times New Roman" w:cs="Times New Roman"/>
          <w:lang w:val="en-US"/>
        </w:rPr>
        <w:t>, Passive micromixer, Pressure drop, SAR</w:t>
      </w:r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b/>
          <w:lang w:val="en-US"/>
        </w:rPr>
      </w:pPr>
    </w:p>
    <w:p w:rsidR="00C531EF" w:rsidRPr="00EC7E1E" w:rsidRDefault="00DC2BD6" w:rsidP="00C531E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091F39">
        <w:rPr>
          <w:rFonts w:ascii="Times New Roman" w:hAnsi="Times New Roman" w:cs="Times New Roman"/>
          <w:b/>
        </w:rPr>
        <w:t>Introduction</w:t>
      </w:r>
      <w:proofErr w:type="spellEnd"/>
    </w:p>
    <w:p w:rsidR="00C531EF" w:rsidRPr="005A7E39" w:rsidRDefault="00DC2BD6" w:rsidP="00C531EF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5A7E39">
        <w:rPr>
          <w:rFonts w:ascii="Times New Roman" w:hAnsi="Times New Roman" w:cs="Times New Roman"/>
          <w:lang w:val="en-US"/>
        </w:rPr>
        <w:t xml:space="preserve">Nowadays micromixers are key components for mixing in a microfluidic system (Liu et al., 2013) and their potential application </w:t>
      </w:r>
      <w:r w:rsidR="003D2B49">
        <w:rPr>
          <w:rFonts w:ascii="Times New Roman" w:hAnsi="Times New Roman" w:cs="Times New Roman"/>
          <w:lang w:val="en-US"/>
        </w:rPr>
        <w:t>is</w:t>
      </w:r>
      <w:r w:rsidR="003D2B49" w:rsidRPr="005A7E39">
        <w:rPr>
          <w:rFonts w:ascii="Times New Roman" w:hAnsi="Times New Roman" w:cs="Times New Roman"/>
          <w:lang w:val="en-US"/>
        </w:rPr>
        <w:t xml:space="preserve"> </w:t>
      </w:r>
      <w:r w:rsidRPr="005A7E39">
        <w:rPr>
          <w:rFonts w:ascii="Times New Roman" w:hAnsi="Times New Roman" w:cs="Times New Roman"/>
          <w:lang w:val="en-US"/>
        </w:rPr>
        <w:t xml:space="preserve">increasing every day. Scientists from a variety of disciplines, such as chemistry, biology, medicine, food and genetic engineering, find microfluidic attractive </w:t>
      </w:r>
      <w:r w:rsidR="00D50EA4">
        <w:rPr>
          <w:rFonts w:ascii="Times New Roman" w:hAnsi="Times New Roman" w:cs="Times New Roman"/>
          <w:lang w:val="en-US"/>
        </w:rPr>
        <w:t>because of</w:t>
      </w:r>
      <w:r w:rsidR="00D50EA4" w:rsidRPr="005A7E39">
        <w:rPr>
          <w:rFonts w:ascii="Times New Roman" w:hAnsi="Times New Roman" w:cs="Times New Roman"/>
          <w:lang w:val="en-US"/>
        </w:rPr>
        <w:t xml:space="preserve"> </w:t>
      </w:r>
      <w:r w:rsidRPr="005A7E39">
        <w:rPr>
          <w:rFonts w:ascii="Times New Roman" w:hAnsi="Times New Roman" w:cs="Times New Roman"/>
          <w:lang w:val="en-US"/>
        </w:rPr>
        <w:t>a wide range of benefits including their low cost, fast reaction time, portability, rapid heat and mass transfer, low energy requirement</w:t>
      </w:r>
      <w:r w:rsidR="00DA687A">
        <w:rPr>
          <w:rFonts w:ascii="Times New Roman" w:hAnsi="Times New Roman" w:cs="Times New Roman"/>
          <w:lang w:val="en-US"/>
        </w:rPr>
        <w:t xml:space="preserve">, and multiplicity of design </w:t>
      </w:r>
      <w:r w:rsidRPr="005A7E39">
        <w:rPr>
          <w:rFonts w:ascii="Times New Roman" w:hAnsi="Times New Roman" w:cs="Times New Roman"/>
          <w:lang w:val="en-US"/>
        </w:rPr>
        <w:t xml:space="preserve">(Jeon and Shin, 2009; Nguyen and Wu, 2005; </w:t>
      </w:r>
      <w:proofErr w:type="spellStart"/>
      <w:r w:rsidRPr="005A7E39">
        <w:rPr>
          <w:rFonts w:ascii="Times New Roman" w:hAnsi="Times New Roman" w:cs="Times New Roman"/>
          <w:lang w:val="en-US"/>
        </w:rPr>
        <w:t>Scherr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et al., 2012). </w:t>
      </w:r>
    </w:p>
    <w:p w:rsidR="00C531EF" w:rsidRPr="005A7E39" w:rsidRDefault="00DC2BD6" w:rsidP="00C531EF">
      <w:pPr>
        <w:spacing w:line="360" w:lineRule="auto"/>
        <w:jc w:val="both"/>
        <w:rPr>
          <w:rFonts w:cs="Times New Roman"/>
          <w:lang w:val="en-US"/>
        </w:rPr>
      </w:pPr>
      <w:r w:rsidRPr="005A7E39">
        <w:rPr>
          <w:rFonts w:ascii="Times New Roman" w:hAnsi="Times New Roman" w:cs="Times New Roman"/>
          <w:lang w:val="en-US"/>
        </w:rPr>
        <w:t>In principle, the mixing of two or more different fluids depends on convection and diffusion. Mixing within microfluidic devices</w:t>
      </w:r>
      <w:r w:rsidR="003D2B49">
        <w:rPr>
          <w:rFonts w:ascii="Times New Roman" w:hAnsi="Times New Roman" w:cs="Times New Roman"/>
          <w:lang w:val="en-US"/>
        </w:rPr>
        <w:t>, typically</w:t>
      </w:r>
      <w:r w:rsidR="005564DC">
        <w:rPr>
          <w:rFonts w:ascii="Times New Roman" w:hAnsi="Times New Roman" w:cs="Times New Roman"/>
          <w:lang w:val="en-US"/>
        </w:rPr>
        <w:t xml:space="preserve"> working</w:t>
      </w:r>
      <w:r w:rsidR="003D2B49">
        <w:rPr>
          <w:rFonts w:ascii="Times New Roman" w:hAnsi="Times New Roman" w:cs="Times New Roman"/>
          <w:lang w:val="en-US"/>
        </w:rPr>
        <w:t xml:space="preserve"> </w:t>
      </w:r>
      <w:r w:rsidRPr="005A7E39">
        <w:rPr>
          <w:rFonts w:ascii="Times New Roman" w:hAnsi="Times New Roman" w:cs="Times New Roman"/>
          <w:lang w:val="en-US"/>
        </w:rPr>
        <w:t xml:space="preserve">at low Reynolds </w:t>
      </w:r>
      <w:proofErr w:type="gramStart"/>
      <w:r w:rsidRPr="005A7E39">
        <w:rPr>
          <w:rFonts w:ascii="Times New Roman" w:hAnsi="Times New Roman" w:cs="Times New Roman"/>
          <w:lang w:val="en-US"/>
        </w:rPr>
        <w:t>number</w:t>
      </w:r>
      <w:r w:rsidR="003D2B49">
        <w:rPr>
          <w:rFonts w:ascii="Times New Roman" w:hAnsi="Times New Roman" w:cs="Times New Roman"/>
          <w:lang w:val="en-US"/>
        </w:rPr>
        <w:t>s,</w:t>
      </w:r>
      <w:proofErr w:type="gramEnd"/>
      <w:r w:rsidRPr="005A7E39">
        <w:rPr>
          <w:rFonts w:ascii="Times New Roman" w:hAnsi="Times New Roman" w:cs="Times New Roman"/>
          <w:lang w:val="en-US"/>
        </w:rPr>
        <w:t xml:space="preserve"> is heavily dependent on </w:t>
      </w:r>
      <w:r w:rsidR="00F06D68">
        <w:rPr>
          <w:rFonts w:ascii="Times New Roman" w:hAnsi="Times New Roman" w:cs="Times New Roman"/>
          <w:lang w:val="en-US"/>
        </w:rPr>
        <w:t xml:space="preserve">molecular </w:t>
      </w:r>
      <w:r w:rsidRPr="005A7E39">
        <w:rPr>
          <w:rFonts w:ascii="Times New Roman" w:hAnsi="Times New Roman" w:cs="Times New Roman"/>
          <w:lang w:val="en-US"/>
        </w:rPr>
        <w:t xml:space="preserve">diffusion (Liu et al., 2013). Therefore, full mixing </w:t>
      </w:r>
      <w:r w:rsidR="00C35467" w:rsidRPr="00C35467">
        <w:rPr>
          <w:rFonts w:ascii="Times New Roman" w:hAnsi="Times New Roman" w:cs="Times New Roman"/>
          <w:lang w:val="en-US"/>
        </w:rPr>
        <w:t xml:space="preserve">of two fluids conveyed in a simple channel normally needs long time and long channel length </w:t>
      </w:r>
      <w:r w:rsidRPr="005A7E39">
        <w:rPr>
          <w:rFonts w:ascii="Times New Roman" w:hAnsi="Times New Roman" w:cs="Times New Roman"/>
          <w:lang w:val="en-US"/>
        </w:rPr>
        <w:t xml:space="preserve">(Lee and Lee, 2008). </w:t>
      </w:r>
      <w:r w:rsidR="00833A40">
        <w:rPr>
          <w:rFonts w:ascii="Times New Roman" w:hAnsi="Times New Roman" w:cs="Times New Roman"/>
          <w:lang w:val="en-US"/>
        </w:rPr>
        <w:t>D</w:t>
      </w:r>
      <w:r w:rsidRPr="005A7E39">
        <w:rPr>
          <w:rFonts w:ascii="Times New Roman" w:hAnsi="Times New Roman" w:cs="Times New Roman"/>
          <w:lang w:val="en-US"/>
        </w:rPr>
        <w:t xml:space="preserve">ifferent strategies </w:t>
      </w:r>
      <w:proofErr w:type="gramStart"/>
      <w:r w:rsidRPr="005A7E39">
        <w:rPr>
          <w:rFonts w:ascii="Times New Roman" w:hAnsi="Times New Roman" w:cs="Times New Roman"/>
          <w:lang w:val="en-US"/>
        </w:rPr>
        <w:t>have been developed</w:t>
      </w:r>
      <w:proofErr w:type="gramEnd"/>
      <w:r w:rsidR="00833A40">
        <w:rPr>
          <w:rFonts w:ascii="Times New Roman" w:hAnsi="Times New Roman" w:cs="Times New Roman"/>
          <w:lang w:val="en-US"/>
        </w:rPr>
        <w:t xml:space="preserve"> to </w:t>
      </w:r>
      <w:r w:rsidR="00833A40" w:rsidRPr="005A7E39">
        <w:rPr>
          <w:rFonts w:ascii="Times New Roman" w:hAnsi="Times New Roman" w:cs="Times New Roman"/>
          <w:lang w:val="en-US"/>
        </w:rPr>
        <w:t>decrease the mixing length and the mixing time</w:t>
      </w:r>
      <w:r w:rsidRPr="005A7E39">
        <w:rPr>
          <w:rFonts w:ascii="Times New Roman" w:hAnsi="Times New Roman" w:cs="Times New Roman"/>
          <w:lang w:val="en-US"/>
        </w:rPr>
        <w:t xml:space="preserve">, whereby micromixers can be classified into two broad categories: active and passive (Hessel et al., 2005; The et al., 2015). Active micromixers require an external actuation, such as periodic variation of pumping, </w:t>
      </w:r>
      <w:proofErr w:type="spellStart"/>
      <w:r w:rsidRPr="005A7E39">
        <w:rPr>
          <w:rFonts w:ascii="Times New Roman" w:hAnsi="Times New Roman" w:cs="Times New Roman"/>
          <w:lang w:val="en-US"/>
        </w:rPr>
        <w:t>electrokinetic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instability, acoustically induced vibration, </w:t>
      </w:r>
      <w:proofErr w:type="spellStart"/>
      <w:r w:rsidRPr="005A7E39">
        <w:rPr>
          <w:rFonts w:ascii="Times New Roman" w:hAnsi="Times New Roman" w:cs="Times New Roman"/>
          <w:lang w:val="en-US"/>
        </w:rPr>
        <w:t>electrowetting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induced merging of droplets, magneto-hydrodynamic action, small impellers, </w:t>
      </w:r>
      <w:proofErr w:type="spellStart"/>
      <w:r w:rsidRPr="005A7E39">
        <w:rPr>
          <w:rFonts w:ascii="Times New Roman" w:hAnsi="Times New Roman" w:cs="Times New Roman"/>
          <w:lang w:val="en-US"/>
        </w:rPr>
        <w:t>piezoelectrically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vibrating membrane or integrated micro valves and pumps (</w:t>
      </w:r>
      <w:proofErr w:type="spellStart"/>
      <w:r w:rsidRPr="005A7E39">
        <w:rPr>
          <w:rFonts w:ascii="Times New Roman" w:hAnsi="Times New Roman" w:cs="Times New Roman"/>
          <w:lang w:val="en-US"/>
        </w:rPr>
        <w:t>Bhagat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Pr="005A7E39">
        <w:rPr>
          <w:rFonts w:ascii="Times New Roman" w:hAnsi="Times New Roman" w:cs="Times New Roman"/>
          <w:lang w:val="en-US"/>
        </w:rPr>
        <w:t>Papautsky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, 2008), which </w:t>
      </w:r>
      <w:r w:rsidR="0008466E">
        <w:rPr>
          <w:rFonts w:ascii="Times New Roman" w:hAnsi="Times New Roman" w:cs="Times New Roman"/>
          <w:lang w:val="en-US"/>
        </w:rPr>
        <w:t xml:space="preserve">makes the fabrication and the cleaning processes more complex </w:t>
      </w:r>
      <w:r w:rsidRPr="005A7E39">
        <w:rPr>
          <w:rFonts w:ascii="Times New Roman" w:hAnsi="Times New Roman" w:cs="Times New Roman"/>
          <w:lang w:val="en-US"/>
        </w:rPr>
        <w:t xml:space="preserve">(Hossain and Kim, 2015). In contrast, passive mixers use the flow energy to create multi-lamellae structures, which </w:t>
      </w:r>
      <w:proofErr w:type="gramStart"/>
      <w:r w:rsidRPr="005A7E39">
        <w:rPr>
          <w:rFonts w:ascii="Times New Roman" w:hAnsi="Times New Roman" w:cs="Times New Roman"/>
          <w:lang w:val="en-US"/>
        </w:rPr>
        <w:t xml:space="preserve">are stretched and recombined to promote mixing by diffusion (Falk and </w:t>
      </w:r>
      <w:proofErr w:type="spellStart"/>
      <w:r w:rsidRPr="005A7E39">
        <w:rPr>
          <w:rFonts w:ascii="Times New Roman" w:hAnsi="Times New Roman" w:cs="Times New Roman"/>
          <w:lang w:val="en-US"/>
        </w:rPr>
        <w:t>Commenge</w:t>
      </w:r>
      <w:proofErr w:type="spellEnd"/>
      <w:r w:rsidRPr="005A7E39">
        <w:rPr>
          <w:rFonts w:ascii="Times New Roman" w:hAnsi="Times New Roman" w:cs="Times New Roman"/>
          <w:lang w:val="en-US"/>
        </w:rPr>
        <w:t>, 2010)</w:t>
      </w:r>
      <w:proofErr w:type="gramEnd"/>
      <w:r w:rsidRPr="005A7E39">
        <w:rPr>
          <w:rFonts w:ascii="Times New Roman" w:hAnsi="Times New Roman" w:cs="Times New Roman"/>
          <w:lang w:val="en-US"/>
        </w:rPr>
        <w:t xml:space="preserve">. Passive mixers are </w:t>
      </w:r>
      <w:r w:rsidR="00FA76B7">
        <w:rPr>
          <w:rFonts w:ascii="Times New Roman" w:hAnsi="Times New Roman" w:cs="Times New Roman"/>
          <w:lang w:val="en-US"/>
        </w:rPr>
        <w:t xml:space="preserve">a </w:t>
      </w:r>
      <w:r w:rsidRPr="005A7E39">
        <w:rPr>
          <w:rFonts w:ascii="Times New Roman" w:hAnsi="Times New Roman" w:cs="Times New Roman"/>
          <w:lang w:val="en-US"/>
        </w:rPr>
        <w:t>popular choice over active mixers in chemical and biological application</w:t>
      </w:r>
      <w:r w:rsidR="005A7E39">
        <w:rPr>
          <w:rFonts w:ascii="Times New Roman" w:hAnsi="Times New Roman" w:cs="Times New Roman"/>
          <w:lang w:val="en-US"/>
        </w:rPr>
        <w:t>s</w:t>
      </w:r>
      <w:r w:rsidRPr="005A7E39">
        <w:rPr>
          <w:rFonts w:ascii="Times New Roman" w:hAnsi="Times New Roman" w:cs="Times New Roman"/>
          <w:lang w:val="en-US"/>
        </w:rPr>
        <w:t xml:space="preserve"> since active mixing mechanism</w:t>
      </w:r>
      <w:r w:rsidR="00FA76B7">
        <w:rPr>
          <w:rFonts w:ascii="Times New Roman" w:hAnsi="Times New Roman" w:cs="Times New Roman"/>
          <w:lang w:val="en-US"/>
        </w:rPr>
        <w:t>s</w:t>
      </w:r>
      <w:r w:rsidRPr="005A7E39">
        <w:rPr>
          <w:rFonts w:ascii="Times New Roman" w:hAnsi="Times New Roman" w:cs="Times New Roman"/>
          <w:lang w:val="en-US"/>
        </w:rPr>
        <w:t xml:space="preserve"> can damage biological fluids (</w:t>
      </w:r>
      <w:proofErr w:type="spellStart"/>
      <w:r w:rsidRPr="005A7E39">
        <w:rPr>
          <w:rFonts w:ascii="Times New Roman" w:hAnsi="Times New Roman" w:cs="Times New Roman"/>
          <w:lang w:val="en-US"/>
        </w:rPr>
        <w:t>Capretto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et al., 2011).</w:t>
      </w:r>
    </w:p>
    <w:p w:rsidR="00ED5C16" w:rsidRDefault="00DC2BD6">
      <w:pPr>
        <w:spacing w:line="360" w:lineRule="auto"/>
        <w:jc w:val="both"/>
        <w:rPr>
          <w:lang w:val="en-US"/>
        </w:rPr>
      </w:pPr>
      <w:r w:rsidRPr="005A7E39">
        <w:rPr>
          <w:rFonts w:ascii="Times New Roman" w:hAnsi="Times New Roman" w:cs="Times New Roman"/>
          <w:lang w:val="en-US"/>
        </w:rPr>
        <w:lastRenderedPageBreak/>
        <w:t xml:space="preserve">Mixing of fluids in a passive micromixer is generally founded on some main </w:t>
      </w:r>
      <w:r w:rsidR="00580F9A">
        <w:rPr>
          <w:rFonts w:ascii="Times New Roman" w:hAnsi="Times New Roman" w:cs="Times New Roman"/>
          <w:lang w:val="en-US"/>
        </w:rPr>
        <w:t xml:space="preserve">basic </w:t>
      </w:r>
      <w:r w:rsidRPr="005A7E39">
        <w:rPr>
          <w:rFonts w:ascii="Times New Roman" w:hAnsi="Times New Roman" w:cs="Times New Roman"/>
          <w:lang w:val="en-US"/>
        </w:rPr>
        <w:t>principles: a) parallel lamination, which is used in basic T-mixer and Y-mixer  (</w:t>
      </w:r>
      <w:proofErr w:type="spellStart"/>
      <w:r w:rsidRPr="005A7E39">
        <w:rPr>
          <w:rFonts w:ascii="Times New Roman" w:hAnsi="Times New Roman" w:cs="Times New Roman"/>
          <w:lang w:val="en-US"/>
        </w:rPr>
        <w:t>Ismagilov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et al., 2000; </w:t>
      </w:r>
      <w:proofErr w:type="spellStart"/>
      <w:r w:rsidRPr="005A7E39">
        <w:rPr>
          <w:rFonts w:ascii="Times New Roman" w:hAnsi="Times New Roman" w:cs="Times New Roman"/>
          <w:lang w:val="en-US"/>
        </w:rPr>
        <w:t>Kamholz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et al., 1999; </w:t>
      </w:r>
      <w:proofErr w:type="spellStart"/>
      <w:r w:rsidRPr="005A7E39">
        <w:rPr>
          <w:rFonts w:ascii="Times New Roman" w:hAnsi="Times New Roman" w:cs="Times New Roman"/>
          <w:lang w:val="en-US"/>
        </w:rPr>
        <w:t>Kamholz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Pr="005A7E39">
        <w:rPr>
          <w:rFonts w:ascii="Times New Roman" w:hAnsi="Times New Roman" w:cs="Times New Roman"/>
          <w:lang w:val="en-US"/>
        </w:rPr>
        <w:t>Yager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, 2002; Wong et al., 2004; Sullivan et al., 2007; </w:t>
      </w:r>
      <w:proofErr w:type="spellStart"/>
      <w:r w:rsidRPr="005A7E39">
        <w:rPr>
          <w:rFonts w:ascii="Times New Roman" w:hAnsi="Times New Roman" w:cs="Times New Roman"/>
          <w:lang w:val="en-US"/>
        </w:rPr>
        <w:t>Swickrath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et al., 2009), in mixers with different geometries: zig-zag, square-wave, rhombic, bifurcation, interdigital, chessboard, circular (Cha et al., 2006; </w:t>
      </w:r>
      <w:proofErr w:type="spellStart"/>
      <w:r w:rsidRPr="005A7E39">
        <w:rPr>
          <w:rFonts w:ascii="Times New Roman" w:hAnsi="Times New Roman" w:cs="Times New Roman"/>
          <w:lang w:val="en-US"/>
        </w:rPr>
        <w:t>Erbacher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et al., 1999; Lin et al., 2005; Lob et al., 2004)</w:t>
      </w:r>
      <w:r w:rsidR="00680D81">
        <w:rPr>
          <w:rFonts w:ascii="Times New Roman" w:hAnsi="Times New Roman" w:cs="Times New Roman"/>
          <w:lang w:val="en-US"/>
        </w:rPr>
        <w:t>,</w:t>
      </w:r>
      <w:r w:rsidRPr="005A7E39">
        <w:rPr>
          <w:rFonts w:ascii="Times New Roman" w:hAnsi="Times New Roman" w:cs="Times New Roman"/>
          <w:lang w:val="en-US"/>
        </w:rPr>
        <w:t xml:space="preserve"> and in serial multi-stage and </w:t>
      </w:r>
      <w:proofErr w:type="spellStart"/>
      <w:r w:rsidRPr="005A7E39">
        <w:rPr>
          <w:rFonts w:ascii="Times New Roman" w:hAnsi="Times New Roman" w:cs="Times New Roman"/>
          <w:lang w:val="en-US"/>
        </w:rPr>
        <w:t>multi layer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mixers (Munson and </w:t>
      </w:r>
      <w:proofErr w:type="spellStart"/>
      <w:r w:rsidRPr="005A7E39">
        <w:rPr>
          <w:rFonts w:ascii="Times New Roman" w:hAnsi="Times New Roman" w:cs="Times New Roman"/>
          <w:lang w:val="en-US"/>
        </w:rPr>
        <w:t>Yager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, 2004; </w:t>
      </w:r>
      <w:proofErr w:type="spellStart"/>
      <w:r w:rsidRPr="005A7E39">
        <w:rPr>
          <w:rFonts w:ascii="Times New Roman" w:hAnsi="Times New Roman" w:cs="Times New Roman"/>
          <w:lang w:val="en-US"/>
        </w:rPr>
        <w:t>Tofteberg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et al., 2010); b) chaotic advection due to eddy formation, stretching and folding  (Du et al., 2010; </w:t>
      </w:r>
      <w:proofErr w:type="spellStart"/>
      <w:r w:rsidRPr="005A7E39">
        <w:rPr>
          <w:rFonts w:ascii="Times New Roman" w:hAnsi="Times New Roman" w:cs="Times New Roman"/>
          <w:lang w:val="en-US"/>
        </w:rPr>
        <w:t>Malecha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et al., 2009; Nguyen et al., 2008; Shih et al., 2008; Wong et al., 2003; Xu et al., 2011); c) injection: the micromixer splits the solute flow into many streams and injects them into solvent flows (Gunther et al., 2005; Johnson et al., 2002; Knight et al., 1998); d) droplet generation: droplets are formed to reduce the mixing path and to enhance fluid mixing inside the droplets themselves, thanks to </w:t>
      </w:r>
      <w:r w:rsidR="00580F9A">
        <w:rPr>
          <w:rFonts w:ascii="Times New Roman" w:hAnsi="Times New Roman" w:cs="Times New Roman"/>
          <w:lang w:val="en-US"/>
        </w:rPr>
        <w:t xml:space="preserve">the </w:t>
      </w:r>
      <w:r w:rsidRPr="005A7E39">
        <w:rPr>
          <w:rFonts w:ascii="Times New Roman" w:hAnsi="Times New Roman" w:cs="Times New Roman"/>
          <w:lang w:val="en-US"/>
        </w:rPr>
        <w:t>internal flow field (</w:t>
      </w:r>
      <w:proofErr w:type="spellStart"/>
      <w:r w:rsidRPr="005A7E39">
        <w:rPr>
          <w:rFonts w:ascii="Times New Roman" w:hAnsi="Times New Roman" w:cs="Times New Roman"/>
          <w:lang w:val="en-US"/>
        </w:rPr>
        <w:t>Handique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and Burns, 2001; Hosokawa et al., 1999; Song et al., 2003); e) split and recombine (SAR) principle</w:t>
      </w:r>
      <w:r w:rsidR="00680D81">
        <w:rPr>
          <w:rFonts w:ascii="Times New Roman" w:hAnsi="Times New Roman" w:cs="Times New Roman"/>
          <w:lang w:val="en-US"/>
        </w:rPr>
        <w:t>.</w:t>
      </w:r>
      <w:r w:rsidRPr="005A7E39">
        <w:rPr>
          <w:rFonts w:ascii="Times New Roman" w:hAnsi="Times New Roman" w:cs="Times New Roman"/>
          <w:lang w:val="en-US"/>
        </w:rPr>
        <w:t xml:space="preserve"> </w:t>
      </w:r>
      <w:r w:rsidR="00680D81">
        <w:rPr>
          <w:rFonts w:ascii="Times New Roman" w:hAnsi="Times New Roman" w:cs="Times New Roman"/>
          <w:lang w:val="en-US"/>
        </w:rPr>
        <w:t>I</w:t>
      </w:r>
      <w:r w:rsidRPr="005A7E39">
        <w:rPr>
          <w:rFonts w:ascii="Times New Roman" w:hAnsi="Times New Roman" w:cs="Times New Roman"/>
          <w:lang w:val="en-US"/>
        </w:rPr>
        <w:t xml:space="preserve">n an ideal SAR mixer the stream </w:t>
      </w:r>
      <w:proofErr w:type="gramStart"/>
      <w:r w:rsidRPr="005A7E39">
        <w:rPr>
          <w:rFonts w:ascii="Times New Roman" w:hAnsi="Times New Roman" w:cs="Times New Roman"/>
          <w:lang w:val="en-US"/>
        </w:rPr>
        <w:t>is divided</w:t>
      </w:r>
      <w:proofErr w:type="gramEnd"/>
      <w:r w:rsidRPr="005A7E39">
        <w:rPr>
          <w:rFonts w:ascii="Times New Roman" w:hAnsi="Times New Roman" w:cs="Times New Roman"/>
          <w:lang w:val="en-US"/>
        </w:rPr>
        <w:t xml:space="preserve"> into two or more sub streams in each element of the mixer</w:t>
      </w:r>
      <w:r w:rsidR="00680D81">
        <w:rPr>
          <w:rFonts w:ascii="Times New Roman" w:hAnsi="Times New Roman" w:cs="Times New Roman"/>
          <w:lang w:val="en-US"/>
        </w:rPr>
        <w:t>;</w:t>
      </w:r>
      <w:r w:rsidR="00550DDA">
        <w:rPr>
          <w:rFonts w:ascii="Times New Roman" w:hAnsi="Times New Roman" w:cs="Times New Roman"/>
          <w:lang w:val="en-US"/>
        </w:rPr>
        <w:t xml:space="preserve"> </w:t>
      </w:r>
      <w:r w:rsidRPr="005A7E39">
        <w:rPr>
          <w:rFonts w:ascii="Times New Roman" w:hAnsi="Times New Roman" w:cs="Times New Roman"/>
          <w:lang w:val="en-US"/>
        </w:rPr>
        <w:t xml:space="preserve">these sub streams are folded or guided over each other and recombined in horizontal and vertical planes. </w:t>
      </w:r>
      <w:r w:rsidR="00680D81">
        <w:rPr>
          <w:rFonts w:ascii="Times New Roman" w:hAnsi="Times New Roman" w:cs="Times New Roman"/>
          <w:lang w:val="en-US"/>
        </w:rPr>
        <w:t>A</w:t>
      </w:r>
      <w:r w:rsidRPr="005A7E39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5A7E39">
        <w:rPr>
          <w:rFonts w:ascii="Times New Roman" w:hAnsi="Times New Roman" w:cs="Times New Roman"/>
          <w:lang w:val="en-US"/>
        </w:rPr>
        <w:t>multilaminated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flow </w:t>
      </w:r>
      <w:r w:rsidR="00680D81">
        <w:rPr>
          <w:rFonts w:ascii="Times New Roman" w:hAnsi="Times New Roman" w:cs="Times New Roman"/>
          <w:lang w:val="en-US"/>
        </w:rPr>
        <w:t xml:space="preserve">with </w:t>
      </w:r>
      <w:r w:rsidR="00680D81" w:rsidRPr="005A7E39">
        <w:rPr>
          <w:rFonts w:ascii="Times New Roman" w:hAnsi="Times New Roman" w:cs="Times New Roman"/>
          <w:lang w:val="en-US"/>
        </w:rPr>
        <w:t xml:space="preserve">an </w:t>
      </w:r>
      <w:r w:rsidR="00680D81" w:rsidRPr="00283418">
        <w:rPr>
          <w:rFonts w:ascii="Times New Roman" w:hAnsi="Times New Roman" w:cs="Times New Roman"/>
          <w:lang w:val="en-US"/>
        </w:rPr>
        <w:t>increased interfacial area between stream components</w:t>
      </w:r>
      <w:r w:rsidR="00680D81">
        <w:rPr>
          <w:rFonts w:ascii="Times New Roman" w:hAnsi="Times New Roman" w:cs="Times New Roman"/>
          <w:lang w:val="en-US"/>
        </w:rPr>
        <w:t xml:space="preserve"> </w:t>
      </w:r>
      <w:proofErr w:type="gramStart"/>
      <w:r w:rsidR="00580F9A">
        <w:rPr>
          <w:rFonts w:ascii="Times New Roman" w:hAnsi="Times New Roman" w:cs="Times New Roman"/>
          <w:lang w:val="en-US"/>
        </w:rPr>
        <w:t>is obtained</w:t>
      </w:r>
      <w:proofErr w:type="gramEnd"/>
      <w:r w:rsidR="00680D81" w:rsidRPr="00680D81">
        <w:rPr>
          <w:rFonts w:ascii="Times New Roman" w:hAnsi="Times New Roman" w:cs="Times New Roman"/>
          <w:lang w:val="en-US"/>
        </w:rPr>
        <w:t xml:space="preserve"> </w:t>
      </w:r>
      <w:r w:rsidR="00680D81">
        <w:rPr>
          <w:rFonts w:ascii="Times New Roman" w:hAnsi="Times New Roman" w:cs="Times New Roman"/>
          <w:lang w:val="en-US"/>
        </w:rPr>
        <w:t>b</w:t>
      </w:r>
      <w:r w:rsidR="00680D81" w:rsidRPr="005A7E39">
        <w:rPr>
          <w:rFonts w:ascii="Times New Roman" w:hAnsi="Times New Roman" w:cs="Times New Roman"/>
          <w:lang w:val="en-US"/>
        </w:rPr>
        <w:t>y repeated applications</w:t>
      </w:r>
      <w:r w:rsidR="00550DDA">
        <w:rPr>
          <w:rFonts w:ascii="Times New Roman" w:hAnsi="Times New Roman" w:cs="Times New Roman"/>
          <w:lang w:val="en-US"/>
        </w:rPr>
        <w:t xml:space="preserve"> </w:t>
      </w:r>
      <w:r w:rsidRPr="005A7E39">
        <w:rPr>
          <w:rFonts w:ascii="Times New Roman" w:hAnsi="Times New Roman" w:cs="Times New Roman"/>
          <w:lang w:val="en-US"/>
        </w:rPr>
        <w:t>(Carrier et al., 2013; Lee et al., 2006).</w:t>
      </w:r>
    </w:p>
    <w:p w:rsidR="00C531EF" w:rsidRPr="005A7E39" w:rsidRDefault="00DC2BD6" w:rsidP="00C531EF">
      <w:pPr>
        <w:spacing w:line="360" w:lineRule="auto"/>
        <w:jc w:val="both"/>
        <w:rPr>
          <w:rFonts w:cs="Times New Roman"/>
          <w:lang w:val="en-US"/>
        </w:rPr>
      </w:pPr>
      <w:r w:rsidRPr="005A7E39">
        <w:rPr>
          <w:rFonts w:ascii="Times New Roman" w:hAnsi="Times New Roman" w:cs="Times New Roman"/>
          <w:lang w:val="en-US"/>
        </w:rPr>
        <w:t xml:space="preserve">It is </w:t>
      </w:r>
      <w:r w:rsidR="000B12F7">
        <w:rPr>
          <w:rFonts w:ascii="Times New Roman" w:hAnsi="Times New Roman" w:cs="Times New Roman"/>
          <w:lang w:val="en-US"/>
        </w:rPr>
        <w:t>evident</w:t>
      </w:r>
      <w:r w:rsidR="000B12F7" w:rsidRPr="005A7E39">
        <w:rPr>
          <w:rFonts w:ascii="Times New Roman" w:hAnsi="Times New Roman" w:cs="Times New Roman"/>
          <w:lang w:val="en-US"/>
        </w:rPr>
        <w:t xml:space="preserve"> </w:t>
      </w:r>
      <w:r w:rsidRPr="005A7E39">
        <w:rPr>
          <w:rFonts w:ascii="Times New Roman" w:hAnsi="Times New Roman" w:cs="Times New Roman"/>
          <w:lang w:val="en-US"/>
        </w:rPr>
        <w:t>from the literature</w:t>
      </w:r>
      <w:r w:rsidR="000B12F7">
        <w:rPr>
          <w:rFonts w:ascii="Times New Roman" w:hAnsi="Times New Roman" w:cs="Times New Roman"/>
          <w:lang w:val="en-US"/>
        </w:rPr>
        <w:t xml:space="preserve"> that</w:t>
      </w:r>
      <w:r w:rsidRPr="005A7E39">
        <w:rPr>
          <w:rFonts w:ascii="Times New Roman" w:hAnsi="Times New Roman" w:cs="Times New Roman"/>
          <w:lang w:val="en-US"/>
        </w:rPr>
        <w:t xml:space="preserve"> micromixers based on </w:t>
      </w:r>
      <w:r w:rsidR="000B12F7">
        <w:rPr>
          <w:rFonts w:ascii="Times New Roman" w:hAnsi="Times New Roman" w:cs="Times New Roman"/>
          <w:lang w:val="en-US"/>
        </w:rPr>
        <w:t xml:space="preserve">the </w:t>
      </w:r>
      <w:r w:rsidRPr="005A7E39">
        <w:rPr>
          <w:rFonts w:ascii="Times New Roman" w:hAnsi="Times New Roman" w:cs="Times New Roman"/>
          <w:lang w:val="en-US"/>
        </w:rPr>
        <w:t>SAR principle offer better mixing efficiency over other type</w:t>
      </w:r>
      <w:r w:rsidR="00844C0D">
        <w:rPr>
          <w:rFonts w:ascii="Times New Roman" w:hAnsi="Times New Roman" w:cs="Times New Roman"/>
          <w:lang w:val="en-US"/>
        </w:rPr>
        <w:t>s</w:t>
      </w:r>
      <w:r w:rsidRPr="005A7E39">
        <w:rPr>
          <w:rFonts w:ascii="Times New Roman" w:hAnsi="Times New Roman" w:cs="Times New Roman"/>
          <w:lang w:val="en-US"/>
        </w:rPr>
        <w:t xml:space="preserve"> of passive micromixers at low Reynolds number</w:t>
      </w:r>
      <w:r w:rsidR="000B12F7">
        <w:rPr>
          <w:rFonts w:ascii="Times New Roman" w:hAnsi="Times New Roman" w:cs="Times New Roman"/>
          <w:lang w:val="en-US"/>
        </w:rPr>
        <w:t>s</w:t>
      </w:r>
      <w:r w:rsidRPr="005A7E39">
        <w:rPr>
          <w:rFonts w:ascii="Times New Roman" w:hAnsi="Times New Roman" w:cs="Times New Roman"/>
          <w:lang w:val="en-US"/>
        </w:rPr>
        <w:t xml:space="preserve">, </w:t>
      </w:r>
      <w:r w:rsidR="000B12F7">
        <w:rPr>
          <w:rFonts w:ascii="Times New Roman" w:hAnsi="Times New Roman" w:cs="Times New Roman"/>
          <w:lang w:val="en-US"/>
        </w:rPr>
        <w:t>even if</w:t>
      </w:r>
      <w:r w:rsidR="000B12F7" w:rsidRPr="005A7E39">
        <w:rPr>
          <w:rFonts w:ascii="Times New Roman" w:hAnsi="Times New Roman" w:cs="Times New Roman"/>
          <w:lang w:val="en-US"/>
        </w:rPr>
        <w:t xml:space="preserve"> </w:t>
      </w:r>
      <w:r w:rsidRPr="005A7E39">
        <w:rPr>
          <w:rFonts w:ascii="Times New Roman" w:hAnsi="Times New Roman" w:cs="Times New Roman"/>
          <w:lang w:val="en-US"/>
        </w:rPr>
        <w:t xml:space="preserve">they show high-pressure drop due to their complex three-dimensional structure. </w:t>
      </w:r>
      <w:r w:rsidR="00F4336F" w:rsidRPr="00F4336F">
        <w:rPr>
          <w:rFonts w:ascii="Times New Roman" w:hAnsi="Times New Roman" w:cs="Times New Roman"/>
          <w:lang w:val="en-US"/>
        </w:rPr>
        <w:t xml:space="preserve">Developing smart geometries </w:t>
      </w:r>
      <w:r w:rsidR="00844C0D" w:rsidRPr="00F4336F">
        <w:rPr>
          <w:rFonts w:ascii="Times New Roman" w:hAnsi="Times New Roman" w:cs="Times New Roman"/>
          <w:lang w:val="en-US"/>
        </w:rPr>
        <w:t xml:space="preserve">with acceptable pressure drop </w:t>
      </w:r>
      <w:r w:rsidR="00F4336F" w:rsidRPr="00F4336F">
        <w:rPr>
          <w:rFonts w:ascii="Times New Roman" w:hAnsi="Times New Roman" w:cs="Times New Roman"/>
          <w:lang w:val="en-US"/>
        </w:rPr>
        <w:t xml:space="preserve">that ensure good </w:t>
      </w:r>
      <w:r w:rsidR="005E2A9E">
        <w:rPr>
          <w:rFonts w:ascii="Times New Roman" w:hAnsi="Times New Roman" w:cs="Times New Roman"/>
          <w:lang w:val="en-US"/>
        </w:rPr>
        <w:t xml:space="preserve">mixing </w:t>
      </w:r>
      <w:r w:rsidR="00F4336F" w:rsidRPr="00F4336F">
        <w:rPr>
          <w:rFonts w:ascii="Times New Roman" w:hAnsi="Times New Roman" w:cs="Times New Roman"/>
          <w:lang w:val="en-US"/>
        </w:rPr>
        <w:t>performance over the widest possible range of Reynolds numbers</w:t>
      </w:r>
      <w:r w:rsidR="00844C0D">
        <w:rPr>
          <w:rFonts w:ascii="Times New Roman" w:hAnsi="Times New Roman" w:cs="Times New Roman"/>
          <w:lang w:val="en-US"/>
        </w:rPr>
        <w:t xml:space="preserve"> </w:t>
      </w:r>
      <w:r w:rsidR="00F4336F" w:rsidRPr="00F4336F">
        <w:rPr>
          <w:rFonts w:ascii="Times New Roman" w:hAnsi="Times New Roman" w:cs="Times New Roman"/>
          <w:lang w:val="en-US"/>
        </w:rPr>
        <w:t>is the current focus</w:t>
      </w:r>
      <w:r w:rsidRPr="005A7E39">
        <w:rPr>
          <w:rFonts w:ascii="Times New Roman" w:hAnsi="Times New Roman" w:cs="Times New Roman"/>
          <w:lang w:val="en-US"/>
        </w:rPr>
        <w:t>.</w:t>
      </w:r>
    </w:p>
    <w:p w:rsidR="00C531EF" w:rsidRPr="005A7E39" w:rsidRDefault="00DC2BD6" w:rsidP="00C531EF">
      <w:pPr>
        <w:spacing w:line="360" w:lineRule="auto"/>
        <w:jc w:val="both"/>
        <w:rPr>
          <w:rFonts w:cs="Times New Roman"/>
          <w:lang w:val="en-US"/>
        </w:rPr>
      </w:pPr>
      <w:r w:rsidRPr="005A7E39">
        <w:rPr>
          <w:rFonts w:ascii="Times New Roman" w:hAnsi="Times New Roman" w:cs="Times New Roman"/>
          <w:lang w:val="en-US"/>
        </w:rPr>
        <w:t>A</w:t>
      </w:r>
      <w:r w:rsidR="00550DDA">
        <w:rPr>
          <w:rFonts w:ascii="Times New Roman" w:hAnsi="Times New Roman" w:cs="Times New Roman"/>
          <w:lang w:val="en-US"/>
        </w:rPr>
        <w:t>n</w:t>
      </w:r>
      <w:r w:rsidRPr="005A7E39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</w:rPr>
        <w:t>σ</w:t>
      </w:r>
      <w:r w:rsidRPr="005A7E39">
        <w:rPr>
          <w:rFonts w:ascii="Times New Roman" w:hAnsi="Times New Roman" w:cs="Times New Roman"/>
          <w:lang w:val="en-US"/>
        </w:rPr>
        <w:t xml:space="preserve">-shaped static mixer with split and inverse recombination process for </w:t>
      </w:r>
      <w:r w:rsidR="006F73E2">
        <w:rPr>
          <w:rFonts w:ascii="Times New Roman" w:hAnsi="Times New Roman" w:cs="Times New Roman"/>
          <w:lang w:val="en-US"/>
        </w:rPr>
        <w:t>low</w:t>
      </w:r>
      <w:r w:rsidRPr="005A7E39">
        <w:rPr>
          <w:rFonts w:ascii="Times New Roman" w:hAnsi="Times New Roman" w:cs="Times New Roman"/>
          <w:lang w:val="en-US"/>
        </w:rPr>
        <w:t xml:space="preserve"> Reynolds number</w:t>
      </w:r>
      <w:r w:rsidR="006F73E2">
        <w:rPr>
          <w:rFonts w:ascii="Times New Roman" w:hAnsi="Times New Roman" w:cs="Times New Roman"/>
          <w:lang w:val="en-US"/>
        </w:rPr>
        <w:t>s</w:t>
      </w:r>
      <w:r w:rsidRPr="005A7E39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5A7E39">
        <w:rPr>
          <w:rFonts w:ascii="Times New Roman" w:hAnsi="Times New Roman" w:cs="Times New Roman"/>
          <w:lang w:val="en-US"/>
        </w:rPr>
        <w:t>was presented</w:t>
      </w:r>
      <w:proofErr w:type="gramEnd"/>
      <w:r w:rsidRPr="005A7E39">
        <w:rPr>
          <w:rFonts w:ascii="Times New Roman" w:hAnsi="Times New Roman" w:cs="Times New Roman"/>
          <w:lang w:val="en-US"/>
        </w:rPr>
        <w:t xml:space="preserve"> in (</w:t>
      </w:r>
      <w:proofErr w:type="spellStart"/>
      <w:r w:rsidRPr="005A7E39">
        <w:rPr>
          <w:rFonts w:ascii="Times New Roman" w:hAnsi="Times New Roman" w:cs="Times New Roman"/>
          <w:lang w:val="en-US"/>
        </w:rPr>
        <w:t>Ohkawa</w:t>
      </w:r>
      <w:proofErr w:type="spellEnd"/>
      <w:r w:rsidRPr="005A7E39">
        <w:rPr>
          <w:rFonts w:ascii="Times New Roman" w:hAnsi="Times New Roman" w:cs="Times New Roman"/>
          <w:lang w:val="en-US"/>
        </w:rPr>
        <w:t xml:space="preserve"> et al., 2008)</w:t>
      </w:r>
      <w:r w:rsidR="00F571FD">
        <w:rPr>
          <w:rFonts w:ascii="Times New Roman" w:hAnsi="Times New Roman" w:cs="Times New Roman"/>
          <w:lang w:val="en-US"/>
        </w:rPr>
        <w:t xml:space="preserve">; </w:t>
      </w:r>
      <w:r w:rsidRPr="005A7E39">
        <w:rPr>
          <w:rFonts w:ascii="Times New Roman" w:hAnsi="Times New Roman" w:cs="Times New Roman"/>
          <w:lang w:val="en-US"/>
        </w:rPr>
        <w:t xml:space="preserve">the number of mixing elements required for </w:t>
      </w:r>
      <w:r w:rsidR="006F73E2">
        <w:rPr>
          <w:rFonts w:ascii="Times New Roman" w:hAnsi="Times New Roman" w:cs="Times New Roman"/>
          <w:lang w:val="en-US"/>
        </w:rPr>
        <w:t xml:space="preserve">a </w:t>
      </w:r>
      <w:r w:rsidRPr="005A7E39">
        <w:rPr>
          <w:rFonts w:ascii="Times New Roman" w:hAnsi="Times New Roman" w:cs="Times New Roman"/>
          <w:lang w:val="en-US"/>
        </w:rPr>
        <w:t xml:space="preserve">complete mixing </w:t>
      </w:r>
      <w:r w:rsidR="009D009A">
        <w:rPr>
          <w:rFonts w:ascii="Times New Roman" w:hAnsi="Times New Roman" w:cs="Times New Roman"/>
          <w:lang w:val="en-US"/>
        </w:rPr>
        <w:t xml:space="preserve">increases with </w:t>
      </w:r>
      <w:r w:rsidR="009D009A">
        <w:rPr>
          <w:rFonts w:ascii="Times New Roman" w:hAnsi="Times New Roman" w:cs="Times New Roman"/>
          <w:iCs/>
          <w:lang w:val="en-US"/>
        </w:rPr>
        <w:t>Reynolds numbers</w:t>
      </w:r>
      <w:r w:rsidR="009D009A">
        <w:rPr>
          <w:rFonts w:ascii="Times New Roman" w:hAnsi="Times New Roman" w:cs="Times New Roman"/>
          <w:lang w:val="en-US"/>
        </w:rPr>
        <w:t xml:space="preserve">. Other authors (Lee and Lee, 2008) described three SAR </w:t>
      </w:r>
      <w:r w:rsidR="002C2656">
        <w:rPr>
          <w:rFonts w:ascii="Times New Roman" w:hAnsi="Times New Roman" w:cs="Times New Roman"/>
          <w:lang w:val="en-US"/>
        </w:rPr>
        <w:t>micro</w:t>
      </w:r>
      <w:r w:rsidR="009D009A">
        <w:rPr>
          <w:rFonts w:ascii="Times New Roman" w:hAnsi="Times New Roman" w:cs="Times New Roman"/>
          <w:lang w:val="en-US"/>
        </w:rPr>
        <w:t xml:space="preserve">mixers based on chaotic advection </w:t>
      </w:r>
      <w:r w:rsidR="00F571FD">
        <w:rPr>
          <w:rFonts w:ascii="Times New Roman" w:hAnsi="Times New Roman" w:cs="Times New Roman"/>
          <w:lang w:val="en-US"/>
        </w:rPr>
        <w:t xml:space="preserve">working at </w:t>
      </w:r>
      <w:r w:rsidR="009D009A">
        <w:rPr>
          <w:rFonts w:ascii="Times New Roman" w:hAnsi="Times New Roman" w:cs="Times New Roman"/>
          <w:lang w:val="en-US"/>
        </w:rPr>
        <w:t>relatively high Reynolds number</w:t>
      </w:r>
      <w:r w:rsidR="00F571FD">
        <w:rPr>
          <w:rFonts w:ascii="Times New Roman" w:hAnsi="Times New Roman" w:cs="Times New Roman"/>
          <w:lang w:val="en-US"/>
        </w:rPr>
        <w:t>s</w:t>
      </w:r>
      <w:r w:rsidR="009D009A">
        <w:rPr>
          <w:rFonts w:ascii="Times New Roman" w:hAnsi="Times New Roman" w:cs="Times New Roman"/>
          <w:lang w:val="en-US"/>
        </w:rPr>
        <w:t xml:space="preserve">. These mixers </w:t>
      </w:r>
      <w:r w:rsidR="002C2656">
        <w:rPr>
          <w:rFonts w:ascii="Times New Roman" w:hAnsi="Times New Roman" w:cs="Times New Roman"/>
          <w:lang w:val="en-US"/>
        </w:rPr>
        <w:t>had</w:t>
      </w:r>
      <w:r w:rsidR="009D009A">
        <w:rPr>
          <w:rFonts w:ascii="Times New Roman" w:hAnsi="Times New Roman" w:cs="Times New Roman"/>
          <w:lang w:val="en-US"/>
        </w:rPr>
        <w:t xml:space="preserve"> complex structure despite their good mixing performance. A SAR</w:t>
      </w:r>
      <w:r w:rsidR="00813C47">
        <w:rPr>
          <w:rFonts w:ascii="Times New Roman" w:hAnsi="Times New Roman" w:cs="Times New Roman"/>
          <w:lang w:val="en-US"/>
        </w:rPr>
        <w:t xml:space="preserve"> </w:t>
      </w:r>
      <w:r w:rsidR="009D009A">
        <w:rPr>
          <w:rFonts w:ascii="Times New Roman" w:hAnsi="Times New Roman" w:cs="Times New Roman"/>
          <w:lang w:val="en-US"/>
        </w:rPr>
        <w:t>µ</w:t>
      </w:r>
      <w:r w:rsidR="00813C47">
        <w:rPr>
          <w:rFonts w:ascii="Times New Roman" w:hAnsi="Times New Roman" w:cs="Times New Roman"/>
          <w:lang w:val="en-US"/>
        </w:rPr>
        <w:t>-</w:t>
      </w:r>
      <w:r w:rsidR="009D009A">
        <w:rPr>
          <w:rFonts w:ascii="Times New Roman" w:hAnsi="Times New Roman" w:cs="Times New Roman"/>
          <w:lang w:val="en-US"/>
        </w:rPr>
        <w:t xml:space="preserve">reactor </w:t>
      </w:r>
      <w:r w:rsidR="00563A8C">
        <w:rPr>
          <w:rFonts w:ascii="Times New Roman" w:hAnsi="Times New Roman" w:cs="Times New Roman"/>
          <w:lang w:val="en-US"/>
        </w:rPr>
        <w:t xml:space="preserve">designed to mix fluids at Reynolds numbers from 0.01 to 100 </w:t>
      </w:r>
      <w:proofErr w:type="gramStart"/>
      <w:r w:rsidR="009D009A">
        <w:rPr>
          <w:rFonts w:ascii="Times New Roman" w:hAnsi="Times New Roman" w:cs="Times New Roman"/>
          <w:lang w:val="en-US"/>
        </w:rPr>
        <w:t>was illustrated</w:t>
      </w:r>
      <w:proofErr w:type="gramEnd"/>
      <w:r w:rsidR="009D009A">
        <w:rPr>
          <w:rFonts w:ascii="Times New Roman" w:hAnsi="Times New Roman" w:cs="Times New Roman"/>
          <w:lang w:val="en-US"/>
        </w:rPr>
        <w:t xml:space="preserve"> in (Fang and Yang, 2009). The SAR</w:t>
      </w:r>
      <w:r w:rsidR="00813C47">
        <w:rPr>
          <w:rFonts w:ascii="Times New Roman" w:hAnsi="Times New Roman" w:cs="Times New Roman"/>
          <w:lang w:val="en-US"/>
        </w:rPr>
        <w:t xml:space="preserve"> </w:t>
      </w:r>
      <w:r w:rsidR="009D009A">
        <w:rPr>
          <w:rFonts w:ascii="Times New Roman" w:hAnsi="Times New Roman" w:cs="Times New Roman"/>
          <w:lang w:val="en-US"/>
        </w:rPr>
        <w:t>µ</w:t>
      </w:r>
      <w:r w:rsidR="00813C47">
        <w:rPr>
          <w:rFonts w:ascii="Times New Roman" w:hAnsi="Times New Roman" w:cs="Times New Roman"/>
          <w:lang w:val="en-US"/>
        </w:rPr>
        <w:t>-</w:t>
      </w:r>
      <w:r w:rsidR="009D009A">
        <w:rPr>
          <w:rFonts w:ascii="Times New Roman" w:hAnsi="Times New Roman" w:cs="Times New Roman"/>
          <w:lang w:val="en-US"/>
        </w:rPr>
        <w:t xml:space="preserve">reactor showed excellent mixing efficiency for high viscous fluids but its pressure drop was too high. </w:t>
      </w:r>
      <w:r w:rsidR="00D521E9">
        <w:rPr>
          <w:rFonts w:ascii="Times New Roman" w:hAnsi="Times New Roman" w:cs="Times New Roman"/>
          <w:lang w:val="en-US"/>
        </w:rPr>
        <w:t xml:space="preserve">In this </w:t>
      </w:r>
      <w:proofErr w:type="gramStart"/>
      <w:r w:rsidR="00D521E9">
        <w:rPr>
          <w:rFonts w:ascii="Times New Roman" w:hAnsi="Times New Roman" w:cs="Times New Roman"/>
          <w:lang w:val="en-US"/>
        </w:rPr>
        <w:t>paper</w:t>
      </w:r>
      <w:proofErr w:type="gramEnd"/>
      <w:r w:rsidRPr="005A7E39">
        <w:rPr>
          <w:rFonts w:ascii="Times New Roman" w:hAnsi="Times New Roman" w:cs="Times New Roman"/>
          <w:lang w:val="en-US"/>
        </w:rPr>
        <w:t xml:space="preserve"> a novel passive H-C micromixer based on </w:t>
      </w:r>
      <w:r w:rsidR="00DD150C">
        <w:rPr>
          <w:rFonts w:ascii="Times New Roman" w:hAnsi="Times New Roman" w:cs="Times New Roman"/>
          <w:lang w:val="en-US"/>
        </w:rPr>
        <w:t xml:space="preserve">the </w:t>
      </w:r>
      <w:r w:rsidRPr="005A7E39">
        <w:rPr>
          <w:rFonts w:ascii="Times New Roman" w:hAnsi="Times New Roman" w:cs="Times New Roman"/>
          <w:lang w:val="en-US"/>
        </w:rPr>
        <w:t xml:space="preserve">SAR principle was designed and investigated experimentally as well as numerically to find out </w:t>
      </w:r>
      <w:r w:rsidR="00F41CC6">
        <w:rPr>
          <w:rFonts w:ascii="Times New Roman" w:hAnsi="Times New Roman" w:cs="Times New Roman"/>
          <w:lang w:val="en-US"/>
        </w:rPr>
        <w:t xml:space="preserve">mixing </w:t>
      </w:r>
      <w:r w:rsidRPr="005A7E39">
        <w:rPr>
          <w:rFonts w:ascii="Times New Roman" w:hAnsi="Times New Roman" w:cs="Times New Roman"/>
          <w:lang w:val="en-US"/>
        </w:rPr>
        <w:t>efficiency and pressure drop at Reynolds number</w:t>
      </w:r>
      <w:r w:rsidR="0032720C">
        <w:rPr>
          <w:rFonts w:ascii="Times New Roman" w:hAnsi="Times New Roman" w:cs="Times New Roman"/>
          <w:lang w:val="en-US"/>
        </w:rPr>
        <w:t>s</w:t>
      </w:r>
      <w:r w:rsidRPr="005A7E39">
        <w:rPr>
          <w:rFonts w:ascii="Times New Roman" w:hAnsi="Times New Roman" w:cs="Times New Roman"/>
          <w:lang w:val="en-US"/>
        </w:rPr>
        <w:t xml:space="preserve"> up to 100. The performance of the new micromixer was compared to those of two </w:t>
      </w:r>
      <w:r w:rsidR="00BE0212">
        <w:rPr>
          <w:rFonts w:ascii="Times New Roman" w:hAnsi="Times New Roman" w:cs="Times New Roman"/>
          <w:lang w:val="en-US"/>
        </w:rPr>
        <w:t>well-</w:t>
      </w:r>
      <w:r w:rsidRPr="005A7E39">
        <w:rPr>
          <w:rFonts w:ascii="Times New Roman" w:hAnsi="Times New Roman" w:cs="Times New Roman"/>
          <w:lang w:val="en-US"/>
        </w:rPr>
        <w:t xml:space="preserve">known SAR mixers, the Chain and the </w:t>
      </w:r>
      <w:proofErr w:type="gramStart"/>
      <w:r w:rsidRPr="005A7E39">
        <w:rPr>
          <w:rFonts w:ascii="Times New Roman" w:hAnsi="Times New Roman" w:cs="Times New Roman"/>
          <w:lang w:val="en-US"/>
        </w:rPr>
        <w:t>Tear-drop</w:t>
      </w:r>
      <w:proofErr w:type="gramEnd"/>
      <w:r w:rsidRPr="005A7E39">
        <w:rPr>
          <w:rFonts w:ascii="Times New Roman" w:hAnsi="Times New Roman" w:cs="Times New Roman"/>
          <w:lang w:val="en-US"/>
        </w:rPr>
        <w:t>, to have a reference</w:t>
      </w:r>
      <w:r w:rsidR="007612F2">
        <w:rPr>
          <w:rFonts w:ascii="Times New Roman" w:hAnsi="Times New Roman" w:cs="Times New Roman"/>
          <w:lang w:val="en-US"/>
        </w:rPr>
        <w:t xml:space="preserve"> point</w:t>
      </w:r>
      <w:r w:rsidRPr="005A7E39">
        <w:rPr>
          <w:rFonts w:ascii="Times New Roman" w:hAnsi="Times New Roman" w:cs="Times New Roman"/>
          <w:lang w:val="en-US"/>
        </w:rPr>
        <w:t>.</w:t>
      </w:r>
      <w:r w:rsidR="00BE0212">
        <w:rPr>
          <w:rFonts w:ascii="Times New Roman" w:hAnsi="Times New Roman" w:cs="Times New Roman"/>
          <w:lang w:val="en-US"/>
        </w:rPr>
        <w:t xml:space="preserve"> </w:t>
      </w:r>
      <w:r w:rsidR="00BE0212" w:rsidRPr="00BE0212">
        <w:rPr>
          <w:rFonts w:ascii="Times New Roman" w:hAnsi="Times New Roman" w:cs="Times New Roman"/>
          <w:lang w:val="en-US"/>
        </w:rPr>
        <w:t xml:space="preserve">The basic idea and design of a </w:t>
      </w:r>
      <w:proofErr w:type="gramStart"/>
      <w:r w:rsidR="00BE0212" w:rsidRPr="00BE0212">
        <w:rPr>
          <w:rFonts w:ascii="Times New Roman" w:hAnsi="Times New Roman" w:cs="Times New Roman"/>
          <w:lang w:val="en-US"/>
        </w:rPr>
        <w:t>Te</w:t>
      </w:r>
      <w:r w:rsidR="00BE0212">
        <w:rPr>
          <w:rFonts w:ascii="Times New Roman" w:hAnsi="Times New Roman" w:cs="Times New Roman"/>
          <w:lang w:val="en-US"/>
        </w:rPr>
        <w:t>ar-drop</w:t>
      </w:r>
      <w:proofErr w:type="gramEnd"/>
      <w:r w:rsidR="00BE0212">
        <w:rPr>
          <w:rFonts w:ascii="Times New Roman" w:hAnsi="Times New Roman" w:cs="Times New Roman"/>
          <w:lang w:val="en-US"/>
        </w:rPr>
        <w:t xml:space="preserve"> mixer was presented in (</w:t>
      </w:r>
      <w:r w:rsidR="00BE0212" w:rsidRPr="00AC734A">
        <w:rPr>
          <w:rFonts w:ascii="Times New Roman" w:hAnsi="Times New Roman" w:cs="Times New Roman"/>
          <w:lang w:val="en-US"/>
        </w:rPr>
        <w:t>Chen et al., 2009</w:t>
      </w:r>
      <w:r w:rsidR="00BE0212">
        <w:rPr>
          <w:rFonts w:ascii="Times New Roman" w:hAnsi="Times New Roman" w:cs="Times New Roman"/>
          <w:lang w:val="en-US"/>
        </w:rPr>
        <w:t>)</w:t>
      </w:r>
      <w:r w:rsidR="00BE0212" w:rsidRPr="00BE0212">
        <w:rPr>
          <w:rFonts w:ascii="Times New Roman" w:hAnsi="Times New Roman" w:cs="Times New Roman"/>
          <w:lang w:val="en-US"/>
        </w:rPr>
        <w:t>; a slightly modified version of the Tear-drop micromixer consisting of plate symmetrical modules wa</w:t>
      </w:r>
      <w:r w:rsidR="00BE0212">
        <w:rPr>
          <w:rFonts w:ascii="Times New Roman" w:hAnsi="Times New Roman" w:cs="Times New Roman"/>
          <w:lang w:val="en-US"/>
        </w:rPr>
        <w:t>s constructed and presented in (</w:t>
      </w:r>
      <w:proofErr w:type="spellStart"/>
      <w:r w:rsidR="00BE0212" w:rsidRPr="00AC734A">
        <w:rPr>
          <w:rFonts w:ascii="Times New Roman" w:hAnsi="Times New Roman" w:cs="Times New Roman"/>
          <w:lang w:val="en-US"/>
        </w:rPr>
        <w:t>Nimafar</w:t>
      </w:r>
      <w:proofErr w:type="spellEnd"/>
      <w:r w:rsidR="00BE0212" w:rsidRPr="00AC734A">
        <w:rPr>
          <w:rFonts w:ascii="Times New Roman" w:hAnsi="Times New Roman" w:cs="Times New Roman"/>
          <w:lang w:val="en-US"/>
        </w:rPr>
        <w:t xml:space="preserve"> et al., 2012</w:t>
      </w:r>
      <w:r w:rsidR="00BE0212">
        <w:rPr>
          <w:rFonts w:ascii="Times New Roman" w:hAnsi="Times New Roman" w:cs="Times New Roman"/>
          <w:lang w:val="en-US"/>
        </w:rPr>
        <w:t>)</w:t>
      </w:r>
      <w:r w:rsidR="00BE0212" w:rsidRPr="00BE0212">
        <w:rPr>
          <w:rFonts w:ascii="Times New Roman" w:hAnsi="Times New Roman" w:cs="Times New Roman"/>
          <w:lang w:val="en-US"/>
        </w:rPr>
        <w:t>.</w:t>
      </w:r>
      <w:r w:rsidR="00BE0212">
        <w:rPr>
          <w:rFonts w:ascii="Times New Roman" w:hAnsi="Times New Roman" w:cs="Times New Roman"/>
          <w:lang w:val="en-US"/>
        </w:rPr>
        <w:t xml:space="preserve"> The basic idea of a Chain mixer</w:t>
      </w:r>
      <w:r w:rsidR="00EC44FC">
        <w:rPr>
          <w:rFonts w:ascii="Times New Roman" w:hAnsi="Times New Roman" w:cs="Times New Roman"/>
          <w:lang w:val="en-US"/>
        </w:rPr>
        <w:t xml:space="preserve"> with different geometries </w:t>
      </w:r>
      <w:proofErr w:type="gramStart"/>
      <w:r w:rsidR="00EC44FC">
        <w:rPr>
          <w:rFonts w:ascii="Times New Roman" w:hAnsi="Times New Roman" w:cs="Times New Roman"/>
          <w:lang w:val="en-US"/>
        </w:rPr>
        <w:t>w</w:t>
      </w:r>
      <w:r w:rsidR="0038720A">
        <w:rPr>
          <w:rFonts w:ascii="Times New Roman" w:hAnsi="Times New Roman" w:cs="Times New Roman"/>
          <w:lang w:val="en-US"/>
        </w:rPr>
        <w:t>as</w:t>
      </w:r>
      <w:r w:rsidR="00BE0212">
        <w:rPr>
          <w:rFonts w:ascii="Times New Roman" w:hAnsi="Times New Roman" w:cs="Times New Roman"/>
          <w:lang w:val="en-US"/>
        </w:rPr>
        <w:t xml:space="preserve"> presented</w:t>
      </w:r>
      <w:proofErr w:type="gramEnd"/>
      <w:r w:rsidR="00BE0212">
        <w:rPr>
          <w:rFonts w:ascii="Times New Roman" w:hAnsi="Times New Roman" w:cs="Times New Roman"/>
          <w:lang w:val="en-US"/>
        </w:rPr>
        <w:t xml:space="preserve"> in (</w:t>
      </w:r>
      <w:proofErr w:type="spellStart"/>
      <w:r w:rsidR="00BE0212" w:rsidRPr="00AC734A">
        <w:rPr>
          <w:rFonts w:ascii="Times New Roman" w:hAnsi="Times New Roman" w:cs="Times New Roman"/>
          <w:lang w:val="en-US"/>
        </w:rPr>
        <w:t>Viktorov</w:t>
      </w:r>
      <w:proofErr w:type="spellEnd"/>
      <w:r w:rsidR="00BE0212" w:rsidRPr="00AC734A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="00BE0212" w:rsidRPr="00AC734A">
        <w:rPr>
          <w:rFonts w:ascii="Times New Roman" w:hAnsi="Times New Roman" w:cs="Times New Roman"/>
          <w:lang w:val="en-US"/>
        </w:rPr>
        <w:t>Nimafar</w:t>
      </w:r>
      <w:proofErr w:type="spellEnd"/>
      <w:r w:rsidR="00BE0212" w:rsidRPr="00AC734A">
        <w:rPr>
          <w:rFonts w:ascii="Times New Roman" w:hAnsi="Times New Roman" w:cs="Times New Roman"/>
          <w:lang w:val="en-US"/>
        </w:rPr>
        <w:t>,</w:t>
      </w:r>
      <w:r w:rsidR="00BE0212" w:rsidRPr="005A7E39">
        <w:rPr>
          <w:rFonts w:ascii="Times New Roman" w:hAnsi="Times New Roman" w:cs="Times New Roman"/>
          <w:lang w:val="en-US"/>
        </w:rPr>
        <w:t xml:space="preserve"> 2013</w:t>
      </w:r>
      <w:r w:rsidR="00BE0212">
        <w:rPr>
          <w:rFonts w:ascii="Times New Roman" w:hAnsi="Times New Roman" w:cs="Times New Roman"/>
          <w:lang w:val="en-US"/>
        </w:rPr>
        <w:t>).</w:t>
      </w:r>
    </w:p>
    <w:p w:rsidR="00C531EF" w:rsidRPr="005A7E39" w:rsidRDefault="00C531EF" w:rsidP="00C531E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Pr="008E0E61" w:rsidRDefault="00DC2BD6" w:rsidP="00C531E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126033">
        <w:rPr>
          <w:rFonts w:ascii="Times New Roman" w:hAnsi="Times New Roman" w:cs="Times New Roman"/>
          <w:b/>
        </w:rPr>
        <w:lastRenderedPageBreak/>
        <w:t>Micromixer</w:t>
      </w:r>
      <w:proofErr w:type="spellEnd"/>
      <w:r w:rsidRPr="00126033">
        <w:rPr>
          <w:rFonts w:ascii="Times New Roman" w:hAnsi="Times New Roman" w:cs="Times New Roman"/>
          <w:b/>
        </w:rPr>
        <w:t xml:space="preserve"> </w:t>
      </w:r>
      <w:r w:rsidR="00D33C84">
        <w:rPr>
          <w:rFonts w:ascii="Times New Roman" w:hAnsi="Times New Roman" w:cs="Times New Roman"/>
          <w:b/>
        </w:rPr>
        <w:t>d</w:t>
      </w:r>
      <w:r w:rsidRPr="00126033">
        <w:rPr>
          <w:rFonts w:ascii="Times New Roman" w:hAnsi="Times New Roman" w:cs="Times New Roman"/>
          <w:b/>
        </w:rPr>
        <w:t>esign</w:t>
      </w:r>
      <w:r>
        <w:rPr>
          <w:rFonts w:ascii="Times New Roman" w:hAnsi="Times New Roman" w:cs="Times New Roman"/>
          <w:b/>
        </w:rPr>
        <w:t xml:space="preserve"> and </w:t>
      </w:r>
      <w:proofErr w:type="spellStart"/>
      <w:r w:rsidR="00D33C84">
        <w:rPr>
          <w:rFonts w:ascii="Times New Roman" w:hAnsi="Times New Roman" w:cs="Times New Roman"/>
          <w:b/>
        </w:rPr>
        <w:t>f</w:t>
      </w:r>
      <w:r>
        <w:rPr>
          <w:rFonts w:ascii="Times New Roman" w:hAnsi="Times New Roman" w:cs="Times New Roman"/>
          <w:b/>
        </w:rPr>
        <w:t>abrication</w:t>
      </w:r>
      <w:proofErr w:type="spellEnd"/>
    </w:p>
    <w:p w:rsidR="00C531EF" w:rsidRPr="005A7E39" w:rsidRDefault="00DC2BD6" w:rsidP="00C531E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Prototypes of </w:t>
      </w:r>
      <w:r w:rsidR="006A05E5">
        <w:rPr>
          <w:rFonts w:ascii="Times New Roman" w:hAnsi="Times New Roman" w:cs="Times New Roman"/>
          <w:color w:val="000000" w:themeColor="text1"/>
          <w:lang w:val="en-US"/>
        </w:rPr>
        <w:t>the</w:t>
      </w:r>
      <w:r w:rsidR="006A05E5" w:rsidRPr="005A7E3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H-C, </w:t>
      </w:r>
      <w:r w:rsidR="006A05E5">
        <w:rPr>
          <w:rFonts w:ascii="Times New Roman" w:hAnsi="Times New Roman" w:cs="Times New Roman"/>
          <w:color w:val="000000" w:themeColor="text1"/>
          <w:lang w:val="en-US"/>
        </w:rPr>
        <w:t>the</w:t>
      </w:r>
      <w:r w:rsidR="006A05E5" w:rsidRPr="005A7E3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Tear-drop and </w:t>
      </w:r>
      <w:r w:rsidR="006A05E5">
        <w:rPr>
          <w:rFonts w:ascii="Times New Roman" w:hAnsi="Times New Roman" w:cs="Times New Roman"/>
          <w:color w:val="000000" w:themeColor="text1"/>
          <w:lang w:val="en-US"/>
        </w:rPr>
        <w:t>the</w:t>
      </w:r>
      <w:r w:rsidR="006A05E5" w:rsidRPr="005A7E3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>Chain mixer</w:t>
      </w:r>
      <w:r w:rsidR="00577434">
        <w:rPr>
          <w:rFonts w:ascii="Times New Roman" w:hAnsi="Times New Roman" w:cs="Times New Roman"/>
          <w:color w:val="000000" w:themeColor="text1"/>
          <w:lang w:val="en-US"/>
        </w:rPr>
        <w:t>s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, each </w:t>
      </w:r>
      <w:r w:rsidR="001C2E46">
        <w:rPr>
          <w:rFonts w:ascii="Times New Roman" w:hAnsi="Times New Roman" w:cs="Times New Roman"/>
          <w:color w:val="000000" w:themeColor="text1"/>
          <w:lang w:val="en-US"/>
        </w:rPr>
        <w:t xml:space="preserve">of which was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made up </w:t>
      </w:r>
      <w:r w:rsidR="00EC58BF">
        <w:rPr>
          <w:rFonts w:ascii="Times New Roman" w:hAnsi="Times New Roman" w:cs="Times New Roman"/>
          <w:color w:val="000000" w:themeColor="text1"/>
          <w:lang w:val="en-US"/>
        </w:rPr>
        <w:t>of</w:t>
      </w:r>
      <w:r w:rsidR="00EC58BF" w:rsidRPr="005A7E3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four identical elements connected in series, were </w:t>
      </w:r>
      <w:proofErr w:type="spellStart"/>
      <w:r w:rsidRPr="005A7E39">
        <w:rPr>
          <w:rFonts w:ascii="Times New Roman" w:hAnsi="Times New Roman" w:cs="Times New Roman"/>
          <w:color w:val="000000" w:themeColor="text1"/>
          <w:lang w:val="en-US"/>
        </w:rPr>
        <w:t>micromilled</w:t>
      </w:r>
      <w:proofErr w:type="spellEnd"/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in polycarbonate by a computer numerical control (CNC) Milling and Engraving Machine P20 S, KUHLMANN (Germany) at I.T.D. </w:t>
      </w:r>
      <w:proofErr w:type="spellStart"/>
      <w:r w:rsidRPr="005A7E39">
        <w:rPr>
          <w:rFonts w:ascii="Times New Roman" w:hAnsi="Times New Roman" w:cs="Times New Roman"/>
          <w:color w:val="000000" w:themeColor="text1"/>
          <w:lang w:val="en-US"/>
        </w:rPr>
        <w:t>sas</w:t>
      </w:r>
      <w:proofErr w:type="spellEnd"/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di </w:t>
      </w:r>
      <w:proofErr w:type="spellStart"/>
      <w:r w:rsidRPr="005A7E39">
        <w:rPr>
          <w:rFonts w:ascii="Times New Roman" w:hAnsi="Times New Roman" w:cs="Times New Roman"/>
          <w:color w:val="000000" w:themeColor="text1"/>
          <w:lang w:val="en-US"/>
        </w:rPr>
        <w:t>Borgna</w:t>
      </w:r>
      <w:proofErr w:type="spellEnd"/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Daniela e </w:t>
      </w:r>
      <w:proofErr w:type="spellStart"/>
      <w:r w:rsidRPr="005A7E39">
        <w:rPr>
          <w:rFonts w:ascii="Times New Roman" w:hAnsi="Times New Roman" w:cs="Times New Roman"/>
          <w:color w:val="000000" w:themeColor="text1"/>
          <w:lang w:val="en-US"/>
        </w:rPr>
        <w:t>Borgna</w:t>
      </w:r>
      <w:proofErr w:type="spellEnd"/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Eugenio &amp; C. (Turin, Italy). </w:t>
      </w:r>
    </w:p>
    <w:p w:rsidR="00C531EF" w:rsidRPr="005A7E39" w:rsidRDefault="00DC2BD6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The prototypes were made up by overlapping and then clamping a central lamina and two covers, one of </w:t>
      </w:r>
      <w:r w:rsidR="001C2E46">
        <w:rPr>
          <w:rFonts w:ascii="Times New Roman" w:hAnsi="Times New Roman" w:cs="Times New Roman"/>
          <w:color w:val="000000" w:themeColor="text1"/>
          <w:lang w:val="en-US"/>
        </w:rPr>
        <w:t xml:space="preserve">which </w:t>
      </w:r>
      <w:proofErr w:type="gramStart"/>
      <w:r w:rsidR="001C2E46">
        <w:rPr>
          <w:rFonts w:ascii="Times New Roman" w:hAnsi="Times New Roman" w:cs="Times New Roman"/>
          <w:color w:val="000000" w:themeColor="text1"/>
          <w:lang w:val="en-US"/>
        </w:rPr>
        <w:t xml:space="preserve">was </w:t>
      </w:r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provided</w:t>
      </w:r>
      <w:proofErr w:type="gramEnd"/>
      <w:r w:rsidRPr="005A7E39">
        <w:rPr>
          <w:rFonts w:ascii="Times New Roman" w:hAnsi="Times New Roman" w:cs="Times New Roman"/>
          <w:color w:val="000000" w:themeColor="text1"/>
          <w:lang w:val="en-US"/>
        </w:rPr>
        <w:t xml:space="preserve"> by two entrances and one exit port, as shown in figure 1. </w:t>
      </w:r>
    </w:p>
    <w:p w:rsidR="00C531EF" w:rsidRDefault="00DC2BD6" w:rsidP="00C531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0"/>
        </w:rPr>
      </w:pPr>
      <w:r w:rsidRPr="005A7E39">
        <w:rPr>
          <w:rFonts w:ascii="Times New Roman" w:hAnsi="Times New Roman" w:cs="Times New Roman"/>
          <w:color w:val="000000"/>
          <w:sz w:val="20"/>
          <w:lang w:val="en-US"/>
        </w:rPr>
        <w:t xml:space="preserve">   </w:t>
      </w:r>
      <w:r w:rsidR="0028385A">
        <w:rPr>
          <w:rFonts w:ascii="Times New Roman" w:hAnsi="Times New Roman" w:cs="Times New Roman"/>
          <w:noProof/>
          <w:color w:val="000000"/>
          <w:sz w:val="20"/>
        </w:rPr>
        <w:drawing>
          <wp:inline distT="0" distB="0" distL="0" distR="0" wp14:anchorId="168F4FA7" wp14:editId="12EF844D">
            <wp:extent cx="2895600" cy="1706880"/>
            <wp:effectExtent l="19050" t="0" r="0" b="0"/>
            <wp:docPr id="4" name="Picture 3" descr="Figure 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1.tif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1706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5A3" w:rsidRDefault="005345A3" w:rsidP="00C531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0"/>
          <w:lang w:val="en-US"/>
        </w:rPr>
      </w:pPr>
    </w:p>
    <w:p w:rsidR="00C531EF" w:rsidRPr="005A7E39" w:rsidRDefault="00DC2BD6" w:rsidP="00C531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0"/>
          <w:lang w:val="en-US"/>
        </w:rPr>
      </w:pPr>
      <w:r w:rsidRPr="005A7E39">
        <w:rPr>
          <w:rFonts w:ascii="Times New Roman" w:hAnsi="Times New Roman" w:cs="Times New Roman"/>
          <w:color w:val="000000"/>
          <w:sz w:val="20"/>
          <w:lang w:val="en-US"/>
        </w:rPr>
        <w:t>Figure 1: Prototype of the H-C micromixer</w:t>
      </w:r>
    </w:p>
    <w:p w:rsidR="00C531EF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0"/>
          <w:lang w:val="en-US"/>
        </w:rPr>
      </w:pPr>
    </w:p>
    <w:p w:rsidR="00D73E33" w:rsidRPr="005A7E39" w:rsidRDefault="00D73E33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Default="00DC2BD6" w:rsidP="006C20B2">
      <w:pPr>
        <w:pStyle w:val="Paragrafoelenco"/>
        <w:numPr>
          <w:ilvl w:val="1"/>
          <w:numId w:val="5"/>
        </w:numPr>
        <w:suppressAutoHyphens/>
        <w:autoSpaceDN w:val="0"/>
        <w:spacing w:after="0" w:line="360" w:lineRule="auto"/>
        <w:jc w:val="both"/>
        <w:textAlignment w:val="baseline"/>
      </w:pPr>
      <w:r w:rsidRPr="006C20B2">
        <w:rPr>
          <w:rFonts w:ascii="Times New Roman" w:hAnsi="Times New Roman" w:cs="Times New Roman"/>
          <w:i/>
        </w:rPr>
        <w:t xml:space="preserve">Chain and </w:t>
      </w:r>
      <w:proofErr w:type="spellStart"/>
      <w:r w:rsidRPr="006C20B2">
        <w:rPr>
          <w:rFonts w:ascii="Times New Roman" w:hAnsi="Times New Roman" w:cs="Times New Roman"/>
          <w:i/>
        </w:rPr>
        <w:t>Tear-drop</w:t>
      </w:r>
      <w:proofErr w:type="spellEnd"/>
      <w:r w:rsidRPr="006C20B2">
        <w:rPr>
          <w:rFonts w:ascii="Times New Roman" w:hAnsi="Times New Roman" w:cs="Times New Roman"/>
          <w:i/>
        </w:rPr>
        <w:t xml:space="preserve"> </w:t>
      </w:r>
      <w:proofErr w:type="spellStart"/>
      <w:r w:rsidR="00D33C84">
        <w:rPr>
          <w:rFonts w:ascii="Times New Roman" w:hAnsi="Times New Roman" w:cs="Times New Roman"/>
          <w:i/>
        </w:rPr>
        <w:t>m</w:t>
      </w:r>
      <w:r w:rsidRPr="006C20B2">
        <w:rPr>
          <w:rFonts w:ascii="Times New Roman" w:hAnsi="Times New Roman" w:cs="Times New Roman"/>
          <w:i/>
        </w:rPr>
        <w:t>ixers</w:t>
      </w:r>
      <w:proofErr w:type="spellEnd"/>
    </w:p>
    <w:p w:rsidR="00C531EF" w:rsidRDefault="001B1C59" w:rsidP="00C531E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>
        <w:rPr>
          <w:rFonts w:ascii="Times New Roman" w:hAnsi="Times New Roman" w:cs="Times New Roman"/>
          <w:color w:val="000000" w:themeColor="text1"/>
          <w:lang w:val="en-US"/>
        </w:rPr>
        <w:t xml:space="preserve">Figure 2 shows some significant dimensions of </w:t>
      </w:r>
      <w:r w:rsidR="00DC2BD6" w:rsidRPr="005A7E39">
        <w:rPr>
          <w:rFonts w:ascii="Times New Roman" w:hAnsi="Times New Roman" w:cs="Times New Roman"/>
          <w:color w:val="000000" w:themeColor="text1"/>
          <w:lang w:val="en-US"/>
        </w:rPr>
        <w:t xml:space="preserve">the Chain and the </w:t>
      </w:r>
      <w:proofErr w:type="gramStart"/>
      <w:r w:rsidR="00DC2BD6" w:rsidRPr="005A7E39">
        <w:rPr>
          <w:rFonts w:ascii="Times New Roman" w:hAnsi="Times New Roman" w:cs="Times New Roman"/>
          <w:color w:val="000000" w:themeColor="text1"/>
          <w:lang w:val="en-US"/>
        </w:rPr>
        <w:t>Tear-drop</w:t>
      </w:r>
      <w:proofErr w:type="gramEnd"/>
      <w:r w:rsidR="00DC2BD6" w:rsidRPr="005A7E39">
        <w:rPr>
          <w:rFonts w:ascii="Times New Roman" w:hAnsi="Times New Roman" w:cs="Times New Roman"/>
          <w:color w:val="000000" w:themeColor="text1"/>
          <w:lang w:val="en-US"/>
        </w:rPr>
        <w:t xml:space="preserve"> mixers. As shown, in </w:t>
      </w:r>
      <w:r w:rsidR="006759CA">
        <w:rPr>
          <w:rFonts w:ascii="Times New Roman" w:hAnsi="Times New Roman" w:cs="Times New Roman"/>
          <w:color w:val="000000" w:themeColor="text1"/>
          <w:lang w:val="en-US"/>
        </w:rPr>
        <w:t xml:space="preserve">the </w:t>
      </w:r>
      <w:r w:rsidR="00DC2BD6" w:rsidRPr="005A7E39">
        <w:rPr>
          <w:rFonts w:ascii="Times New Roman" w:hAnsi="Times New Roman" w:cs="Times New Roman"/>
          <w:color w:val="000000" w:themeColor="text1"/>
          <w:lang w:val="en-US"/>
        </w:rPr>
        <w:t xml:space="preserve">case of the Chain mixer, the width of the mixing channel varies from 0.4 to 0.6 mm, while its depth is 0.4 mm. The mixing channel of the </w:t>
      </w:r>
      <w:proofErr w:type="gramStart"/>
      <w:r w:rsidR="00DC2BD6" w:rsidRPr="005A7E39">
        <w:rPr>
          <w:rFonts w:ascii="Times New Roman" w:hAnsi="Times New Roman" w:cs="Times New Roman"/>
          <w:color w:val="000000" w:themeColor="text1"/>
          <w:lang w:val="en-US"/>
        </w:rPr>
        <w:t>Tear-drop</w:t>
      </w:r>
      <w:proofErr w:type="gramEnd"/>
      <w:r w:rsidR="00DC2BD6" w:rsidRPr="005A7E39">
        <w:rPr>
          <w:rFonts w:ascii="Times New Roman" w:hAnsi="Times New Roman" w:cs="Times New Roman"/>
          <w:color w:val="000000" w:themeColor="text1"/>
          <w:lang w:val="en-US"/>
        </w:rPr>
        <w:t xml:space="preserve"> micromixer is 0.4 mm deep</w:t>
      </w:r>
      <w:r w:rsidR="00AB5C8F">
        <w:rPr>
          <w:rFonts w:ascii="Times New Roman" w:hAnsi="Times New Roman" w:cs="Times New Roman"/>
          <w:color w:val="000000" w:themeColor="text1"/>
          <w:lang w:val="en-US"/>
        </w:rPr>
        <w:t xml:space="preserve"> and</w:t>
      </w:r>
      <w:r w:rsidR="00DC2BD6" w:rsidRPr="005A7E39">
        <w:rPr>
          <w:rFonts w:ascii="Times New Roman" w:hAnsi="Times New Roman" w:cs="Times New Roman"/>
          <w:color w:val="000000" w:themeColor="text1"/>
          <w:lang w:val="en-US"/>
        </w:rPr>
        <w:t xml:space="preserve"> 0.4 mm wide</w:t>
      </w:r>
      <w:r w:rsidR="00AB5C8F">
        <w:rPr>
          <w:rFonts w:ascii="Times New Roman" w:hAnsi="Times New Roman" w:cs="Times New Roman"/>
          <w:color w:val="000000" w:themeColor="text1"/>
          <w:lang w:val="en-US"/>
        </w:rPr>
        <w:t>;</w:t>
      </w:r>
      <w:r w:rsidR="00DC2BD6" w:rsidRPr="005A7E39">
        <w:rPr>
          <w:rFonts w:ascii="Times New Roman" w:hAnsi="Times New Roman" w:cs="Times New Roman"/>
          <w:color w:val="000000" w:themeColor="text1"/>
          <w:lang w:val="en-US"/>
        </w:rPr>
        <w:t xml:space="preserve"> the connecting cylindrical pipe is 1.2 mm long.</w:t>
      </w:r>
    </w:p>
    <w:p w:rsidR="00D03F40" w:rsidRPr="005A7E39" w:rsidRDefault="00D03F40" w:rsidP="00C531EF">
      <w:pPr>
        <w:spacing w:after="0" w:line="360" w:lineRule="auto"/>
        <w:jc w:val="both"/>
        <w:rPr>
          <w:color w:val="000000" w:themeColor="text1"/>
          <w:lang w:val="en-US"/>
        </w:rPr>
      </w:pPr>
    </w:p>
    <w:tbl>
      <w:tblPr>
        <w:tblW w:w="0" w:type="auto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01"/>
        <w:gridCol w:w="4971"/>
      </w:tblGrid>
      <w:tr w:rsidR="00C531EF" w:rsidTr="0028385A">
        <w:tc>
          <w:tcPr>
            <w:tcW w:w="5011" w:type="dxa"/>
          </w:tcPr>
          <w:p w:rsidR="00C531EF" w:rsidRDefault="0028385A" w:rsidP="00C531E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</w:rPr>
              <w:lastRenderedPageBreak/>
              <w:drawing>
                <wp:inline distT="0" distB="0" distL="0" distR="0" wp14:anchorId="09B32E28" wp14:editId="39FE6024">
                  <wp:extent cx="2895600" cy="2346960"/>
                  <wp:effectExtent l="19050" t="0" r="0" b="0"/>
                  <wp:docPr id="6" name="Picture 5" descr="Figure 2a.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igure 2a.tif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95600" cy="2346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81" w:type="dxa"/>
          </w:tcPr>
          <w:p w:rsidR="00C531EF" w:rsidRDefault="0028385A" w:rsidP="00C531E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6EBB13FA" wp14:editId="19FA41ED">
                  <wp:extent cx="2868168" cy="2578608"/>
                  <wp:effectExtent l="19050" t="0" r="8382" b="0"/>
                  <wp:docPr id="8" name="Picture 7" descr="Figure 1b.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igure 1b.tif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68168" cy="25786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C20B2" w:rsidTr="0028385A">
        <w:tc>
          <w:tcPr>
            <w:tcW w:w="5011" w:type="dxa"/>
          </w:tcPr>
          <w:p w:rsidR="006C20B2" w:rsidRDefault="006C20B2" w:rsidP="00C531E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(</w:t>
            </w:r>
            <w:proofErr w:type="gramStart"/>
            <w:r>
              <w:rPr>
                <w:rFonts w:ascii="Times New Roman" w:hAnsi="Times New Roman" w:cs="Times New Roman"/>
              </w:rPr>
              <w:t>a</w:t>
            </w:r>
            <w:proofErr w:type="gramEnd"/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4981" w:type="dxa"/>
          </w:tcPr>
          <w:p w:rsidR="006C20B2" w:rsidRDefault="006C20B2" w:rsidP="00C531E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</w:t>
            </w:r>
            <w:proofErr w:type="gramStart"/>
            <w:r>
              <w:rPr>
                <w:rFonts w:ascii="Times New Roman" w:hAnsi="Times New Roman" w:cs="Times New Roman"/>
              </w:rPr>
              <w:t>b</w:t>
            </w:r>
            <w:proofErr w:type="gramEnd"/>
            <w:r>
              <w:rPr>
                <w:rFonts w:ascii="Times New Roman" w:hAnsi="Times New Roman" w:cs="Times New Roman"/>
              </w:rPr>
              <w:t>)</w:t>
            </w:r>
          </w:p>
        </w:tc>
      </w:tr>
    </w:tbl>
    <w:p w:rsidR="00C531EF" w:rsidRPr="00EC7E1E" w:rsidRDefault="00DC2BD6" w:rsidP="00C531EF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 w:rsidRPr="00512AD4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Pr="00A27C1C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               </w:t>
      </w:r>
      <w:r>
        <w:rPr>
          <w:rFonts w:ascii="Times New Roman" w:hAnsi="Times New Roman" w:cs="Times New Roman"/>
        </w:rPr>
        <w:t xml:space="preserve">     </w:t>
      </w:r>
    </w:p>
    <w:p w:rsidR="00C531EF" w:rsidRPr="005A7E39" w:rsidRDefault="00DC2BD6" w:rsidP="00C531EF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 w:rsidRPr="005A7E39">
        <w:rPr>
          <w:rFonts w:ascii="Times New Roman" w:hAnsi="Times New Roman" w:cs="Times New Roman"/>
          <w:sz w:val="20"/>
          <w:lang w:val="en-US"/>
        </w:rPr>
        <w:t xml:space="preserve">Figure 2: 3D design of (a) the Chain and (b) the </w:t>
      </w:r>
      <w:proofErr w:type="gramStart"/>
      <w:r w:rsidRPr="005A7E39">
        <w:rPr>
          <w:rFonts w:ascii="Times New Roman" w:hAnsi="Times New Roman" w:cs="Times New Roman"/>
          <w:sz w:val="20"/>
          <w:lang w:val="en-US"/>
        </w:rPr>
        <w:t>Tear-drop</w:t>
      </w:r>
      <w:proofErr w:type="gramEnd"/>
      <w:r w:rsidRPr="005A7E39">
        <w:rPr>
          <w:rFonts w:ascii="Times New Roman" w:hAnsi="Times New Roman" w:cs="Times New Roman"/>
          <w:sz w:val="20"/>
          <w:lang w:val="en-US"/>
        </w:rPr>
        <w:t xml:space="preserve"> micromixers (all dimensions are in mm)</w:t>
      </w:r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tbl>
      <w:tblPr>
        <w:tblW w:w="0" w:type="auto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87"/>
        <w:gridCol w:w="4585"/>
      </w:tblGrid>
      <w:tr w:rsidR="00C531EF" w:rsidTr="005345A3">
        <w:tc>
          <w:tcPr>
            <w:tcW w:w="10188" w:type="dxa"/>
            <w:gridSpan w:val="2"/>
          </w:tcPr>
          <w:p w:rsidR="00C531EF" w:rsidRDefault="005345A3" w:rsidP="00C531E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30BFEE5A" wp14:editId="4E27B096">
                  <wp:extent cx="3600000" cy="2314009"/>
                  <wp:effectExtent l="19050" t="0" r="450" b="0"/>
                  <wp:docPr id="15" name="Picture 14" descr="Figure 3a.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igure 3a.tif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000" cy="23140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31EF" w:rsidTr="005345A3">
        <w:tc>
          <w:tcPr>
            <w:tcW w:w="10188" w:type="dxa"/>
            <w:gridSpan w:val="2"/>
          </w:tcPr>
          <w:p w:rsidR="00C531EF" w:rsidRDefault="00DC2BD6" w:rsidP="005345A3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</w:t>
            </w:r>
            <w:proofErr w:type="gramStart"/>
            <w:r>
              <w:rPr>
                <w:rFonts w:ascii="Times New Roman" w:hAnsi="Times New Roman" w:cs="Times New Roman"/>
              </w:rPr>
              <w:t>a</w:t>
            </w:r>
            <w:proofErr w:type="gramEnd"/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C531EF" w:rsidTr="005345A3">
        <w:tc>
          <w:tcPr>
            <w:tcW w:w="5916" w:type="dxa"/>
          </w:tcPr>
          <w:p w:rsidR="00E808C1" w:rsidRDefault="005345A3" w:rsidP="00C531EF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</w:rPr>
              <w:lastRenderedPageBreak/>
              <w:drawing>
                <wp:inline distT="0" distB="0" distL="0" distR="0" wp14:anchorId="63AE45AE" wp14:editId="2FB40039">
                  <wp:extent cx="2895600" cy="3203448"/>
                  <wp:effectExtent l="19050" t="0" r="0" b="0"/>
                  <wp:docPr id="22" name="Picture 21" descr="Figure 3b.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igure 3b.tif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95600" cy="3203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531EF" w:rsidRDefault="00C531EF" w:rsidP="00C531EF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72" w:type="dxa"/>
          </w:tcPr>
          <w:p w:rsidR="00C531EF" w:rsidRDefault="00C65ADB" w:rsidP="00C531EF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277966A5" wp14:editId="77639CE8">
                  <wp:extent cx="2880000" cy="3086365"/>
                  <wp:effectExtent l="19050" t="0" r="0" b="0"/>
                  <wp:docPr id="2" name="Picture 1" descr="C:\Users\d031581\Dropbox\Article writing\JOURNAL\Paper 1\CERD\Figure\HC fluid flow 5.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d031581\Dropbox\Article writing\JOURNAL\Paper 1\CERD\Figure\HC fluid flow 5.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30863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31EF" w:rsidTr="005345A3">
        <w:tc>
          <w:tcPr>
            <w:tcW w:w="5916" w:type="dxa"/>
          </w:tcPr>
          <w:p w:rsidR="00C531EF" w:rsidRDefault="00DC2BD6" w:rsidP="005345A3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</w:t>
            </w:r>
            <w:proofErr w:type="gramStart"/>
            <w:r>
              <w:rPr>
                <w:rFonts w:ascii="Times New Roman" w:hAnsi="Times New Roman" w:cs="Times New Roman"/>
              </w:rPr>
              <w:t>b</w:t>
            </w:r>
            <w:proofErr w:type="gramEnd"/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4272" w:type="dxa"/>
          </w:tcPr>
          <w:p w:rsidR="00C531EF" w:rsidRDefault="00DC2BD6" w:rsidP="005345A3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</w:t>
            </w:r>
            <w:proofErr w:type="gramStart"/>
            <w:r>
              <w:rPr>
                <w:rFonts w:ascii="Times New Roman" w:hAnsi="Times New Roman" w:cs="Times New Roman"/>
              </w:rPr>
              <w:t>c</w:t>
            </w:r>
            <w:proofErr w:type="gramEnd"/>
            <w:r>
              <w:rPr>
                <w:rFonts w:ascii="Times New Roman" w:hAnsi="Times New Roman" w:cs="Times New Roman"/>
              </w:rPr>
              <w:t>)</w:t>
            </w:r>
          </w:p>
        </w:tc>
      </w:tr>
    </w:tbl>
    <w:p w:rsidR="00C531EF" w:rsidRDefault="00DC2BD6" w:rsidP="00C531EF">
      <w:pPr>
        <w:spacing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 w:rsidRPr="005A7E39">
        <w:rPr>
          <w:rFonts w:ascii="Times New Roman" w:hAnsi="Times New Roman" w:cs="Times New Roman"/>
          <w:sz w:val="20"/>
          <w:lang w:val="en-US"/>
        </w:rPr>
        <w:t>Figure 3: Design of the H-C micromixer (all dimensions are in mm)</w:t>
      </w:r>
    </w:p>
    <w:p w:rsidR="00C531EF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223EE8" w:rsidRDefault="00223EE8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223EE8" w:rsidRDefault="00223EE8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223EE8" w:rsidRPr="005A7E39" w:rsidRDefault="00223EE8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Pr="006C20B2" w:rsidRDefault="00DC2BD6" w:rsidP="006C20B2">
      <w:pPr>
        <w:pStyle w:val="Paragrafoelenco"/>
        <w:numPr>
          <w:ilvl w:val="1"/>
          <w:numId w:val="5"/>
        </w:numPr>
        <w:spacing w:after="0" w:line="360" w:lineRule="auto"/>
        <w:jc w:val="both"/>
        <w:rPr>
          <w:rFonts w:ascii="Times New Roman" w:hAnsi="Times New Roman" w:cs="Times New Roman"/>
          <w:i/>
        </w:rPr>
      </w:pPr>
      <w:r w:rsidRPr="006C20B2">
        <w:rPr>
          <w:rFonts w:ascii="Times New Roman" w:hAnsi="Times New Roman" w:cs="Times New Roman"/>
          <w:i/>
        </w:rPr>
        <w:t>H-C Mixer</w:t>
      </w:r>
    </w:p>
    <w:p w:rsidR="00C531EF" w:rsidRPr="005A7E39" w:rsidRDefault="00D576DA" w:rsidP="00C531EF">
      <w:pPr>
        <w:spacing w:after="0" w:line="360" w:lineRule="auto"/>
        <w:jc w:val="both"/>
        <w:rPr>
          <w:color w:val="000000" w:themeColor="text1"/>
          <w:lang w:val="en-US"/>
        </w:rPr>
      </w:pPr>
      <w:r>
        <w:rPr>
          <w:rFonts w:ascii="Times New Roman" w:hAnsi="Times New Roman" w:cs="Times New Roman"/>
          <w:color w:val="000000" w:themeColor="text1"/>
          <w:lang w:val="en-US"/>
        </w:rPr>
        <w:t>A new micromixer</w:t>
      </w:r>
      <w:r w:rsidR="00E706D0" w:rsidRPr="00E706D0">
        <w:rPr>
          <w:rFonts w:ascii="Times New Roman" w:hAnsi="Times New Roman" w:cs="Times New Roman"/>
          <w:color w:val="000000" w:themeColor="text1"/>
          <w:lang w:val="en-US"/>
        </w:rPr>
        <w:t>, denoted as the H-C mixer and</w:t>
      </w:r>
      <w:r>
        <w:rPr>
          <w:rFonts w:ascii="Times New Roman" w:hAnsi="Times New Roman" w:cs="Times New Roman"/>
          <w:color w:val="000000" w:themeColor="text1"/>
          <w:lang w:val="en-US"/>
        </w:rPr>
        <w:t xml:space="preserve"> based on the SAR principle</w:t>
      </w:r>
      <w:r w:rsidR="00E706D0" w:rsidRPr="00E706D0">
        <w:rPr>
          <w:rFonts w:ascii="Times New Roman" w:hAnsi="Times New Roman" w:cs="Times New Roman"/>
          <w:color w:val="000000" w:themeColor="text1"/>
          <w:lang w:val="en-US"/>
        </w:rPr>
        <w:t>,</w:t>
      </w:r>
      <w:r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color w:val="000000" w:themeColor="text1"/>
          <w:lang w:val="en-US"/>
        </w:rPr>
        <w:t>was designed</w:t>
      </w:r>
      <w:proofErr w:type="gramEnd"/>
      <w:r w:rsidR="00E706D0" w:rsidRPr="00E706D0">
        <w:rPr>
          <w:rFonts w:ascii="Times New Roman" w:hAnsi="Times New Roman" w:cs="Times New Roman"/>
          <w:color w:val="000000" w:themeColor="text1"/>
          <w:lang w:val="en-US"/>
        </w:rPr>
        <w:t xml:space="preserve">. 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It </w:t>
      </w:r>
      <w:proofErr w:type="gramStart"/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>is basically</w:t>
      </w:r>
      <w:proofErr w:type="gramEnd"/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 a modified version of the Chain mixer</w:t>
      </w:r>
      <w:r w:rsidR="00BA0E96">
        <w:rPr>
          <w:rFonts w:ascii="Times New Roman" w:hAnsi="Times New Roman" w:cs="Times New Roman"/>
          <w:color w:val="000000" w:themeColor="text1"/>
          <w:lang w:val="en-US"/>
        </w:rPr>
        <w:t xml:space="preserve">, whose main working principle 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>is to make 90º rotation of the flow</w:t>
      </w:r>
      <w:r w:rsidR="005B1F07">
        <w:rPr>
          <w:rFonts w:ascii="Times New Roman" w:hAnsi="Times New Roman" w:cs="Times New Roman"/>
          <w:color w:val="000000" w:themeColor="text1"/>
          <w:lang w:val="en-US"/>
        </w:rPr>
        <w:t>,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 folding the stream and then splitting and recombining it. </w:t>
      </w:r>
      <w:r w:rsidR="00105AF7">
        <w:rPr>
          <w:rFonts w:ascii="Times New Roman" w:hAnsi="Times New Roman" w:cs="Times New Roman"/>
          <w:color w:val="000000" w:themeColor="text1"/>
          <w:lang w:val="en-US"/>
        </w:rPr>
        <w:t xml:space="preserve">Figure 3 shows </w:t>
      </w:r>
      <w:r w:rsidR="009A2748">
        <w:rPr>
          <w:rFonts w:ascii="Times New Roman" w:hAnsi="Times New Roman" w:cs="Times New Roman"/>
          <w:color w:val="000000" w:themeColor="text1"/>
          <w:lang w:val="en-US"/>
        </w:rPr>
        <w:t xml:space="preserve">the new design with </w:t>
      </w:r>
      <w:r w:rsidR="00105AF7">
        <w:rPr>
          <w:rFonts w:ascii="Times New Roman" w:hAnsi="Times New Roman" w:cs="Times New Roman"/>
          <w:color w:val="000000" w:themeColor="text1"/>
          <w:lang w:val="en-US"/>
        </w:rPr>
        <w:t>an H-shaped module added at the end of each element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 to make the fluid flow closer to an ideal plug-flow</w:t>
      </w:r>
      <w:r w:rsidR="00902488">
        <w:rPr>
          <w:rFonts w:ascii="Times New Roman" w:hAnsi="Times New Roman" w:cs="Times New Roman"/>
          <w:color w:val="000000" w:themeColor="text1"/>
          <w:lang w:val="en-US"/>
        </w:rPr>
        <w:t>.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902488">
        <w:rPr>
          <w:rFonts w:ascii="Times New Roman" w:hAnsi="Times New Roman" w:cs="Times New Roman"/>
          <w:color w:val="000000" w:themeColor="text1"/>
          <w:lang w:val="en-US"/>
        </w:rPr>
        <w:t>T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>his module, in fact, is able to move the fluid particles</w:t>
      </w:r>
      <w:r w:rsidR="006759CA">
        <w:rPr>
          <w:rFonts w:ascii="Times New Roman" w:hAnsi="Times New Roman" w:cs="Times New Roman"/>
          <w:color w:val="000000" w:themeColor="text1"/>
          <w:lang w:val="en-US"/>
        </w:rPr>
        <w:t xml:space="preserve"> placed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6759CA">
        <w:rPr>
          <w:rFonts w:ascii="Times New Roman" w:hAnsi="Times New Roman" w:cs="Times New Roman"/>
          <w:color w:val="000000" w:themeColor="text1"/>
          <w:lang w:val="en-US"/>
        </w:rPr>
        <w:t>at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 the center of the upstream Chain module to</w:t>
      </w:r>
      <w:r w:rsidR="006759CA">
        <w:rPr>
          <w:rFonts w:ascii="Times New Roman" w:hAnsi="Times New Roman" w:cs="Times New Roman"/>
          <w:color w:val="000000" w:themeColor="text1"/>
          <w:lang w:val="en-US"/>
        </w:rPr>
        <w:t>wards the wall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AB5C8F">
        <w:rPr>
          <w:rFonts w:ascii="Times New Roman" w:hAnsi="Times New Roman" w:cs="Times New Roman"/>
          <w:color w:val="000000" w:themeColor="text1"/>
          <w:lang w:val="en-US"/>
        </w:rPr>
        <w:t>of the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361734" w:rsidRPr="00D07274">
        <w:rPr>
          <w:rFonts w:ascii="Times New Roman" w:hAnsi="Times New Roman" w:cs="Times New Roman"/>
          <w:color w:val="000000" w:themeColor="text1"/>
          <w:lang w:val="en-US"/>
        </w:rPr>
        <w:t>downstream rectangular channel. Therefore, the fluid particles</w:t>
      </w:r>
      <w:r w:rsidR="005B1F07">
        <w:rPr>
          <w:rFonts w:ascii="Times New Roman" w:hAnsi="Times New Roman" w:cs="Times New Roman"/>
          <w:color w:val="000000" w:themeColor="text1"/>
          <w:lang w:val="en-US"/>
        </w:rPr>
        <w:t xml:space="preserve"> that</w:t>
      </w:r>
      <w:r w:rsidR="00361734" w:rsidRPr="00D07274">
        <w:rPr>
          <w:rFonts w:ascii="Times New Roman" w:hAnsi="Times New Roman" w:cs="Times New Roman"/>
          <w:color w:val="000000" w:themeColor="text1"/>
          <w:lang w:val="en-US"/>
        </w:rPr>
        <w:t>, according to the laminar parabolic velocity profile,</w:t>
      </w:r>
      <w:r w:rsidR="00550DDA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361734" w:rsidRPr="00D07274">
        <w:rPr>
          <w:rFonts w:ascii="Times New Roman" w:hAnsi="Times New Roman" w:cs="Times New Roman"/>
          <w:color w:val="000000" w:themeColor="text1"/>
          <w:lang w:val="en-US"/>
        </w:rPr>
        <w:t xml:space="preserve">initially </w:t>
      </w:r>
      <w:r w:rsidR="004D0C77" w:rsidRPr="00D07274">
        <w:rPr>
          <w:rFonts w:ascii="Times New Roman" w:hAnsi="Times New Roman" w:cs="Times New Roman"/>
          <w:color w:val="000000" w:themeColor="text1"/>
          <w:lang w:val="en-US"/>
        </w:rPr>
        <w:t xml:space="preserve">have </w:t>
      </w:r>
      <w:r w:rsidR="00417999" w:rsidRPr="00D07274">
        <w:rPr>
          <w:rFonts w:ascii="Times New Roman" w:hAnsi="Times New Roman" w:cs="Times New Roman"/>
          <w:color w:val="000000" w:themeColor="text1"/>
          <w:lang w:val="en-US"/>
        </w:rPr>
        <w:t>the highest velocity</w:t>
      </w:r>
      <w:r w:rsidR="00BA0E96" w:rsidRPr="00D07274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gramStart"/>
      <w:r w:rsidR="00BA0E96" w:rsidRPr="00D07274">
        <w:rPr>
          <w:rFonts w:ascii="Times New Roman" w:hAnsi="Times New Roman" w:cs="Times New Roman"/>
          <w:color w:val="000000" w:themeColor="text1"/>
          <w:lang w:val="en-US"/>
        </w:rPr>
        <w:t xml:space="preserve">are </w:t>
      </w:r>
      <w:r w:rsidR="00361734" w:rsidRPr="00D07274">
        <w:rPr>
          <w:rFonts w:ascii="Times New Roman" w:hAnsi="Times New Roman" w:cs="Times New Roman"/>
          <w:color w:val="000000" w:themeColor="text1"/>
          <w:lang w:val="en-US"/>
        </w:rPr>
        <w:t>then slowed</w:t>
      </w:r>
      <w:proofErr w:type="gramEnd"/>
      <w:r w:rsidR="00361734" w:rsidRPr="00D07274">
        <w:rPr>
          <w:rFonts w:ascii="Times New Roman" w:hAnsi="Times New Roman" w:cs="Times New Roman"/>
          <w:color w:val="000000" w:themeColor="text1"/>
          <w:lang w:val="en-US"/>
        </w:rPr>
        <w:t xml:space="preserve"> down and</w:t>
      </w:r>
      <w:r w:rsidR="00BA0E96" w:rsidRPr="00D07274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D55636" w:rsidRPr="00D07274">
        <w:rPr>
          <w:rFonts w:ascii="Times New Roman" w:hAnsi="Times New Roman" w:cs="Times New Roman"/>
          <w:color w:val="000000" w:themeColor="text1"/>
          <w:lang w:val="en-US"/>
        </w:rPr>
        <w:t>vice versa</w:t>
      </w:r>
      <w:r w:rsidR="00BA0E96" w:rsidRPr="00D07274">
        <w:rPr>
          <w:rFonts w:ascii="Times New Roman" w:hAnsi="Times New Roman" w:cs="Times New Roman"/>
          <w:color w:val="000000" w:themeColor="text1"/>
          <w:lang w:val="en-US"/>
        </w:rPr>
        <w:t xml:space="preserve">. This mechanism </w:t>
      </w:r>
      <w:proofErr w:type="gramStart"/>
      <w:r w:rsidR="00BA0E96" w:rsidRPr="00D07274">
        <w:rPr>
          <w:rFonts w:ascii="Times New Roman" w:hAnsi="Times New Roman" w:cs="Times New Roman"/>
          <w:color w:val="000000" w:themeColor="text1"/>
          <w:lang w:val="en-US"/>
        </w:rPr>
        <w:t>is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 expected</w:t>
      </w:r>
      <w:proofErr w:type="gramEnd"/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 to improve the performance of the mixer at the mid-range of Reynolds numbers, where there is a shorter residence time for the fluid particles to diffuse and secondary flows are </w:t>
      </w:r>
      <w:r w:rsidR="009910C1">
        <w:rPr>
          <w:rFonts w:ascii="Times New Roman" w:hAnsi="Times New Roman" w:cs="Times New Roman"/>
          <w:color w:val="000000" w:themeColor="text1"/>
          <w:lang w:val="en-US"/>
        </w:rPr>
        <w:t xml:space="preserve">not still 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>intense enough</w:t>
      </w:r>
      <w:r w:rsidR="006A5EAA">
        <w:rPr>
          <w:rFonts w:ascii="Times New Roman" w:hAnsi="Times New Roman" w:cs="Times New Roman"/>
          <w:color w:val="000000" w:themeColor="text1"/>
          <w:lang w:val="en-US"/>
        </w:rPr>
        <w:t xml:space="preserve"> to enhance mixing</w:t>
      </w:r>
      <w:r w:rsidR="00BA0E96" w:rsidRPr="00BA0E96">
        <w:rPr>
          <w:rFonts w:ascii="Times New Roman" w:hAnsi="Times New Roman" w:cs="Times New Roman"/>
          <w:color w:val="000000" w:themeColor="text1"/>
          <w:lang w:val="en-US"/>
        </w:rPr>
        <w:t xml:space="preserve">. </w:t>
      </w:r>
      <w:r w:rsidR="00BA0E96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:rsidR="000743DB" w:rsidRDefault="00BA0E96" w:rsidP="00C531EF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>
        <w:rPr>
          <w:rFonts w:ascii="Times New Roman" w:hAnsi="Times New Roman" w:cs="Times New Roman"/>
          <w:color w:val="000000" w:themeColor="text1"/>
          <w:lang w:val="en-US"/>
        </w:rPr>
        <w:t>For a better understanding, f</w:t>
      </w:r>
      <w:r w:rsidR="000743DB" w:rsidRPr="000743DB">
        <w:rPr>
          <w:rFonts w:ascii="Times New Roman" w:hAnsi="Times New Roman" w:cs="Times New Roman"/>
          <w:color w:val="000000" w:themeColor="text1"/>
          <w:lang w:val="en-US"/>
        </w:rPr>
        <w:t>igure 3(</w:t>
      </w:r>
      <w:r w:rsidR="00625A8D">
        <w:rPr>
          <w:rFonts w:ascii="Times New Roman" w:hAnsi="Times New Roman" w:cs="Times New Roman"/>
          <w:color w:val="000000" w:themeColor="text1"/>
          <w:lang w:val="en-US"/>
        </w:rPr>
        <w:t>c</w:t>
      </w:r>
      <w:r w:rsidR="000743DB" w:rsidRPr="000743DB">
        <w:rPr>
          <w:rFonts w:ascii="Times New Roman" w:hAnsi="Times New Roman" w:cs="Times New Roman"/>
          <w:color w:val="000000" w:themeColor="text1"/>
          <w:lang w:val="en-US"/>
        </w:rPr>
        <w:t xml:space="preserve">) </w:t>
      </w:r>
      <w:r w:rsidR="00DC5A14">
        <w:rPr>
          <w:rFonts w:ascii="Times New Roman" w:hAnsi="Times New Roman" w:cs="Times New Roman"/>
          <w:color w:val="000000" w:themeColor="text1"/>
          <w:lang w:val="en-US"/>
        </w:rPr>
        <w:t>offers a simplified representation of</w:t>
      </w:r>
      <w:r w:rsidR="0041799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0743DB" w:rsidRPr="000743DB">
        <w:rPr>
          <w:rFonts w:ascii="Times New Roman" w:hAnsi="Times New Roman" w:cs="Times New Roman"/>
          <w:color w:val="000000" w:themeColor="text1"/>
          <w:lang w:val="en-US"/>
        </w:rPr>
        <w:t xml:space="preserve">the SAR mechanism inside the H-C mixer. </w:t>
      </w:r>
      <w:r w:rsidR="00D93392" w:rsidRPr="001052D2">
        <w:rPr>
          <w:rFonts w:ascii="Times New Roman" w:hAnsi="Times New Roman" w:cs="Times New Roman"/>
          <w:color w:val="000000" w:themeColor="text1"/>
          <w:lang w:val="en-US"/>
        </w:rPr>
        <w:t xml:space="preserve">The two fluids (black and white) meet at the rectangular channel of segment 2, flow side by side along </w:t>
      </w:r>
      <w:r w:rsidR="00D93392" w:rsidRPr="001052D2">
        <w:rPr>
          <w:rFonts w:ascii="Times New Roman" w:hAnsi="Times New Roman" w:cs="Times New Roman"/>
          <w:color w:val="000000" w:themeColor="text1"/>
          <w:lang w:val="en-US"/>
        </w:rPr>
        <w:lastRenderedPageBreak/>
        <w:t>segment 4 and enter the first Chain modul</w:t>
      </w:r>
      <w:r w:rsidR="00DD22C7">
        <w:rPr>
          <w:rFonts w:ascii="Times New Roman" w:hAnsi="Times New Roman" w:cs="Times New Roman"/>
          <w:color w:val="000000" w:themeColor="text1"/>
          <w:lang w:val="en-US"/>
        </w:rPr>
        <w:t xml:space="preserve">e through a vertical cylindrical channel (segment 5, +Z flow direction). </w:t>
      </w:r>
      <w:r w:rsidR="00B846E8" w:rsidRPr="006C404E">
        <w:rPr>
          <w:rFonts w:ascii="Times New Roman" w:hAnsi="Times New Roman" w:cs="Times New Roman"/>
          <w:color w:val="000000" w:themeColor="text1"/>
          <w:lang w:val="en-US"/>
        </w:rPr>
        <w:t xml:space="preserve">In segment 6, </w:t>
      </w:r>
      <w:r w:rsidR="005D7545" w:rsidRPr="006C404E">
        <w:rPr>
          <w:rFonts w:ascii="Times New Roman" w:hAnsi="Times New Roman" w:cs="Times New Roman"/>
          <w:color w:val="000000" w:themeColor="text1"/>
          <w:lang w:val="en-US"/>
        </w:rPr>
        <w:t xml:space="preserve">a three-layer flow </w:t>
      </w:r>
      <w:proofErr w:type="gramStart"/>
      <w:r w:rsidR="005D7545" w:rsidRPr="006C404E">
        <w:rPr>
          <w:rFonts w:ascii="Times New Roman" w:hAnsi="Times New Roman" w:cs="Times New Roman"/>
          <w:color w:val="000000" w:themeColor="text1"/>
          <w:lang w:val="en-US"/>
        </w:rPr>
        <w:t>is formed</w:t>
      </w:r>
      <w:proofErr w:type="gramEnd"/>
      <w:r w:rsidR="005D7545" w:rsidRPr="006C404E">
        <w:rPr>
          <w:rFonts w:ascii="Times New Roman" w:hAnsi="Times New Roman" w:cs="Times New Roman"/>
          <w:color w:val="000000" w:themeColor="text1"/>
          <w:lang w:val="en-US"/>
        </w:rPr>
        <w:t>: the black fluid flows against the walls while the white fluid flows in the central part of the channel. A</w:t>
      </w:r>
      <w:r w:rsidR="00D93392" w:rsidRPr="00166832">
        <w:rPr>
          <w:rFonts w:ascii="Times New Roman" w:hAnsi="Times New Roman" w:cs="Times New Roman"/>
          <w:color w:val="000000" w:themeColor="text1"/>
          <w:lang w:val="en-US"/>
        </w:rPr>
        <w:t xml:space="preserve">t the end of the Chain module, the </w:t>
      </w:r>
      <w:r w:rsidR="00BE18A7">
        <w:rPr>
          <w:rFonts w:ascii="Times New Roman" w:hAnsi="Times New Roman" w:cs="Times New Roman"/>
          <w:color w:val="000000" w:themeColor="text1"/>
          <w:lang w:val="en-US"/>
        </w:rPr>
        <w:t>white</w:t>
      </w:r>
      <w:r w:rsidR="00BE18A7" w:rsidRPr="00166832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D93392" w:rsidRPr="00166832">
        <w:rPr>
          <w:rFonts w:ascii="Times New Roman" w:hAnsi="Times New Roman" w:cs="Times New Roman"/>
          <w:color w:val="000000" w:themeColor="text1"/>
          <w:lang w:val="en-US"/>
        </w:rPr>
        <w:t>fluid impinges on the upper wall of the splitting channel and then flows along it</w:t>
      </w:r>
      <w:r w:rsidR="00DD22C7">
        <w:rPr>
          <w:rFonts w:ascii="Times New Roman" w:hAnsi="Times New Roman" w:cs="Times New Roman"/>
          <w:color w:val="000000" w:themeColor="text1"/>
          <w:lang w:val="en-US"/>
        </w:rPr>
        <w:t xml:space="preserve">. Thus, a two-layer flow enters the H-shape module through the circular connecting channels of segment </w:t>
      </w:r>
      <w:r w:rsidR="00E70BF5">
        <w:rPr>
          <w:rFonts w:ascii="Times New Roman" w:hAnsi="Times New Roman" w:cs="Times New Roman"/>
          <w:color w:val="000000" w:themeColor="text1"/>
          <w:lang w:val="en-US"/>
        </w:rPr>
        <w:t xml:space="preserve">7. At the exit of the H-shape module the black and white fluids flow as layers stratified along the Z-direction in segment 8 (see cross-section A-A). </w:t>
      </w:r>
      <w:r w:rsidR="00DD22C7">
        <w:rPr>
          <w:rFonts w:ascii="Times New Roman" w:hAnsi="Times New Roman" w:cs="Times New Roman"/>
          <w:color w:val="000000" w:themeColor="text1"/>
          <w:lang w:val="en-US"/>
        </w:rPr>
        <w:t xml:space="preserve">Finally, the flow enters the second Chain module through the vertical cylindrical channel 9 and the process </w:t>
      </w:r>
      <w:proofErr w:type="gramStart"/>
      <w:r w:rsidR="00DD22C7">
        <w:rPr>
          <w:rFonts w:ascii="Times New Roman" w:hAnsi="Times New Roman" w:cs="Times New Roman"/>
          <w:color w:val="000000" w:themeColor="text1"/>
          <w:lang w:val="en-US"/>
        </w:rPr>
        <w:t>is repeated</w:t>
      </w:r>
      <w:proofErr w:type="gramEnd"/>
      <w:r w:rsidR="00DD22C7">
        <w:rPr>
          <w:rFonts w:ascii="Times New Roman" w:hAnsi="Times New Roman" w:cs="Times New Roman"/>
          <w:color w:val="000000" w:themeColor="text1"/>
          <w:lang w:val="en-US"/>
        </w:rPr>
        <w:t>. The splitting, recombination and rotation processes cause the formation of a large number of different vertical and horizontal layers, which highly increases the contact area between fluids; therefore, mixing is improved significantly.</w:t>
      </w:r>
    </w:p>
    <w:p w:rsidR="00C531EF" w:rsidRPr="005A7E39" w:rsidRDefault="00C531EF" w:rsidP="00C531EF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Pr="00822D14" w:rsidRDefault="00D33C84" w:rsidP="00C531E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Materials</w:t>
      </w:r>
      <w:proofErr w:type="spellEnd"/>
      <w:r>
        <w:rPr>
          <w:rFonts w:ascii="Times New Roman" w:hAnsi="Times New Roman" w:cs="Times New Roman"/>
          <w:b/>
          <w:color w:val="000000"/>
        </w:rPr>
        <w:t xml:space="preserve"> and </w:t>
      </w:r>
      <w:proofErr w:type="spellStart"/>
      <w:r>
        <w:rPr>
          <w:rFonts w:ascii="Times New Roman" w:hAnsi="Times New Roman" w:cs="Times New Roman"/>
          <w:b/>
          <w:color w:val="000000"/>
        </w:rPr>
        <w:t>ex</w:t>
      </w:r>
      <w:r w:rsidR="00DC2BD6" w:rsidRPr="00126033">
        <w:rPr>
          <w:rFonts w:ascii="Times New Roman" w:hAnsi="Times New Roman" w:cs="Times New Roman"/>
          <w:b/>
          <w:color w:val="000000"/>
        </w:rPr>
        <w:t>perimental</w:t>
      </w:r>
      <w:proofErr w:type="spellEnd"/>
      <w:r w:rsidR="00DC2BD6" w:rsidRPr="00126033">
        <w:rPr>
          <w:rFonts w:ascii="Times New Roman" w:hAnsi="Times New Roman" w:cs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</w:t>
      </w:r>
      <w:r w:rsidR="00DC2BD6" w:rsidRPr="00126033">
        <w:rPr>
          <w:rFonts w:ascii="Times New Roman" w:hAnsi="Times New Roman" w:cs="Times New Roman"/>
          <w:b/>
          <w:color w:val="000000"/>
        </w:rPr>
        <w:t>etup</w:t>
      </w:r>
    </w:p>
    <w:p w:rsidR="00C531EF" w:rsidRPr="005A7E39" w:rsidRDefault="006E4FD9" w:rsidP="00C531EF">
      <w:pPr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en-US"/>
        </w:rPr>
      </w:pPr>
      <w:r w:rsidRPr="006E4FD9">
        <w:rPr>
          <w:rFonts w:ascii="Times New Roman" w:hAnsi="Times New Roman" w:cs="Times New Roman"/>
          <w:color w:val="000000"/>
          <w:lang w:val="en-US"/>
        </w:rPr>
        <w:t xml:space="preserve">The experimental setup used for </w:t>
      </w:r>
      <w:r w:rsidR="001B3BB6">
        <w:rPr>
          <w:rFonts w:ascii="Times New Roman" w:hAnsi="Times New Roman" w:cs="Times New Roman"/>
          <w:color w:val="000000"/>
          <w:lang w:val="en-US"/>
        </w:rPr>
        <w:t>this</w:t>
      </w:r>
      <w:r w:rsidR="001B3BB6" w:rsidRPr="006E4FD9">
        <w:rPr>
          <w:rFonts w:ascii="Times New Roman" w:hAnsi="Times New Roman" w:cs="Times New Roman"/>
          <w:color w:val="000000"/>
          <w:lang w:val="en-US"/>
        </w:rPr>
        <w:t xml:space="preserve"> investigation</w:t>
      </w:r>
      <w:r w:rsidRPr="006E4FD9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gramStart"/>
      <w:r w:rsidRPr="006E4FD9">
        <w:rPr>
          <w:rFonts w:ascii="Times New Roman" w:hAnsi="Times New Roman" w:cs="Times New Roman"/>
          <w:color w:val="000000"/>
          <w:lang w:val="en-US"/>
        </w:rPr>
        <w:t>is shown</w:t>
      </w:r>
      <w:proofErr w:type="gramEnd"/>
      <w:r w:rsidRPr="006E4FD9">
        <w:rPr>
          <w:rFonts w:ascii="Times New Roman" w:hAnsi="Times New Roman" w:cs="Times New Roman"/>
          <w:color w:val="000000"/>
          <w:lang w:val="en-US"/>
        </w:rPr>
        <w:t xml:space="preserve"> in figure 4. </w:t>
      </w:r>
      <w:r w:rsidR="00D93392" w:rsidRPr="006C404E">
        <w:rPr>
          <w:rFonts w:ascii="Times New Roman" w:hAnsi="Times New Roman" w:cs="Times New Roman"/>
          <w:color w:val="000000"/>
          <w:lang w:val="en-US"/>
        </w:rPr>
        <w:t xml:space="preserve">A syringe pump (KDS 210 series, KD Scientific; flow rate range from 0.1 </w:t>
      </w:r>
      <w:r w:rsidR="00D93392" w:rsidRPr="006C404E">
        <w:rPr>
          <w:rFonts w:ascii="Times New Roman" w:hAnsi="Times New Roman" w:cs="Times New Roman"/>
          <w:iCs/>
          <w:color w:val="000000"/>
        </w:rPr>
        <w:t>μ</w:t>
      </w:r>
      <w:r w:rsidR="00D93392" w:rsidRPr="006C404E">
        <w:rPr>
          <w:rFonts w:ascii="Times New Roman" w:hAnsi="Times New Roman" w:cs="Times New Roman"/>
          <w:color w:val="000000"/>
          <w:lang w:val="en-US"/>
        </w:rPr>
        <w:t>l h</w:t>
      </w:r>
      <w:r w:rsidR="00D93392" w:rsidRPr="006C404E">
        <w:rPr>
          <w:rFonts w:ascii="Times New Roman" w:hAnsi="Times New Roman" w:cs="Times New Roman"/>
          <w:color w:val="000000"/>
          <w:vertAlign w:val="superscript"/>
          <w:lang w:val="en-US"/>
        </w:rPr>
        <w:t>-1</w:t>
      </w:r>
      <w:r w:rsidR="00D93392" w:rsidRPr="006C404E">
        <w:rPr>
          <w:rFonts w:ascii="Times New Roman" w:hAnsi="Times New Roman" w:cs="Times New Roman"/>
          <w:color w:val="000000"/>
          <w:lang w:val="en-US"/>
        </w:rPr>
        <w:t xml:space="preserve"> to 506 ml h</w:t>
      </w:r>
      <w:r w:rsidR="00D93392" w:rsidRPr="006C404E">
        <w:rPr>
          <w:rFonts w:ascii="Times New Roman" w:hAnsi="Times New Roman" w:cs="Times New Roman"/>
          <w:color w:val="000000"/>
          <w:vertAlign w:val="superscript"/>
          <w:lang w:val="en-US"/>
        </w:rPr>
        <w:t>-1</w:t>
      </w:r>
      <w:r w:rsidR="00D93392" w:rsidRPr="006C404E">
        <w:rPr>
          <w:rFonts w:ascii="Times New Roman" w:hAnsi="Times New Roman" w:cs="Times New Roman"/>
          <w:color w:val="000000"/>
          <w:lang w:val="en-US"/>
        </w:rPr>
        <w:t>) and two glass syringes (</w:t>
      </w:r>
      <w:proofErr w:type="spellStart"/>
      <w:r w:rsidR="00D93392" w:rsidRPr="006C404E">
        <w:rPr>
          <w:rFonts w:ascii="Times New Roman" w:hAnsi="Times New Roman" w:cs="Times New Roman"/>
          <w:color w:val="000000"/>
          <w:lang w:val="en-US"/>
        </w:rPr>
        <w:t>Tomopal</w:t>
      </w:r>
      <w:proofErr w:type="spellEnd"/>
      <w:r w:rsidR="00D93392" w:rsidRPr="006C404E">
        <w:rPr>
          <w:rFonts w:ascii="Times New Roman" w:hAnsi="Times New Roman" w:cs="Times New Roman"/>
          <w:color w:val="000000"/>
          <w:lang w:val="en-US"/>
        </w:rPr>
        <w:t xml:space="preserve"> Inc., Sacramento, USA) were used to individually supply distilled water and a commercial blue liquid dye (REBECCHI F.LLI VALTREBBIA, </w:t>
      </w:r>
      <w:proofErr w:type="spellStart"/>
      <w:r w:rsidR="00D93392" w:rsidRPr="006C404E">
        <w:rPr>
          <w:rFonts w:ascii="Times New Roman" w:hAnsi="Times New Roman" w:cs="Times New Roman"/>
          <w:color w:val="000000"/>
          <w:lang w:val="en-US"/>
        </w:rPr>
        <w:t>Rivergaro</w:t>
      </w:r>
      <w:proofErr w:type="spellEnd"/>
      <w:r w:rsidR="00D93392" w:rsidRPr="006C404E">
        <w:rPr>
          <w:rFonts w:ascii="Times New Roman" w:hAnsi="Times New Roman" w:cs="Times New Roman"/>
          <w:color w:val="000000"/>
          <w:lang w:val="en-US"/>
        </w:rPr>
        <w:t xml:space="preserve">, Italy) </w:t>
      </w:r>
      <w:r w:rsidR="007A4ACF" w:rsidRPr="005B6BF2">
        <w:rPr>
          <w:rFonts w:ascii="Times New Roman" w:hAnsi="Times New Roman" w:cs="Times New Roman"/>
          <w:lang w:val="en-US"/>
        </w:rPr>
        <w:t xml:space="preserve">through the inlets of the micromixer </w:t>
      </w:r>
      <w:r w:rsidR="00C23F42" w:rsidRPr="005B6BF2">
        <w:rPr>
          <w:rFonts w:ascii="Times New Roman" w:hAnsi="Times New Roman" w:cs="Times New Roman"/>
          <w:lang w:val="en-US"/>
        </w:rPr>
        <w:t>at the same flow rate.</w:t>
      </w:r>
      <w:r w:rsidR="00C23F42">
        <w:rPr>
          <w:rFonts w:ascii="Times New Roman" w:hAnsi="Times New Roman" w:cs="Times New Roman"/>
          <w:color w:val="FF0000"/>
          <w:lang w:val="en-US"/>
        </w:rPr>
        <w:t xml:space="preserve"> </w:t>
      </w:r>
      <w:r w:rsidR="00911FF5">
        <w:rPr>
          <w:rFonts w:ascii="Times New Roman" w:hAnsi="Times New Roman" w:cs="Times New Roman"/>
          <w:color w:val="000000"/>
          <w:lang w:val="en-US"/>
        </w:rPr>
        <w:t>A</w:t>
      </w:r>
      <w:r w:rsidR="00911FF5" w:rsidRPr="00DF7B6E">
        <w:rPr>
          <w:rFonts w:ascii="Times New Roman" w:hAnsi="Times New Roman" w:cs="Times New Roman"/>
          <w:color w:val="000000"/>
          <w:lang w:val="en-US"/>
        </w:rPr>
        <w:t xml:space="preserve"> high-speed image-acquainting microscope (</w:t>
      </w:r>
      <w:proofErr w:type="spellStart"/>
      <w:r w:rsidR="00911FF5" w:rsidRPr="00DF7B6E">
        <w:rPr>
          <w:rFonts w:ascii="Times New Roman" w:hAnsi="Times New Roman" w:cs="Times New Roman"/>
          <w:color w:val="000000"/>
          <w:lang w:val="en-US"/>
        </w:rPr>
        <w:t>Veho</w:t>
      </w:r>
      <w:proofErr w:type="spellEnd"/>
      <w:r w:rsidR="00911FF5" w:rsidRPr="00DF7B6E">
        <w:rPr>
          <w:rFonts w:ascii="Times New Roman" w:hAnsi="Times New Roman" w:cs="Times New Roman"/>
          <w:color w:val="000000"/>
          <w:lang w:val="en-US"/>
        </w:rPr>
        <w:t xml:space="preserve"> model VMS-004D-400x USB</w:t>
      </w:r>
      <w:r w:rsidR="00911FF5">
        <w:rPr>
          <w:rFonts w:ascii="Times New Roman" w:hAnsi="Times New Roman" w:cs="Times New Roman"/>
          <w:color w:val="000000"/>
          <w:lang w:val="en-US"/>
        </w:rPr>
        <w:t xml:space="preserve">) </w:t>
      </w:r>
      <w:proofErr w:type="gramStart"/>
      <w:r w:rsidR="00911FF5">
        <w:rPr>
          <w:rFonts w:ascii="Times New Roman" w:hAnsi="Times New Roman" w:cs="Times New Roman"/>
          <w:color w:val="000000"/>
          <w:lang w:val="en-US"/>
        </w:rPr>
        <w:t>was used</w:t>
      </w:r>
      <w:proofErr w:type="gramEnd"/>
      <w:r w:rsidR="00911FF5">
        <w:rPr>
          <w:rFonts w:ascii="Times New Roman" w:hAnsi="Times New Roman" w:cs="Times New Roman"/>
          <w:color w:val="000000"/>
          <w:lang w:val="en-US"/>
        </w:rPr>
        <w:t xml:space="preserve"> to capture images of the prototype.</w:t>
      </w:r>
    </w:p>
    <w:p w:rsidR="00C531EF" w:rsidRPr="00126033" w:rsidRDefault="005345A3" w:rsidP="00C531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noProof/>
          <w:color w:val="000000"/>
        </w:rPr>
        <w:drawing>
          <wp:inline distT="0" distB="0" distL="0" distR="0" wp14:anchorId="43876FBC" wp14:editId="3DD65816">
            <wp:extent cx="3600000" cy="2938742"/>
            <wp:effectExtent l="19050" t="0" r="450" b="0"/>
            <wp:docPr id="27" name="Picture 26" descr="Figure 4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4.tif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2938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31EF" w:rsidRDefault="00DC2BD6" w:rsidP="00C531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Figure 4</w:t>
      </w:r>
      <w:r w:rsidRPr="00D62370">
        <w:rPr>
          <w:rFonts w:ascii="Times New Roman" w:hAnsi="Times New Roman" w:cs="Times New Roman"/>
          <w:color w:val="000000"/>
          <w:sz w:val="20"/>
        </w:rPr>
        <w:t xml:space="preserve">: </w:t>
      </w:r>
      <w:proofErr w:type="spellStart"/>
      <w:r w:rsidRPr="00D62370">
        <w:rPr>
          <w:rFonts w:ascii="Times New Roman" w:hAnsi="Times New Roman" w:cs="Times New Roman"/>
          <w:color w:val="000000"/>
          <w:sz w:val="20"/>
        </w:rPr>
        <w:t>Experimental</w:t>
      </w:r>
      <w:proofErr w:type="spellEnd"/>
      <w:r w:rsidRPr="00D62370">
        <w:rPr>
          <w:rFonts w:ascii="Times New Roman" w:hAnsi="Times New Roman" w:cs="Times New Roman"/>
          <w:color w:val="000000"/>
          <w:sz w:val="20"/>
        </w:rPr>
        <w:t xml:space="preserve"> </w:t>
      </w:r>
      <w:r w:rsidR="00305A73">
        <w:rPr>
          <w:rFonts w:ascii="Times New Roman" w:hAnsi="Times New Roman" w:cs="Times New Roman"/>
          <w:color w:val="000000"/>
          <w:sz w:val="20"/>
        </w:rPr>
        <w:t>setup</w:t>
      </w:r>
    </w:p>
    <w:p w:rsidR="00C531EF" w:rsidRDefault="00C531EF" w:rsidP="00C531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0"/>
        </w:rPr>
      </w:pPr>
    </w:p>
    <w:p w:rsidR="005B6BF2" w:rsidRDefault="005B6BF2" w:rsidP="00C531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0"/>
        </w:rPr>
      </w:pPr>
    </w:p>
    <w:p w:rsidR="005B6BF2" w:rsidRPr="00FA233B" w:rsidRDefault="005B6BF2" w:rsidP="00C531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0"/>
        </w:rPr>
      </w:pPr>
    </w:p>
    <w:p w:rsidR="00C531EF" w:rsidRPr="008E0E61" w:rsidRDefault="00DC2BD6" w:rsidP="00C531E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</w:rPr>
      </w:pPr>
      <w:proofErr w:type="spellStart"/>
      <w:r w:rsidRPr="00126033">
        <w:rPr>
          <w:rFonts w:ascii="Times New Roman" w:hAnsi="Times New Roman" w:cs="Times New Roman"/>
          <w:b/>
          <w:color w:val="000000"/>
        </w:rPr>
        <w:t>Experimental</w:t>
      </w:r>
      <w:proofErr w:type="spellEnd"/>
      <w:r w:rsidRPr="00126033">
        <w:rPr>
          <w:rFonts w:ascii="Times New Roman" w:hAnsi="Times New Roman" w:cs="Times New Roman"/>
          <w:b/>
          <w:color w:val="000000"/>
        </w:rPr>
        <w:t xml:space="preserve"> procedure</w:t>
      </w:r>
    </w:p>
    <w:p w:rsidR="00C531EF" w:rsidRPr="000D2EA3" w:rsidRDefault="006E4FD9" w:rsidP="00C531E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6E4FD9">
        <w:rPr>
          <w:rFonts w:ascii="Times New Roman" w:hAnsi="Times New Roman" w:cs="Times New Roman"/>
          <w:color w:val="000000" w:themeColor="text1"/>
          <w:lang w:val="en-US"/>
        </w:rPr>
        <w:lastRenderedPageBreak/>
        <w:t xml:space="preserve">Before experiments, </w:t>
      </w:r>
      <w:proofErr w:type="spellStart"/>
      <w:r w:rsidRPr="006E4FD9">
        <w:rPr>
          <w:rFonts w:ascii="Times New Roman" w:hAnsi="Times New Roman" w:cs="Times New Roman"/>
          <w:color w:val="000000" w:themeColor="text1"/>
          <w:lang w:val="en-US"/>
        </w:rPr>
        <w:t>equipments</w:t>
      </w:r>
      <w:proofErr w:type="spellEnd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>were always cleaned and dried</w:t>
      </w:r>
      <w:proofErr w:type="gramEnd"/>
      <w:r w:rsidR="006304EC">
        <w:rPr>
          <w:rFonts w:ascii="Times New Roman" w:hAnsi="Times New Roman" w:cs="Times New Roman"/>
          <w:color w:val="000000" w:themeColor="text1"/>
          <w:lang w:val="en-US"/>
        </w:rPr>
        <w:t>;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6304EC">
        <w:rPr>
          <w:rFonts w:ascii="Times New Roman" w:hAnsi="Times New Roman" w:cs="Times New Roman"/>
          <w:color w:val="000000" w:themeColor="text1"/>
          <w:lang w:val="en-US"/>
        </w:rPr>
        <w:t>a</w:t>
      </w:r>
      <w:r w:rsidR="006304EC" w:rsidRPr="006E4FD9">
        <w:rPr>
          <w:rFonts w:ascii="Times New Roman" w:hAnsi="Times New Roman" w:cs="Times New Roman"/>
          <w:color w:val="000000" w:themeColor="text1"/>
          <w:lang w:val="en-US"/>
        </w:rPr>
        <w:t xml:space="preserve">ll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tests were performed at room temperature (25° C)</w:t>
      </w:r>
      <w:r w:rsidR="004C5A6A">
        <w:rPr>
          <w:rFonts w:ascii="Times New Roman" w:hAnsi="Times New Roman" w:cs="Times New Roman"/>
          <w:color w:val="000000" w:themeColor="text1"/>
          <w:lang w:val="en-US"/>
        </w:rPr>
        <w:t>.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The syringe pump </w:t>
      </w: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was </w:t>
      </w:r>
      <w:r w:rsidR="000D2EA3">
        <w:rPr>
          <w:rFonts w:ascii="Times New Roman" w:hAnsi="Times New Roman" w:cs="Times New Roman"/>
          <w:color w:val="000000" w:themeColor="text1"/>
          <w:lang w:val="en-US"/>
        </w:rPr>
        <w:t xml:space="preserve">always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started</w:t>
      </w:r>
      <w:proofErr w:type="gramEnd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at least one minute before each t</w:t>
      </w:r>
      <w:r w:rsidR="003164CA">
        <w:rPr>
          <w:rFonts w:ascii="Times New Roman" w:hAnsi="Times New Roman" w:cs="Times New Roman"/>
          <w:color w:val="000000" w:themeColor="text1"/>
          <w:lang w:val="en-US"/>
        </w:rPr>
        <w:t>est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to ensure </w:t>
      </w:r>
      <w:r w:rsidR="00875D9E">
        <w:rPr>
          <w:rFonts w:ascii="Times New Roman" w:hAnsi="Times New Roman" w:cs="Times New Roman"/>
          <w:color w:val="000000" w:themeColor="text1"/>
          <w:lang w:val="en-US"/>
        </w:rPr>
        <w:t>a</w:t>
      </w:r>
      <w:r w:rsidR="00875D9E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steady flow. </w:t>
      </w:r>
      <w:r w:rsidR="00E706D0" w:rsidRPr="00E706D0">
        <w:rPr>
          <w:rFonts w:ascii="Times New Roman" w:hAnsi="Times New Roman" w:cs="Times New Roman"/>
          <w:color w:val="000000" w:themeColor="text1"/>
          <w:lang w:val="en-US"/>
        </w:rPr>
        <w:t xml:space="preserve">Reynolds numbers </w:t>
      </w:r>
      <w:r w:rsidR="0052383E">
        <w:rPr>
          <w:rFonts w:ascii="Times New Roman" w:hAnsi="Times New Roman" w:cs="Times New Roman"/>
          <w:color w:val="000000" w:themeColor="text1"/>
          <w:lang w:val="en-US"/>
        </w:rPr>
        <w:t xml:space="preserve">(Re) </w:t>
      </w:r>
      <w:r w:rsidR="00E706D0" w:rsidRPr="00E706D0">
        <w:rPr>
          <w:rFonts w:ascii="Times New Roman" w:hAnsi="Times New Roman" w:cs="Times New Roman"/>
          <w:color w:val="000000" w:themeColor="text1"/>
          <w:lang w:val="en-US"/>
        </w:rPr>
        <w:t xml:space="preserve">were calculated using equation (1) </w:t>
      </w:r>
    </w:p>
    <w:p w:rsidR="00C531EF" w:rsidRPr="000D2EA3" w:rsidRDefault="00C531EF" w:rsidP="00C531E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:rsidR="00C531EF" w:rsidRPr="00C13A61" w:rsidRDefault="00DC2BD6" w:rsidP="00C531E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</w:rPr>
      </w:pPr>
      <m:oMathPara>
        <m:oMathParaPr>
          <m:jc m:val="center"/>
        </m:oMathParaPr>
        <m:oMath>
          <m:r>
            <w:rPr>
              <w:rFonts w:ascii="Cambria Math" w:hAnsi="Cambria Math" w:cs="Times New Roman"/>
              <w:color w:val="000000" w:themeColor="text1"/>
            </w:rPr>
            <m:t>Re</m:t>
          </m:r>
          <m:r>
            <w:rPr>
              <w:rFonts w:ascii="Cambria Math" w:hAnsi="Times New Roman" w:cs="Times New Roman"/>
              <w:color w:val="000000" w:themeColor="text1"/>
            </w:rPr>
            <m:t>=</m:t>
          </m:r>
          <m:f>
            <m:fPr>
              <m:ctrlPr>
                <w:rPr>
                  <w:rFonts w:ascii="Cambria Math" w:hAnsi="Times New Roman" w:cs="Times New Roman"/>
                  <w:i/>
                  <w:color w:val="000000" w:themeColor="text1"/>
                </w:rPr>
              </m:ctrlPr>
            </m:fPr>
            <m:num>
              <m:r>
                <w:rPr>
                  <w:rFonts w:ascii="Cambria Math" w:hAnsi="Cambria Math" w:cs="Times New Roman"/>
                  <w:color w:val="000000" w:themeColor="text1"/>
                </w:rPr>
                <m:t>ρvl</m:t>
              </m:r>
            </m:num>
            <m:den>
              <m:r>
                <w:rPr>
                  <w:rFonts w:ascii="Cambria Math" w:hAnsi="Cambria Math" w:cs="Times New Roman"/>
                  <w:color w:val="000000" w:themeColor="text1"/>
                </w:rPr>
                <m:t>μ</m:t>
              </m:r>
            </m:den>
          </m:f>
          <m:r>
            <w:rPr>
              <w:rFonts w:ascii="Cambria Math" w:hAnsi="Times New Roman" w:cs="Times New Roman"/>
              <w:color w:val="000000" w:themeColor="text1"/>
            </w:rPr>
            <m:t>=</m:t>
          </m:r>
          <m:f>
            <m:fPr>
              <m:ctrlPr>
                <w:rPr>
                  <w:rFonts w:ascii="Cambria Math" w:hAnsi="Times New Roman" w:cs="Times New Roman"/>
                  <w:i/>
                  <w:color w:val="000000" w:themeColor="text1"/>
                </w:rPr>
              </m:ctrlPr>
            </m:fPr>
            <m:num>
              <m:r>
                <w:rPr>
                  <w:rFonts w:ascii="Cambria Math" w:hAnsi="Cambria Math" w:cs="Times New Roman"/>
                  <w:color w:val="000000" w:themeColor="text1"/>
                </w:rPr>
                <m:t>ρvh</m:t>
              </m:r>
            </m:num>
            <m:den>
              <m:r>
                <w:rPr>
                  <w:rFonts w:ascii="Cambria Math" w:hAnsi="Cambria Math" w:cs="Times New Roman"/>
                  <w:color w:val="000000" w:themeColor="text1"/>
                </w:rPr>
                <m:t>μ</m:t>
              </m:r>
            </m:den>
          </m:f>
          <m:r>
            <w:rPr>
              <w:rFonts w:ascii="Cambria Math" w:hAnsi="Times New Roman" w:cs="Times New Roman"/>
              <w:color w:val="000000" w:themeColor="text1"/>
            </w:rPr>
            <m:t xml:space="preserve">= </m:t>
          </m:r>
          <m:f>
            <m:fPr>
              <m:ctrlPr>
                <w:rPr>
                  <w:rFonts w:ascii="Cambria Math" w:hAnsi="Times New Roman" w:cs="Times New Roman"/>
                  <w:i/>
                  <w:color w:val="000000" w:themeColor="text1"/>
                </w:rPr>
              </m:ctrlPr>
            </m:fPr>
            <m:num>
              <m:r>
                <w:rPr>
                  <w:rFonts w:ascii="Cambria Math" w:hAnsi="Cambria Math" w:cs="Times New Roman"/>
                  <w:color w:val="000000" w:themeColor="text1"/>
                </w:rPr>
                <m:t>ρQ</m:t>
              </m:r>
            </m:num>
            <m:den>
              <m:r>
                <w:rPr>
                  <w:rFonts w:ascii="Cambria Math" w:hAnsi="Cambria Math" w:cs="Times New Roman"/>
                  <w:color w:val="000000" w:themeColor="text1"/>
                </w:rPr>
                <m:t>μw</m:t>
              </m:r>
            </m:den>
          </m:f>
          <m:r>
            <w:rPr>
              <w:rFonts w:ascii="Cambria Math" w:hAnsi="Times New Roman" w:cs="Times New Roman"/>
              <w:color w:val="000000" w:themeColor="text1"/>
            </w:rPr>
            <m:t xml:space="preserve">                                                     (1)</m:t>
          </m:r>
        </m:oMath>
      </m:oMathPara>
    </w:p>
    <w:p w:rsidR="00C531EF" w:rsidRPr="00C13A61" w:rsidRDefault="00C531EF" w:rsidP="00C531E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</w:rPr>
      </w:pPr>
    </w:p>
    <w:p w:rsidR="00C531EF" w:rsidRPr="005A7E39" w:rsidRDefault="006E4FD9" w:rsidP="00C531E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where </w:t>
      </w:r>
      <w:r w:rsidR="00DC2BD6" w:rsidRPr="00C13A61">
        <w:rPr>
          <w:rFonts w:ascii="Times New Roman" w:hAnsi="Times New Roman" w:cs="Times New Roman"/>
          <w:i/>
          <w:color w:val="000000" w:themeColor="text1"/>
        </w:rPr>
        <w:t>ρ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is the fluid density, </w:t>
      </w:r>
      <w:r w:rsidRPr="006E4FD9">
        <w:rPr>
          <w:rFonts w:ascii="Times New Roman" w:hAnsi="Times New Roman" w:cs="Times New Roman"/>
          <w:i/>
          <w:color w:val="000000" w:themeColor="text1"/>
          <w:lang w:val="en-US"/>
        </w:rPr>
        <w:t>v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is the </w:t>
      </w:r>
      <w:r w:rsidR="003164CA">
        <w:rPr>
          <w:rFonts w:ascii="Times New Roman" w:hAnsi="Times New Roman" w:cs="Times New Roman"/>
          <w:color w:val="000000" w:themeColor="text1"/>
          <w:lang w:val="en-US"/>
        </w:rPr>
        <w:t xml:space="preserve">fluid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velocity evaluated at the rectangular channel </w:t>
      </w:r>
      <w:r w:rsidR="004D0C77">
        <w:rPr>
          <w:rFonts w:ascii="Times New Roman" w:hAnsi="Times New Roman" w:cs="Times New Roman"/>
          <w:color w:val="000000" w:themeColor="text1"/>
          <w:lang w:val="en-US"/>
        </w:rPr>
        <w:t xml:space="preserve">just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after the inlets, where the fluids meet each other for the first time, µ is the </w:t>
      </w:r>
      <w:r w:rsidR="00036505">
        <w:rPr>
          <w:rFonts w:ascii="Times New Roman" w:hAnsi="Times New Roman" w:cs="Times New Roman"/>
          <w:color w:val="000000" w:themeColor="text1"/>
          <w:lang w:val="en-US"/>
        </w:rPr>
        <w:t xml:space="preserve">fluid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dynamic viscosity</w:t>
      </w:r>
      <w:r w:rsidR="001E1AC4">
        <w:rPr>
          <w:rFonts w:ascii="Times New Roman" w:hAnsi="Times New Roman" w:cs="Times New Roman"/>
          <w:color w:val="000000" w:themeColor="text1"/>
          <w:lang w:val="en-US"/>
        </w:rPr>
        <w:t>,</w:t>
      </w:r>
      <w:r w:rsidR="00F6778A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5A08B1">
        <w:rPr>
          <w:rFonts w:ascii="Times New Roman" w:hAnsi="Times New Roman" w:cs="Times New Roman"/>
          <w:color w:val="000000" w:themeColor="text1"/>
          <w:lang w:val="en-US"/>
        </w:rPr>
        <w:t>l is the characteristic linear dimension of the channel,</w:t>
      </w:r>
      <w:r w:rsidR="005A08B1" w:rsidRPr="006E4FD9">
        <w:rPr>
          <w:rFonts w:ascii="Times New Roman" w:hAnsi="Times New Roman" w:cs="Times New Roman"/>
          <w:i/>
          <w:color w:val="000000" w:themeColor="text1"/>
          <w:lang w:val="en-US"/>
        </w:rPr>
        <w:t xml:space="preserve"> Q</w:t>
      </w:r>
      <w:r w:rsidR="005A08B1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is the flow rate of fluid, </w:t>
      </w:r>
      <w:r w:rsidRPr="006E4FD9">
        <w:rPr>
          <w:rFonts w:ascii="Times New Roman" w:hAnsi="Times New Roman" w:cs="Times New Roman"/>
          <w:i/>
          <w:color w:val="000000" w:themeColor="text1"/>
          <w:lang w:val="en-US"/>
        </w:rPr>
        <w:t xml:space="preserve">h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and</w:t>
      </w:r>
      <w:r w:rsidRPr="006E4FD9">
        <w:rPr>
          <w:rFonts w:ascii="Times New Roman" w:hAnsi="Times New Roman" w:cs="Times New Roman"/>
          <w:i/>
          <w:color w:val="000000" w:themeColor="text1"/>
          <w:lang w:val="en-US"/>
        </w:rPr>
        <w:t xml:space="preserve"> </w:t>
      </w:r>
      <w:proofErr w:type="spellStart"/>
      <w:r w:rsidR="003C390A">
        <w:rPr>
          <w:rFonts w:ascii="Times New Roman" w:hAnsi="Times New Roman" w:cs="Times New Roman"/>
          <w:i/>
          <w:color w:val="000000" w:themeColor="text1"/>
          <w:lang w:val="en-US"/>
        </w:rPr>
        <w:t>w</w:t>
      </w:r>
      <w:proofErr w:type="spellEnd"/>
      <w:r w:rsidR="003C390A" w:rsidRPr="006E4FD9">
        <w:rPr>
          <w:rFonts w:ascii="Times New Roman" w:hAnsi="Times New Roman" w:cs="Times New Roman"/>
          <w:i/>
          <w:color w:val="000000" w:themeColor="text1"/>
          <w:lang w:val="en-US"/>
        </w:rPr>
        <w:t xml:space="preserve">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are the depth and width of the channel, respectively.</w:t>
      </w:r>
      <w:proofErr w:type="gramEnd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gramStart"/>
      <w:r w:rsidR="00DD27A4">
        <w:rPr>
          <w:rFonts w:ascii="Times New Roman" w:hAnsi="Times New Roman" w:cs="Times New Roman"/>
          <w:color w:val="000000" w:themeColor="text1"/>
          <w:lang w:val="en-US"/>
        </w:rPr>
        <w:t>A</w:t>
      </w:r>
      <w:r w:rsidR="00B000D8">
        <w:rPr>
          <w:rFonts w:ascii="Times New Roman" w:hAnsi="Times New Roman" w:cs="Times New Roman"/>
          <w:color w:val="000000" w:themeColor="text1"/>
          <w:lang w:val="en-US"/>
        </w:rPr>
        <w:t xml:space="preserve">ccording to (Stone H.A, 2007), </w:t>
      </w:r>
      <w:r w:rsidR="003C390A">
        <w:rPr>
          <w:rFonts w:ascii="Times New Roman" w:hAnsi="Times New Roman" w:cs="Times New Roman"/>
          <w:color w:val="000000" w:themeColor="text1"/>
          <w:lang w:val="en-US"/>
        </w:rPr>
        <w:t xml:space="preserve">the minimum dimension of the channel cross section, i.e. the depth </w:t>
      </w:r>
      <w:r w:rsidR="00E706D0" w:rsidRPr="00E706D0">
        <w:rPr>
          <w:rFonts w:ascii="Times New Roman" w:hAnsi="Times New Roman" w:cs="Times New Roman"/>
          <w:i/>
          <w:color w:val="000000" w:themeColor="text1"/>
          <w:lang w:val="en-US"/>
        </w:rPr>
        <w:t>h</w:t>
      </w:r>
      <w:r w:rsidR="003C390A">
        <w:rPr>
          <w:rFonts w:ascii="Times New Roman" w:hAnsi="Times New Roman" w:cs="Times New Roman"/>
          <w:color w:val="000000" w:themeColor="text1"/>
          <w:lang w:val="en-US"/>
        </w:rPr>
        <w:t xml:space="preserve"> (0.4 mm for all mixers), was used </w:t>
      </w:r>
      <w:r w:rsidR="00DD27A4">
        <w:rPr>
          <w:rFonts w:ascii="Times New Roman" w:hAnsi="Times New Roman" w:cs="Times New Roman"/>
          <w:color w:val="000000" w:themeColor="text1"/>
          <w:lang w:val="en-US"/>
        </w:rPr>
        <w:t xml:space="preserve">in this study </w:t>
      </w:r>
      <w:r w:rsidR="003C390A">
        <w:rPr>
          <w:rFonts w:ascii="Times New Roman" w:hAnsi="Times New Roman" w:cs="Times New Roman"/>
          <w:color w:val="000000" w:themeColor="text1"/>
          <w:lang w:val="en-US"/>
        </w:rPr>
        <w:t>as characteristic linear dimension</w:t>
      </w:r>
      <w:r w:rsidR="005A08B1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E706D0" w:rsidRPr="00E706D0">
        <w:rPr>
          <w:rFonts w:ascii="Times New Roman" w:hAnsi="Times New Roman" w:cs="Times New Roman"/>
          <w:i/>
          <w:color w:val="000000" w:themeColor="text1"/>
          <w:lang w:val="en-US"/>
        </w:rPr>
        <w:t>l</w:t>
      </w:r>
      <w:r w:rsidR="003C390A">
        <w:rPr>
          <w:rFonts w:ascii="Times New Roman" w:hAnsi="Times New Roman" w:cs="Times New Roman"/>
          <w:color w:val="000000" w:themeColor="text1"/>
          <w:lang w:val="en-US"/>
        </w:rPr>
        <w:t xml:space="preserve">.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Figure 5 </w:t>
      </w:r>
      <w:r w:rsidR="001A6381">
        <w:rPr>
          <w:rFonts w:ascii="Times New Roman" w:hAnsi="Times New Roman" w:cs="Times New Roman"/>
          <w:color w:val="000000" w:themeColor="text1"/>
          <w:lang w:val="en-US"/>
        </w:rPr>
        <w:t>shows</w:t>
      </w:r>
      <w:r w:rsidR="001A6381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the Chain, the Tear-drop and the H-C mixers after filling with fluids</w:t>
      </w:r>
      <w:r w:rsidR="003A5B6B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0F6D69">
        <w:rPr>
          <w:rFonts w:ascii="Times New Roman" w:hAnsi="Times New Roman" w:cs="Times New Roman"/>
          <w:color w:val="000000" w:themeColor="text1"/>
          <w:lang w:val="en-US"/>
        </w:rPr>
        <w:t>in the</w:t>
      </w:r>
      <w:r w:rsidR="000D2EA3">
        <w:rPr>
          <w:rFonts w:ascii="Times New Roman" w:hAnsi="Times New Roman" w:cs="Times New Roman"/>
          <w:color w:val="000000" w:themeColor="text1"/>
          <w:lang w:val="en-US"/>
        </w:rPr>
        <w:t xml:space="preserve"> experiment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at Re = 1; A and B represent the two inputs of the micromixers.</w:t>
      </w:r>
      <w:proofErr w:type="gramEnd"/>
    </w:p>
    <w:p w:rsidR="00C531EF" w:rsidRPr="005A7E39" w:rsidRDefault="00C531EF" w:rsidP="00C531E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lang w:val="en-US"/>
        </w:rPr>
      </w:pPr>
    </w:p>
    <w:p w:rsidR="00C531EF" w:rsidRPr="00126033" w:rsidRDefault="005345A3" w:rsidP="00C531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noProof/>
          <w:color w:val="000000"/>
        </w:rPr>
        <w:drawing>
          <wp:inline distT="0" distB="0" distL="0" distR="0" wp14:anchorId="62FE2732" wp14:editId="4B3295E2">
            <wp:extent cx="5772912" cy="1716024"/>
            <wp:effectExtent l="19050" t="0" r="0" b="0"/>
            <wp:docPr id="28" name="Picture 27" descr="Figure 5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5.tif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2912" cy="1716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31EF" w:rsidRPr="005A7E39" w:rsidRDefault="006E4FD9" w:rsidP="00C531EF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 w:rsidRPr="006E4FD9">
        <w:rPr>
          <w:rFonts w:ascii="Times New Roman" w:hAnsi="Times New Roman" w:cs="Times New Roman"/>
          <w:sz w:val="20"/>
          <w:lang w:val="en-US"/>
        </w:rPr>
        <w:t xml:space="preserve">Figure 5: Micromixers after filling with fluids at Re = </w:t>
      </w:r>
      <w:proofErr w:type="gramStart"/>
      <w:r w:rsidRPr="006E4FD9">
        <w:rPr>
          <w:rFonts w:ascii="Times New Roman" w:hAnsi="Times New Roman" w:cs="Times New Roman"/>
          <w:sz w:val="20"/>
          <w:lang w:val="en-US"/>
        </w:rPr>
        <w:t>1</w:t>
      </w:r>
      <w:proofErr w:type="gramEnd"/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Default="006E4FD9" w:rsidP="00C531E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At first, a calibration </w:t>
      </w: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>was carried out</w:t>
      </w:r>
      <w:proofErr w:type="gramEnd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at four target areas, denoted as C, D, E, and F in figure 5, </w:t>
      </w:r>
      <w:r w:rsidR="001D3CC0">
        <w:rPr>
          <w:rFonts w:ascii="Times New Roman" w:hAnsi="Times New Roman" w:cs="Times New Roman"/>
          <w:color w:val="000000" w:themeColor="text1"/>
          <w:lang w:val="en-US"/>
        </w:rPr>
        <w:t>near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to </w:t>
      </w:r>
      <w:r w:rsidR="00AC3F2C">
        <w:rPr>
          <w:rFonts w:ascii="Times New Roman" w:hAnsi="Times New Roman" w:cs="Times New Roman"/>
          <w:color w:val="000000" w:themeColor="text1"/>
          <w:lang w:val="en-US"/>
        </w:rPr>
        <w:t xml:space="preserve">the exit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of each element of the mixer; </w:t>
      </w:r>
      <w:r w:rsidR="000F6D69">
        <w:rPr>
          <w:rFonts w:ascii="Times New Roman" w:hAnsi="Times New Roman" w:cs="Times New Roman"/>
          <w:color w:val="000000" w:themeColor="text1"/>
          <w:lang w:val="en-US"/>
        </w:rPr>
        <w:t xml:space="preserve">in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this way, problems related to dissimilarities in lighting could be overcome. </w:t>
      </w:r>
      <w:r w:rsidR="00642001">
        <w:rPr>
          <w:rFonts w:ascii="Times New Roman" w:hAnsi="Times New Roman" w:cs="Times New Roman"/>
          <w:color w:val="000000" w:themeColor="text1"/>
          <w:lang w:val="en-US"/>
        </w:rPr>
        <w:t>Using a syringe, t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he micromixer was </w:t>
      </w:r>
      <w:r w:rsidR="00DA13E0" w:rsidRPr="006E4FD9">
        <w:rPr>
          <w:rFonts w:ascii="Times New Roman" w:hAnsi="Times New Roman" w:cs="Times New Roman"/>
          <w:color w:val="000000" w:themeColor="text1"/>
          <w:lang w:val="en-US"/>
        </w:rPr>
        <w:t>filled with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a mixture of blue liquid dye and water at known concentrations, from </w:t>
      </w: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>0</w:t>
      </w:r>
      <w:proofErr w:type="gramEnd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up to 100%. </w:t>
      </w: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>Images of the bottom side of the prototype we</w:t>
      </w:r>
      <w:r w:rsidR="00B40045">
        <w:rPr>
          <w:rFonts w:ascii="Times New Roman" w:hAnsi="Times New Roman" w:cs="Times New Roman"/>
          <w:color w:val="000000" w:themeColor="text1"/>
          <w:lang w:val="en-US"/>
        </w:rPr>
        <w:t>re captured by the microscope</w:t>
      </w:r>
      <w:proofErr w:type="gramEnd"/>
      <w:r w:rsidR="00B40045">
        <w:rPr>
          <w:rFonts w:ascii="Times New Roman" w:hAnsi="Times New Roman" w:cs="Times New Roman"/>
          <w:color w:val="000000" w:themeColor="text1"/>
          <w:lang w:val="en-US"/>
        </w:rPr>
        <w:t xml:space="preserve">.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The related color images were then converted into grey-scale images and post-processed by a </w:t>
      </w:r>
      <w:proofErr w:type="gramStart"/>
      <w:r w:rsidR="005A7E39">
        <w:rPr>
          <w:rFonts w:ascii="Times New Roman" w:hAnsi="Times New Roman" w:cs="Times New Roman"/>
          <w:color w:val="000000" w:themeColor="text1"/>
          <w:lang w:val="en-US"/>
        </w:rPr>
        <w:t>custom made</w:t>
      </w:r>
      <w:proofErr w:type="gramEnd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Matlab code; in particular, an average value of the grey intensity distribution inside each </w:t>
      </w:r>
      <w:r w:rsidR="005A7E39">
        <w:rPr>
          <w:rFonts w:ascii="Times New Roman" w:hAnsi="Times New Roman" w:cs="Times New Roman"/>
          <w:color w:val="000000" w:themeColor="text1"/>
          <w:lang w:val="en-US"/>
        </w:rPr>
        <w:t xml:space="preserve">image of the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target area was </w:t>
      </w:r>
      <w:r w:rsidR="00E70BF5">
        <w:rPr>
          <w:rFonts w:ascii="Times New Roman" w:hAnsi="Times New Roman" w:cs="Times New Roman"/>
          <w:color w:val="000000" w:themeColor="text1"/>
          <w:lang w:val="en-US"/>
        </w:rPr>
        <w:t xml:space="preserve">picked up. In this </w:t>
      </w:r>
      <w:proofErr w:type="gramStart"/>
      <w:r w:rsidR="00E70BF5">
        <w:rPr>
          <w:rFonts w:ascii="Times New Roman" w:hAnsi="Times New Roman" w:cs="Times New Roman"/>
          <w:color w:val="000000" w:themeColor="text1"/>
          <w:lang w:val="en-US"/>
        </w:rPr>
        <w:t>way</w:t>
      </w:r>
      <w:proofErr w:type="gramEnd"/>
      <w:r w:rsidR="00E70BF5">
        <w:rPr>
          <w:rFonts w:ascii="Times New Roman" w:hAnsi="Times New Roman" w:cs="Times New Roman"/>
          <w:color w:val="000000" w:themeColor="text1"/>
          <w:lang w:val="en-US"/>
        </w:rPr>
        <w:t xml:space="preserve"> it was possible to associate mixture concentration value</w:t>
      </w:r>
      <w:r w:rsidR="009E071E" w:rsidRPr="005B6BF2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E70BF5">
        <w:rPr>
          <w:rFonts w:ascii="Times New Roman" w:hAnsi="Times New Roman" w:cs="Times New Roman"/>
          <w:color w:val="000000" w:themeColor="text1"/>
          <w:lang w:val="en-US"/>
        </w:rPr>
        <w:t xml:space="preserve"> to grey intensit</w:t>
      </w:r>
      <w:r w:rsidR="009E071E" w:rsidRPr="005B6BF2">
        <w:rPr>
          <w:rFonts w:ascii="Times New Roman" w:hAnsi="Times New Roman" w:cs="Times New Roman"/>
          <w:color w:val="000000" w:themeColor="text1"/>
          <w:lang w:val="en-US"/>
        </w:rPr>
        <w:t>ies</w:t>
      </w:r>
      <w:r w:rsidR="00E70BF5">
        <w:rPr>
          <w:rFonts w:ascii="Times New Roman" w:hAnsi="Times New Roman" w:cs="Times New Roman"/>
          <w:color w:val="000000" w:themeColor="text1"/>
          <w:lang w:val="en-US"/>
        </w:rPr>
        <w:t xml:space="preserve"> of image; a linear relationship was found out, as shown in figure 6.</w:t>
      </w:r>
    </w:p>
    <w:p w:rsidR="00631017" w:rsidRPr="005A7E39" w:rsidRDefault="00631017" w:rsidP="00631017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Subsequently, </w:t>
      </w:r>
      <w:r w:rsidR="005417A9">
        <w:rPr>
          <w:rFonts w:ascii="Times New Roman" w:hAnsi="Times New Roman" w:cs="Times New Roman"/>
          <w:lang w:val="en-US"/>
        </w:rPr>
        <w:t xml:space="preserve">the </w:t>
      </w:r>
      <w:r>
        <w:rPr>
          <w:rFonts w:ascii="Times New Roman" w:hAnsi="Times New Roman" w:cs="Times New Roman"/>
          <w:lang w:val="en-US"/>
        </w:rPr>
        <w:t xml:space="preserve">programmable syringe pump </w:t>
      </w:r>
      <w:proofErr w:type="gramStart"/>
      <w:r>
        <w:rPr>
          <w:rFonts w:ascii="Times New Roman" w:hAnsi="Times New Roman" w:cs="Times New Roman"/>
          <w:lang w:val="en-US"/>
        </w:rPr>
        <w:t>was</w:t>
      </w:r>
      <w:r w:rsidRPr="006E4FD9">
        <w:rPr>
          <w:rFonts w:ascii="Times New Roman" w:hAnsi="Times New Roman" w:cs="Times New Roman"/>
          <w:lang w:val="en-US"/>
        </w:rPr>
        <w:t xml:space="preserve"> used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to supply water and blue liquid dye into two inlet port</w:t>
      </w:r>
      <w:r>
        <w:rPr>
          <w:rFonts w:ascii="Times New Roman" w:hAnsi="Times New Roman" w:cs="Times New Roman"/>
          <w:lang w:val="en-US"/>
        </w:rPr>
        <w:t>s of the micromixer</w:t>
      </w:r>
      <w:r w:rsidRPr="006E4FD9">
        <w:rPr>
          <w:rFonts w:ascii="Times New Roman" w:hAnsi="Times New Roman" w:cs="Times New Roman"/>
          <w:lang w:val="en-US"/>
        </w:rPr>
        <w:t xml:space="preserve"> at the same flow-rate. The </w:t>
      </w:r>
      <w:r>
        <w:rPr>
          <w:rFonts w:ascii="Times New Roman" w:hAnsi="Times New Roman" w:cs="Times New Roman"/>
          <w:lang w:val="en-US"/>
        </w:rPr>
        <w:t xml:space="preserve">values of </w:t>
      </w:r>
      <w:r w:rsidRPr="006E4FD9">
        <w:rPr>
          <w:rFonts w:ascii="Times New Roman" w:hAnsi="Times New Roman" w:cs="Times New Roman"/>
          <w:lang w:val="en-US"/>
        </w:rPr>
        <w:t>flow rate corresponding</w:t>
      </w:r>
      <w:r>
        <w:rPr>
          <w:rFonts w:ascii="Times New Roman" w:hAnsi="Times New Roman" w:cs="Times New Roman"/>
          <w:lang w:val="en-US"/>
        </w:rPr>
        <w:t xml:space="preserve"> to the desired Reynolds </w:t>
      </w:r>
      <w:r w:rsidR="00D93392" w:rsidRPr="00B14EB5">
        <w:rPr>
          <w:rFonts w:ascii="Times New Roman" w:hAnsi="Times New Roman" w:cs="Times New Roman"/>
          <w:lang w:val="en-US"/>
        </w:rPr>
        <w:t xml:space="preserve">numbers were set digitally. </w:t>
      </w:r>
      <w:r w:rsidR="00361734" w:rsidRPr="005B6BF2">
        <w:rPr>
          <w:rFonts w:ascii="Times New Roman" w:hAnsi="Times New Roman" w:cs="Times New Roman"/>
          <w:lang w:val="en-US"/>
        </w:rPr>
        <w:t xml:space="preserve">It </w:t>
      </w:r>
      <w:proofErr w:type="gramStart"/>
      <w:r w:rsidR="00361734" w:rsidRPr="005B6BF2">
        <w:rPr>
          <w:rFonts w:ascii="Times New Roman" w:hAnsi="Times New Roman" w:cs="Times New Roman"/>
          <w:lang w:val="en-US"/>
        </w:rPr>
        <w:t>must be noted</w:t>
      </w:r>
      <w:proofErr w:type="gramEnd"/>
      <w:r w:rsidR="00361734" w:rsidRPr="005B6BF2">
        <w:rPr>
          <w:rFonts w:ascii="Times New Roman" w:hAnsi="Times New Roman" w:cs="Times New Roman"/>
          <w:lang w:val="en-US"/>
        </w:rPr>
        <w:t xml:space="preserve"> that calibration and experiment were carried out under the same operating </w:t>
      </w:r>
      <w:r w:rsidR="00361734" w:rsidRPr="005B6BF2">
        <w:rPr>
          <w:rFonts w:ascii="Times New Roman" w:hAnsi="Times New Roman" w:cs="Times New Roman"/>
          <w:lang w:val="en-US"/>
        </w:rPr>
        <w:lastRenderedPageBreak/>
        <w:t>conditions, such as prototype position and lighting</w:t>
      </w:r>
      <w:r w:rsidR="00D93392" w:rsidRPr="005B6BF2">
        <w:rPr>
          <w:rFonts w:ascii="Times New Roman" w:hAnsi="Times New Roman" w:cs="Times New Roman"/>
          <w:lang w:val="en-US"/>
        </w:rPr>
        <w:t>.</w:t>
      </w:r>
      <w:r w:rsidR="00D93392" w:rsidRPr="00B14EB5">
        <w:rPr>
          <w:rFonts w:ascii="Times New Roman" w:hAnsi="Times New Roman" w:cs="Times New Roman"/>
          <w:lang w:val="en-US"/>
        </w:rPr>
        <w:t xml:space="preserve"> For each flow-rate value, i.e. for each Reynolds</w:t>
      </w:r>
      <w:r w:rsidRPr="00B14EB5">
        <w:rPr>
          <w:rFonts w:ascii="Times New Roman" w:hAnsi="Times New Roman" w:cs="Times New Roman"/>
          <w:lang w:val="en-US"/>
        </w:rPr>
        <w:t xml:space="preserve"> number, an image of the bottom side of the</w:t>
      </w:r>
      <w:r w:rsidRPr="006E4FD9">
        <w:rPr>
          <w:rFonts w:ascii="Times New Roman" w:hAnsi="Times New Roman" w:cs="Times New Roman"/>
          <w:lang w:val="en-US"/>
        </w:rPr>
        <w:t xml:space="preserve"> prototype</w:t>
      </w:r>
      <w:r w:rsidR="000F6D69">
        <w:rPr>
          <w:rFonts w:ascii="Times New Roman" w:hAnsi="Times New Roman" w:cs="Times New Roman"/>
          <w:lang w:val="en-US"/>
        </w:rPr>
        <w:t xml:space="preserve"> </w:t>
      </w:r>
      <w:r w:rsidR="00191ED8">
        <w:rPr>
          <w:rFonts w:ascii="Times New Roman" w:hAnsi="Times New Roman" w:cs="Times New Roman"/>
          <w:lang w:val="en-US"/>
        </w:rPr>
        <w:t>including t</w:t>
      </w:r>
      <w:r w:rsidRPr="006E4FD9">
        <w:rPr>
          <w:rFonts w:ascii="Times New Roman" w:hAnsi="Times New Roman" w:cs="Times New Roman"/>
          <w:lang w:val="en-US"/>
        </w:rPr>
        <w:t>he fluid path from the entrance area to the end of the microchannel</w:t>
      </w:r>
      <w:r w:rsidR="00191ED8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was captured; </w:t>
      </w:r>
      <w:r w:rsidR="00A06B65">
        <w:rPr>
          <w:rFonts w:ascii="Times New Roman" w:hAnsi="Times New Roman" w:cs="Times New Roman"/>
          <w:lang w:val="en-US"/>
        </w:rPr>
        <w:t xml:space="preserve">all </w:t>
      </w:r>
      <w:r w:rsidRPr="006E4FD9">
        <w:rPr>
          <w:rFonts w:ascii="Times New Roman" w:hAnsi="Times New Roman" w:cs="Times New Roman"/>
          <w:lang w:val="en-US"/>
        </w:rPr>
        <w:t xml:space="preserve">tests were carried out </w:t>
      </w:r>
      <w:r>
        <w:rPr>
          <w:rFonts w:ascii="Times New Roman" w:hAnsi="Times New Roman" w:cs="Times New Roman"/>
          <w:lang w:val="en-US"/>
        </w:rPr>
        <w:t>at</w:t>
      </w:r>
      <w:r w:rsidRPr="006E4FD9">
        <w:rPr>
          <w:rFonts w:ascii="Times New Roman" w:hAnsi="Times New Roman" w:cs="Times New Roman"/>
          <w:lang w:val="en-US"/>
        </w:rPr>
        <w:t xml:space="preserve"> Reynolds number</w:t>
      </w:r>
      <w:r>
        <w:rPr>
          <w:rFonts w:ascii="Times New Roman" w:hAnsi="Times New Roman" w:cs="Times New Roman"/>
          <w:lang w:val="en-US"/>
        </w:rPr>
        <w:t>s</w:t>
      </w:r>
      <w:r w:rsidRPr="006E4FD9">
        <w:rPr>
          <w:rFonts w:ascii="Times New Roman" w:hAnsi="Times New Roman" w:cs="Times New Roman"/>
          <w:lang w:val="en-US"/>
        </w:rPr>
        <w:t xml:space="preserve"> ranging from </w:t>
      </w:r>
      <w:proofErr w:type="gramStart"/>
      <w:r w:rsidRPr="006E4FD9">
        <w:rPr>
          <w:rFonts w:ascii="Times New Roman" w:hAnsi="Times New Roman" w:cs="Times New Roman"/>
          <w:lang w:val="en-US"/>
        </w:rPr>
        <w:t>1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to 100. Then </w:t>
      </w:r>
      <w:r>
        <w:rPr>
          <w:rFonts w:ascii="Times New Roman" w:hAnsi="Times New Roman" w:cs="Times New Roman"/>
          <w:lang w:val="en-US"/>
        </w:rPr>
        <w:t>c</w:t>
      </w:r>
      <w:r w:rsidRPr="006E4FD9">
        <w:rPr>
          <w:rFonts w:ascii="Times New Roman" w:hAnsi="Times New Roman" w:cs="Times New Roman"/>
          <w:lang w:val="en-US"/>
        </w:rPr>
        <w:t>olored images were converted into grey-scale and post-processed by a</w:t>
      </w:r>
      <w:r>
        <w:rPr>
          <w:rFonts w:ascii="Times New Roman" w:hAnsi="Times New Roman" w:cs="Times New Roman"/>
          <w:lang w:val="en-US"/>
        </w:rPr>
        <w:t>nother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lang w:val="en-US"/>
        </w:rPr>
        <w:t>custom made</w:t>
      </w:r>
      <w:proofErr w:type="gramEnd"/>
      <w:r w:rsidR="008412F4">
        <w:rPr>
          <w:rFonts w:ascii="Times New Roman" w:hAnsi="Times New Roman" w:cs="Times New Roman"/>
          <w:lang w:val="en-US"/>
        </w:rPr>
        <w:t xml:space="preserve"> Matlab code. </w:t>
      </w:r>
      <w:r w:rsidRPr="006E4FD9">
        <w:rPr>
          <w:rFonts w:ascii="Times New Roman" w:hAnsi="Times New Roman" w:cs="Times New Roman"/>
          <w:lang w:val="en-US"/>
        </w:rPr>
        <w:t xml:space="preserve">From each main image, four cropped images of the fluid at the four target areas </w:t>
      </w:r>
      <w:proofErr w:type="gramStart"/>
      <w:r w:rsidRPr="006E4FD9">
        <w:rPr>
          <w:rFonts w:ascii="Times New Roman" w:hAnsi="Times New Roman" w:cs="Times New Roman"/>
          <w:lang w:val="en-US"/>
        </w:rPr>
        <w:t>were taken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. The grey level distribution associated at each </w:t>
      </w:r>
      <w:r>
        <w:rPr>
          <w:rFonts w:ascii="Times New Roman" w:hAnsi="Times New Roman" w:cs="Times New Roman"/>
          <w:lang w:val="en-US"/>
        </w:rPr>
        <w:t xml:space="preserve">pixel of the image </w:t>
      </w:r>
      <w:proofErr w:type="gramStart"/>
      <w:r w:rsidRPr="006E4FD9">
        <w:rPr>
          <w:rFonts w:ascii="Times New Roman" w:hAnsi="Times New Roman" w:cs="Times New Roman"/>
          <w:lang w:val="en-US"/>
        </w:rPr>
        <w:t>was then converted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into a concentration distribution by means of the calibration curve</w:t>
      </w:r>
      <w:r w:rsidR="00CE352D">
        <w:rPr>
          <w:rFonts w:ascii="Times New Roman" w:hAnsi="Times New Roman" w:cs="Times New Roman"/>
          <w:lang w:val="en-US"/>
        </w:rPr>
        <w:t xml:space="preserve"> previously obtained</w:t>
      </w:r>
      <w:r w:rsidRPr="006E4FD9">
        <w:rPr>
          <w:rFonts w:ascii="Times New Roman" w:hAnsi="Times New Roman" w:cs="Times New Roman"/>
          <w:lang w:val="en-US"/>
        </w:rPr>
        <w:t xml:space="preserve">. Finally, the standard deviation of mass fraction of blue dye at each target area </w:t>
      </w:r>
      <w:proofErr w:type="gramStart"/>
      <w:r w:rsidRPr="006E4FD9">
        <w:rPr>
          <w:rFonts w:ascii="Times New Roman" w:hAnsi="Times New Roman" w:cs="Times New Roman"/>
          <w:lang w:val="en-US"/>
        </w:rPr>
        <w:t>was worked out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as an index of homogeneity</w:t>
      </w:r>
      <w:r>
        <w:rPr>
          <w:rFonts w:ascii="Times New Roman" w:hAnsi="Times New Roman" w:cs="Times New Roman"/>
          <w:lang w:val="en-US"/>
        </w:rPr>
        <w:t xml:space="preserve"> of the mixture</w:t>
      </w:r>
      <w:r w:rsidRPr="006E4FD9">
        <w:rPr>
          <w:rFonts w:ascii="Times New Roman" w:hAnsi="Times New Roman" w:cs="Times New Roman"/>
          <w:lang w:val="en-US"/>
        </w:rPr>
        <w:t xml:space="preserve">. </w:t>
      </w:r>
      <w:r>
        <w:rPr>
          <w:rFonts w:ascii="Times New Roman" w:hAnsi="Times New Roman" w:cs="Times New Roman"/>
          <w:lang w:val="en-US"/>
        </w:rPr>
        <w:t>T</w:t>
      </w:r>
      <w:r w:rsidRPr="006E4FD9">
        <w:rPr>
          <w:rFonts w:ascii="Times New Roman" w:hAnsi="Times New Roman" w:cs="Times New Roman"/>
          <w:lang w:val="en-US"/>
        </w:rPr>
        <w:t xml:space="preserve">ests </w:t>
      </w:r>
      <w:proofErr w:type="gramStart"/>
      <w:r w:rsidRPr="006E4FD9">
        <w:rPr>
          <w:rFonts w:ascii="Times New Roman" w:hAnsi="Times New Roman" w:cs="Times New Roman"/>
          <w:lang w:val="en-US"/>
        </w:rPr>
        <w:t>were carried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out </w:t>
      </w:r>
      <w:r w:rsidR="005417A9">
        <w:rPr>
          <w:rFonts w:ascii="Times New Roman" w:hAnsi="Times New Roman" w:cs="Times New Roman"/>
          <w:lang w:val="en-US"/>
        </w:rPr>
        <w:t>following</w:t>
      </w:r>
      <w:r>
        <w:rPr>
          <w:rFonts w:ascii="Times New Roman" w:hAnsi="Times New Roman" w:cs="Times New Roman"/>
          <w:lang w:val="en-US"/>
        </w:rPr>
        <w:t xml:space="preserve"> the same procedure </w:t>
      </w:r>
      <w:r w:rsidRPr="006E4FD9">
        <w:rPr>
          <w:rFonts w:ascii="Times New Roman" w:hAnsi="Times New Roman" w:cs="Times New Roman"/>
          <w:lang w:val="en-US"/>
        </w:rPr>
        <w:t xml:space="preserve">on </w:t>
      </w:r>
      <w:r>
        <w:rPr>
          <w:rFonts w:ascii="Times New Roman" w:hAnsi="Times New Roman" w:cs="Times New Roman"/>
          <w:lang w:val="en-US"/>
        </w:rPr>
        <w:t>all the</w:t>
      </w:r>
      <w:r w:rsidRPr="006E4FD9">
        <w:rPr>
          <w:rFonts w:ascii="Times New Roman" w:hAnsi="Times New Roman" w:cs="Times New Roman"/>
          <w:lang w:val="en-US"/>
        </w:rPr>
        <w:t xml:space="preserve"> mix</w:t>
      </w:r>
      <w:r>
        <w:rPr>
          <w:rFonts w:ascii="Times New Roman" w:hAnsi="Times New Roman" w:cs="Times New Roman"/>
          <w:lang w:val="en-US"/>
        </w:rPr>
        <w:t xml:space="preserve">ers to evaluate mixture quality at </w:t>
      </w:r>
      <w:r w:rsidRPr="006E4FD9">
        <w:rPr>
          <w:rFonts w:ascii="Times New Roman" w:hAnsi="Times New Roman" w:cs="Times New Roman"/>
          <w:lang w:val="en-US"/>
        </w:rPr>
        <w:t>each element.</w:t>
      </w:r>
    </w:p>
    <w:p w:rsidR="00631017" w:rsidRPr="00631017" w:rsidRDefault="00631017" w:rsidP="00C531EF">
      <w:pPr>
        <w:spacing w:after="0" w:line="360" w:lineRule="auto"/>
        <w:jc w:val="both"/>
        <w:rPr>
          <w:rFonts w:ascii="Times New Roman" w:hAnsi="Times New Roman" w:cs="Times New Roman"/>
          <w:szCs w:val="27"/>
          <w:shd w:val="clear" w:color="auto" w:fill="FFFFFF"/>
          <w:lang w:val="en-US"/>
        </w:rPr>
      </w:pPr>
      <w:r>
        <w:rPr>
          <w:rFonts w:ascii="Times New Roman" w:hAnsi="Times New Roman" w:cs="Times New Roman"/>
          <w:szCs w:val="27"/>
          <w:shd w:val="clear" w:color="auto" w:fill="FFFFFF"/>
          <w:lang w:val="en-US"/>
        </w:rPr>
        <w:t>P</w:t>
      </w:r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ressure drop between the inputs and </w:t>
      </w:r>
      <w:r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the </w:t>
      </w:r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output of </w:t>
      </w:r>
      <w:r>
        <w:rPr>
          <w:rFonts w:ascii="Times New Roman" w:hAnsi="Times New Roman" w:cs="Times New Roman"/>
          <w:szCs w:val="27"/>
          <w:shd w:val="clear" w:color="auto" w:fill="FFFFFF"/>
          <w:lang w:val="en-US"/>
        </w:rPr>
        <w:t>the microchannel</w:t>
      </w:r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was measured using a digital pressure gauge </w:t>
      </w:r>
      <w:r>
        <w:rPr>
          <w:rFonts w:ascii="Times New Roman" w:hAnsi="Times New Roman" w:cs="Times New Roman"/>
          <w:szCs w:val="27"/>
          <w:shd w:val="clear" w:color="auto" w:fill="FFFFFF"/>
          <w:lang w:val="en-US"/>
        </w:rPr>
        <w:t>(</w:t>
      </w:r>
      <w:proofErr w:type="spellStart"/>
      <w:r>
        <w:rPr>
          <w:rFonts w:ascii="Times New Roman" w:hAnsi="Times New Roman" w:cs="Times New Roman"/>
          <w:szCs w:val="27"/>
          <w:shd w:val="clear" w:color="auto" w:fill="FFFFFF"/>
          <w:lang w:val="en-US"/>
        </w:rPr>
        <w:t>Digibar</w:t>
      </w:r>
      <w:proofErr w:type="spellEnd"/>
      <w:r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, </w:t>
      </w:r>
      <w:proofErr w:type="spellStart"/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>Hottinger</w:t>
      </w:r>
      <w:proofErr w:type="spellEnd"/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Baldwin </w:t>
      </w:r>
      <w:proofErr w:type="spellStart"/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>Messtechnik</w:t>
      </w:r>
      <w:proofErr w:type="spellEnd"/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, </w:t>
      </w:r>
      <w:proofErr w:type="gramStart"/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>Darmstadt</w:t>
      </w:r>
      <w:proofErr w:type="gramEnd"/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>, Germany</w:t>
      </w:r>
      <w:r>
        <w:rPr>
          <w:rFonts w:ascii="Times New Roman" w:hAnsi="Times New Roman" w:cs="Times New Roman"/>
          <w:szCs w:val="27"/>
          <w:shd w:val="clear" w:color="auto" w:fill="FFFFFF"/>
          <w:lang w:val="en-US"/>
        </w:rPr>
        <w:t>)</w:t>
      </w:r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. The </w:t>
      </w:r>
      <w:r>
        <w:rPr>
          <w:rFonts w:ascii="Times New Roman" w:hAnsi="Times New Roman" w:cs="Times New Roman"/>
          <w:szCs w:val="27"/>
          <w:shd w:val="clear" w:color="auto" w:fill="FFFFFF"/>
          <w:lang w:val="en-US"/>
        </w:rPr>
        <w:t>measuring range</w:t>
      </w:r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of the pressure gauge is</w:t>
      </w:r>
      <w:r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from</w:t>
      </w:r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</w:t>
      </w:r>
      <w:proofErr w:type="gramStart"/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>0</w:t>
      </w:r>
      <w:r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to</w:t>
      </w:r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>500</w:t>
      </w:r>
      <w:proofErr w:type="gramEnd"/>
      <w:r w:rsidRPr="006E4FD9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mbar with a sensitivity of 0.5 mbar.</w:t>
      </w:r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Pr="00B61061" w:rsidRDefault="005345A3" w:rsidP="00C531EF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6EACEE71" wp14:editId="7B44621A">
            <wp:extent cx="2859024" cy="2807208"/>
            <wp:effectExtent l="19050" t="0" r="0" b="0"/>
            <wp:docPr id="29" name="Picture 28" descr="Figure 6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6.tif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9024" cy="2807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31EF" w:rsidRPr="005A7E39" w:rsidRDefault="006E4FD9" w:rsidP="00173377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 w:rsidRPr="006E4FD9">
        <w:rPr>
          <w:rFonts w:ascii="Times New Roman" w:hAnsi="Times New Roman" w:cs="Times New Roman"/>
          <w:sz w:val="20"/>
          <w:lang w:val="en-US"/>
        </w:rPr>
        <w:t xml:space="preserve">Figure 6: Relationship between the mass fraction of blue dye and </w:t>
      </w:r>
      <w:r w:rsidR="005959C8">
        <w:rPr>
          <w:rFonts w:ascii="Times New Roman" w:hAnsi="Times New Roman" w:cs="Times New Roman"/>
          <w:sz w:val="20"/>
          <w:lang w:val="en-US"/>
        </w:rPr>
        <w:t xml:space="preserve">the 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grey intensity </w:t>
      </w:r>
      <w:r w:rsidR="00192492">
        <w:rPr>
          <w:rFonts w:ascii="Times New Roman" w:hAnsi="Times New Roman" w:cs="Times New Roman"/>
          <w:sz w:val="20"/>
          <w:lang w:val="en-US"/>
        </w:rPr>
        <w:t xml:space="preserve">of the corresponding image 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at </w:t>
      </w:r>
      <w:r w:rsidR="00DF080E">
        <w:rPr>
          <w:rFonts w:ascii="Times New Roman" w:hAnsi="Times New Roman" w:cs="Times New Roman"/>
          <w:sz w:val="20"/>
          <w:lang w:val="en-US"/>
        </w:rPr>
        <w:t xml:space="preserve">the </w:t>
      </w:r>
      <w:r w:rsidRPr="006E4FD9">
        <w:rPr>
          <w:rFonts w:ascii="Times New Roman" w:hAnsi="Times New Roman" w:cs="Times New Roman"/>
          <w:sz w:val="20"/>
          <w:lang w:val="en-US"/>
        </w:rPr>
        <w:t>fourth element of the H-C mixer</w:t>
      </w:r>
    </w:p>
    <w:p w:rsidR="00C069B4" w:rsidRDefault="00C069B4" w:rsidP="00D66B82">
      <w:pPr>
        <w:spacing w:after="0" w:line="360" w:lineRule="auto"/>
        <w:jc w:val="both"/>
        <w:rPr>
          <w:rFonts w:ascii="Times New Roman" w:hAnsi="Times New Roman" w:cs="Times New Roman"/>
          <w:szCs w:val="27"/>
          <w:shd w:val="clear" w:color="auto" w:fill="FFFFFF"/>
          <w:lang w:val="en-US"/>
        </w:rPr>
      </w:pPr>
    </w:p>
    <w:p w:rsidR="00C069B4" w:rsidRPr="00C069B4" w:rsidRDefault="00E706D0" w:rsidP="00D66B82">
      <w:pPr>
        <w:spacing w:after="0" w:line="360" w:lineRule="auto"/>
        <w:jc w:val="both"/>
        <w:rPr>
          <w:rFonts w:ascii="Times New Roman" w:hAnsi="Times New Roman" w:cs="Times New Roman"/>
          <w:i/>
          <w:szCs w:val="27"/>
          <w:shd w:val="clear" w:color="auto" w:fill="FFFFFF"/>
          <w:lang w:val="en-US"/>
        </w:rPr>
      </w:pPr>
      <w:r w:rsidRPr="00E706D0">
        <w:rPr>
          <w:rFonts w:ascii="Times New Roman" w:hAnsi="Times New Roman" w:cs="Times New Roman"/>
          <w:i/>
          <w:szCs w:val="27"/>
          <w:shd w:val="clear" w:color="auto" w:fill="FFFFFF"/>
          <w:lang w:val="en-US"/>
        </w:rPr>
        <w:t>4</w:t>
      </w:r>
      <w:r w:rsidR="00C069B4">
        <w:rPr>
          <w:rFonts w:ascii="Times New Roman" w:hAnsi="Times New Roman" w:cs="Times New Roman"/>
          <w:i/>
          <w:szCs w:val="27"/>
          <w:shd w:val="clear" w:color="auto" w:fill="FFFFFF"/>
          <w:lang w:val="en-US"/>
        </w:rPr>
        <w:t>.</w:t>
      </w:r>
      <w:r w:rsidRPr="00E706D0">
        <w:rPr>
          <w:rFonts w:ascii="Times New Roman" w:hAnsi="Times New Roman" w:cs="Times New Roman"/>
          <w:i/>
          <w:szCs w:val="27"/>
          <w:shd w:val="clear" w:color="auto" w:fill="FFFFFF"/>
          <w:lang w:val="en-US"/>
        </w:rPr>
        <w:t>1</w:t>
      </w:r>
      <w:r w:rsidR="00C069B4">
        <w:rPr>
          <w:rFonts w:ascii="Times New Roman" w:hAnsi="Times New Roman" w:cs="Times New Roman"/>
          <w:i/>
          <w:szCs w:val="27"/>
          <w:shd w:val="clear" w:color="auto" w:fill="FFFFFF"/>
          <w:lang w:val="en-US"/>
        </w:rPr>
        <w:t xml:space="preserve"> </w:t>
      </w:r>
      <w:r w:rsidRPr="00E706D0">
        <w:rPr>
          <w:rFonts w:ascii="Times New Roman" w:hAnsi="Times New Roman" w:cs="Times New Roman"/>
          <w:i/>
          <w:szCs w:val="27"/>
          <w:shd w:val="clear" w:color="auto" w:fill="FFFFFF"/>
          <w:lang w:val="en-US"/>
        </w:rPr>
        <w:t>Measurement accuracy</w:t>
      </w:r>
    </w:p>
    <w:p w:rsidR="00D66B82" w:rsidRDefault="00D66B82" w:rsidP="00D66B82">
      <w:pPr>
        <w:spacing w:after="0" w:line="360" w:lineRule="auto"/>
        <w:jc w:val="both"/>
        <w:rPr>
          <w:rFonts w:ascii="Times New Roman" w:hAnsi="Times New Roman" w:cs="Times New Roman"/>
          <w:szCs w:val="27"/>
          <w:shd w:val="clear" w:color="auto" w:fill="FFFFFF"/>
          <w:lang w:val="en-US"/>
        </w:rPr>
      </w:pPr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The accuracy of </w:t>
      </w:r>
      <w:r w:rsidR="0048581A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the </w:t>
      </w:r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experimental results is limited by the uncertainty associated with </w:t>
      </w:r>
      <w:r w:rsidR="000B7117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the geometry </w:t>
      </w:r>
      <w:proofErr w:type="gramStart"/>
      <w:r w:rsidR="000B7117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of  </w:t>
      </w:r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>prototypes</w:t>
      </w:r>
      <w:proofErr w:type="gramEnd"/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and laboratory equipment. The dimensions of prototypes </w:t>
      </w:r>
      <w:proofErr w:type="gramStart"/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>were verified</w:t>
      </w:r>
      <w:proofErr w:type="gramEnd"/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by a </w:t>
      </w:r>
      <w:proofErr w:type="spellStart"/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>profilometer</w:t>
      </w:r>
      <w:proofErr w:type="spellEnd"/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and a maximum error of 1% was found. The maximum relative error associated with the calibration curve </w:t>
      </w:r>
      <w:r w:rsidR="00A06B65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was </w:t>
      </w:r>
      <w:r w:rsidR="00BF5097">
        <w:rPr>
          <w:rFonts w:ascii="Times New Roman" w:hAnsi="Times New Roman" w:cs="Times New Roman"/>
          <w:szCs w:val="27"/>
          <w:shd w:val="clear" w:color="auto" w:fill="FFFFFF"/>
          <w:lang w:val="en-US"/>
        </w:rPr>
        <w:t>1</w:t>
      </w:r>
      <w:r w:rsidR="00F62C23">
        <w:rPr>
          <w:rFonts w:ascii="Times New Roman" w:hAnsi="Times New Roman" w:cs="Times New Roman"/>
          <w:szCs w:val="27"/>
          <w:shd w:val="clear" w:color="auto" w:fill="FFFFFF"/>
          <w:lang w:val="en-US"/>
        </w:rPr>
        <w:t>%.</w:t>
      </w:r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</w:t>
      </w:r>
      <w:r w:rsidR="00A36618">
        <w:rPr>
          <w:rFonts w:ascii="Times New Roman" w:hAnsi="Times New Roman" w:cs="Times New Roman"/>
          <w:szCs w:val="27"/>
          <w:shd w:val="clear" w:color="auto" w:fill="FFFFFF"/>
          <w:lang w:val="en-US"/>
        </w:rPr>
        <w:t>C</w:t>
      </w:r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alibration </w:t>
      </w:r>
      <w:r w:rsidR="00A36618">
        <w:rPr>
          <w:rFonts w:ascii="Times New Roman" w:hAnsi="Times New Roman" w:cs="Times New Roman"/>
          <w:szCs w:val="27"/>
          <w:shd w:val="clear" w:color="auto" w:fill="FFFFFF"/>
          <w:lang w:val="en-US"/>
        </w:rPr>
        <w:t>and</w:t>
      </w:r>
      <w:r w:rsidR="00A36618"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</w:t>
      </w:r>
      <w:r w:rsidRPr="005B6BF2">
        <w:rPr>
          <w:rFonts w:ascii="Times New Roman" w:hAnsi="Times New Roman" w:cs="Times New Roman"/>
          <w:szCs w:val="27"/>
          <w:shd w:val="clear" w:color="auto" w:fill="FFFFFF"/>
          <w:lang w:val="en-US"/>
        </w:rPr>
        <w:t>experiment</w:t>
      </w:r>
      <w:r w:rsidR="00A36618" w:rsidRPr="005B6BF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</w:t>
      </w:r>
      <w:proofErr w:type="gramStart"/>
      <w:r w:rsidR="00A36618" w:rsidRPr="005B6BF2">
        <w:rPr>
          <w:rFonts w:ascii="Times New Roman" w:hAnsi="Times New Roman" w:cs="Times New Roman"/>
          <w:lang w:val="en-US"/>
        </w:rPr>
        <w:t>were carried out</w:t>
      </w:r>
      <w:proofErr w:type="gramEnd"/>
      <w:r w:rsidR="00A36618" w:rsidRPr="005B6BF2">
        <w:rPr>
          <w:rFonts w:ascii="Times New Roman" w:hAnsi="Times New Roman" w:cs="Times New Roman"/>
          <w:lang w:val="en-US"/>
        </w:rPr>
        <w:t xml:space="preserve"> under the same</w:t>
      </w:r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operating conditions, such as prototype position and lighting, to overcome problems related to dissimilarities in lighting.</w:t>
      </w:r>
      <w:r w:rsid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It </w:t>
      </w:r>
      <w:proofErr w:type="gramStart"/>
      <w:r w:rsid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t>must be noted</w:t>
      </w:r>
      <w:proofErr w:type="gramEnd"/>
      <w:r w:rsid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that</w:t>
      </w:r>
      <w:r w:rsidR="005A79CF" w:rsidRP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</w:t>
      </w:r>
      <w:r w:rsidR="0048581A">
        <w:rPr>
          <w:rFonts w:ascii="Times New Roman" w:hAnsi="Times New Roman" w:cs="Times New Roman"/>
          <w:szCs w:val="27"/>
          <w:shd w:val="clear" w:color="auto" w:fill="FFFFFF"/>
          <w:lang w:val="en-US"/>
        </w:rPr>
        <w:t>in</w:t>
      </w:r>
      <w:r w:rsidR="0048581A" w:rsidRP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</w:t>
      </w:r>
      <w:r w:rsidR="005A79CF" w:rsidRP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the experiments pictures were taken from the </w:t>
      </w:r>
      <w:r w:rsid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t>bottom side of the micromixer</w:t>
      </w:r>
      <w:r w:rsidR="00AA783D">
        <w:rPr>
          <w:rFonts w:ascii="Times New Roman" w:hAnsi="Times New Roman" w:cs="Times New Roman"/>
          <w:szCs w:val="27"/>
          <w:shd w:val="clear" w:color="auto" w:fill="FFFFFF"/>
          <w:lang w:val="en-US"/>
        </w:rPr>
        <w:t>.</w:t>
      </w:r>
      <w:r w:rsid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</w:t>
      </w:r>
      <w:r w:rsidR="00AA783D">
        <w:rPr>
          <w:rFonts w:ascii="Times New Roman" w:hAnsi="Times New Roman" w:cs="Times New Roman"/>
          <w:szCs w:val="27"/>
          <w:shd w:val="clear" w:color="auto" w:fill="FFFFFF"/>
          <w:lang w:val="en-US"/>
        </w:rPr>
        <w:t>T</w:t>
      </w:r>
      <w:r w:rsidR="005A79CF" w:rsidRP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herefore, it was not possible to take into account the effect of fluid </w:t>
      </w:r>
      <w:r w:rsidR="005A79CF" w:rsidRP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lastRenderedPageBreak/>
        <w:t>stratification</w:t>
      </w:r>
      <w:r w:rsidR="0048581A">
        <w:rPr>
          <w:rFonts w:ascii="Times New Roman" w:hAnsi="Times New Roman" w:cs="Times New Roman"/>
          <w:szCs w:val="27"/>
          <w:shd w:val="clear" w:color="auto" w:fill="FFFFFF"/>
          <w:lang w:val="en-US"/>
        </w:rPr>
        <w:t>s</w:t>
      </w:r>
      <w:r w:rsidR="005A79CF" w:rsidRP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on superimposed layers.</w:t>
      </w:r>
      <w:r w:rsidR="005A79CF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 </w:t>
      </w:r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The accuracy of the syringe pump </w:t>
      </w:r>
      <w:r w:rsidR="000B7117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may </w:t>
      </w:r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also contribute to the uncertainty of results; </w:t>
      </w:r>
      <w:r w:rsidR="00A86E70">
        <w:rPr>
          <w:rFonts w:ascii="Times New Roman" w:hAnsi="Times New Roman" w:cs="Times New Roman"/>
          <w:szCs w:val="27"/>
          <w:shd w:val="clear" w:color="auto" w:fill="FFFFFF"/>
          <w:lang w:val="en-US"/>
        </w:rPr>
        <w:t xml:space="preserve">according to the catalogue, </w:t>
      </w:r>
      <w:r w:rsidRPr="00D66B82">
        <w:rPr>
          <w:rFonts w:ascii="Times New Roman" w:hAnsi="Times New Roman" w:cs="Times New Roman"/>
          <w:szCs w:val="27"/>
          <w:shd w:val="clear" w:color="auto" w:fill="FFFFFF"/>
          <w:lang w:val="en-US"/>
        </w:rPr>
        <w:t>the error in setting flow rate is less than 1%.</w:t>
      </w:r>
    </w:p>
    <w:p w:rsidR="00175BD0" w:rsidRDefault="00175BD0" w:rsidP="00D66B82">
      <w:pPr>
        <w:spacing w:after="0" w:line="360" w:lineRule="auto"/>
        <w:jc w:val="both"/>
        <w:rPr>
          <w:rFonts w:ascii="Times New Roman" w:hAnsi="Times New Roman" w:cs="Times New Roman"/>
          <w:szCs w:val="27"/>
          <w:shd w:val="clear" w:color="auto" w:fill="FFFFFF"/>
          <w:lang w:val="en-US"/>
        </w:rPr>
      </w:pPr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sz w:val="20"/>
          <w:lang w:val="en-US"/>
        </w:rPr>
      </w:pPr>
    </w:p>
    <w:p w:rsidR="00C531EF" w:rsidRPr="008E0E61" w:rsidRDefault="00D33C84" w:rsidP="00C531E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Numerical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m</w:t>
      </w:r>
      <w:r w:rsidR="00DC2BD6" w:rsidRPr="00126033">
        <w:rPr>
          <w:rFonts w:ascii="Times New Roman" w:hAnsi="Times New Roman" w:cs="Times New Roman"/>
          <w:b/>
        </w:rPr>
        <w:t>ethod</w:t>
      </w:r>
      <w:proofErr w:type="spellEnd"/>
      <w:r w:rsidR="00DC2BD6" w:rsidRPr="00126033">
        <w:rPr>
          <w:rFonts w:ascii="Times New Roman" w:hAnsi="Times New Roman" w:cs="Times New Roman"/>
          <w:b/>
        </w:rPr>
        <w:t xml:space="preserve"> </w:t>
      </w:r>
    </w:p>
    <w:p w:rsidR="00C531EF" w:rsidRPr="005A7E39" w:rsidRDefault="006E4FD9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 xml:space="preserve">ANSYS Fluent 15 was </w:t>
      </w:r>
      <w:r w:rsidR="00F022AA">
        <w:rPr>
          <w:rFonts w:ascii="Times New Roman" w:hAnsi="Times New Roman" w:cs="Times New Roman"/>
          <w:lang w:val="en-US"/>
        </w:rPr>
        <w:t>employed</w:t>
      </w:r>
      <w:r w:rsidRPr="006E4FD9">
        <w:rPr>
          <w:rFonts w:ascii="Times New Roman" w:hAnsi="Times New Roman" w:cs="Times New Roman"/>
          <w:lang w:val="en-US"/>
        </w:rPr>
        <w:t xml:space="preserve"> in this study to </w:t>
      </w:r>
      <w:r w:rsidR="00F022AA">
        <w:rPr>
          <w:rFonts w:ascii="Times New Roman" w:hAnsi="Times New Roman" w:cs="Times New Roman"/>
          <w:lang w:val="en-US"/>
        </w:rPr>
        <w:t xml:space="preserve">identify </w:t>
      </w:r>
      <w:r w:rsidR="0083118F">
        <w:rPr>
          <w:rFonts w:ascii="Times New Roman" w:hAnsi="Times New Roman" w:cs="Times New Roman"/>
          <w:lang w:val="en-US"/>
        </w:rPr>
        <w:t>the flow</w:t>
      </w:r>
      <w:r w:rsidRPr="006E4FD9">
        <w:rPr>
          <w:rFonts w:ascii="Times New Roman" w:hAnsi="Times New Roman" w:cs="Times New Roman"/>
          <w:lang w:val="en-US"/>
        </w:rPr>
        <w:t xml:space="preserve"> pattern</w:t>
      </w:r>
      <w:r w:rsidR="0083118F">
        <w:rPr>
          <w:rFonts w:ascii="Times New Roman" w:hAnsi="Times New Roman" w:cs="Times New Roman"/>
          <w:lang w:val="en-US"/>
        </w:rPr>
        <w:t>s</w:t>
      </w:r>
      <w:r w:rsidR="00F022AA">
        <w:rPr>
          <w:rFonts w:ascii="Times New Roman" w:hAnsi="Times New Roman" w:cs="Times New Roman"/>
          <w:lang w:val="en-US"/>
        </w:rPr>
        <w:t xml:space="preserve"> and to estimate</w:t>
      </w:r>
      <w:r w:rsidRPr="006E4FD9">
        <w:rPr>
          <w:rFonts w:ascii="Times New Roman" w:hAnsi="Times New Roman" w:cs="Times New Roman"/>
          <w:lang w:val="en-US"/>
        </w:rPr>
        <w:t xml:space="preserve"> pressure drop and mixing efficiency of the Chain, the </w:t>
      </w:r>
      <w:proofErr w:type="gramStart"/>
      <w:r w:rsidRPr="006E4FD9">
        <w:rPr>
          <w:rFonts w:ascii="Times New Roman" w:hAnsi="Times New Roman" w:cs="Times New Roman"/>
          <w:lang w:val="en-US"/>
        </w:rPr>
        <w:t>Tear-drop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and the H-C micromixers. Cut cell Cartesian method </w:t>
      </w:r>
      <w:proofErr w:type="gramStart"/>
      <w:r w:rsidRPr="006E4FD9">
        <w:rPr>
          <w:rFonts w:ascii="Times New Roman" w:hAnsi="Times New Roman" w:cs="Times New Roman"/>
          <w:lang w:val="en-US"/>
        </w:rPr>
        <w:t>was used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to generate hexahedral cells, which </w:t>
      </w:r>
      <w:r w:rsidR="00F022AA">
        <w:rPr>
          <w:rFonts w:ascii="Times New Roman" w:hAnsi="Times New Roman" w:cs="Times New Roman"/>
          <w:lang w:val="en-US"/>
        </w:rPr>
        <w:t>are</w:t>
      </w:r>
      <w:r w:rsidR="00F022AA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>suitable for complex geometr</w:t>
      </w:r>
      <w:r w:rsidR="00F022AA">
        <w:rPr>
          <w:rFonts w:ascii="Times New Roman" w:hAnsi="Times New Roman" w:cs="Times New Roman"/>
          <w:lang w:val="en-US"/>
        </w:rPr>
        <w:t>ies</w:t>
      </w:r>
      <w:r w:rsidRPr="006E4FD9">
        <w:rPr>
          <w:rFonts w:ascii="Times New Roman" w:hAnsi="Times New Roman" w:cs="Times New Roman"/>
          <w:lang w:val="en-US"/>
        </w:rPr>
        <w:t xml:space="preserve">. </w:t>
      </w:r>
    </w:p>
    <w:p w:rsidR="00C531EF" w:rsidRPr="005A7E39" w:rsidRDefault="006E4FD9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 xml:space="preserve">In the present numerical calculation, </w:t>
      </w:r>
      <w:r w:rsidR="00F022AA">
        <w:rPr>
          <w:rFonts w:ascii="Times New Roman" w:hAnsi="Times New Roman" w:cs="Times New Roman"/>
          <w:lang w:val="en-US"/>
        </w:rPr>
        <w:t xml:space="preserve">the </w:t>
      </w:r>
      <w:r w:rsidRPr="006E4FD9">
        <w:rPr>
          <w:rFonts w:ascii="Times New Roman" w:hAnsi="Times New Roman" w:cs="Times New Roman"/>
          <w:lang w:val="en-US"/>
        </w:rPr>
        <w:t xml:space="preserve">fluid is assumed </w:t>
      </w:r>
      <w:proofErr w:type="gramStart"/>
      <w:r w:rsidR="00F022AA">
        <w:rPr>
          <w:rFonts w:ascii="Times New Roman" w:hAnsi="Times New Roman" w:cs="Times New Roman"/>
          <w:lang w:val="en-US"/>
        </w:rPr>
        <w:t xml:space="preserve">to be </w:t>
      </w:r>
      <w:r w:rsidRPr="006E4FD9">
        <w:rPr>
          <w:rFonts w:ascii="Times New Roman" w:hAnsi="Times New Roman" w:cs="Times New Roman"/>
          <w:lang w:val="en-US"/>
        </w:rPr>
        <w:t>Newtonian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, steady and incompressible. </w:t>
      </w:r>
      <w:r w:rsidR="00ED5C16">
        <w:rPr>
          <w:rFonts w:ascii="Times New Roman" w:hAnsi="Times New Roman" w:cs="Times New Roman"/>
          <w:lang w:val="en-US"/>
        </w:rPr>
        <w:t>G</w:t>
      </w:r>
      <w:r w:rsidRPr="006E4FD9">
        <w:rPr>
          <w:rFonts w:ascii="Times New Roman" w:hAnsi="Times New Roman" w:cs="Times New Roman"/>
          <w:lang w:val="en-US"/>
        </w:rPr>
        <w:t>overning equations</w:t>
      </w:r>
      <w:r w:rsidR="00ED5C16">
        <w:rPr>
          <w:rFonts w:ascii="Times New Roman" w:hAnsi="Times New Roman" w:cs="Times New Roman"/>
          <w:lang w:val="en-US"/>
        </w:rPr>
        <w:t xml:space="preserve"> are the </w:t>
      </w:r>
      <w:r w:rsidRPr="006E4FD9">
        <w:rPr>
          <w:rFonts w:ascii="Times New Roman" w:hAnsi="Times New Roman" w:cs="Times New Roman"/>
          <w:lang w:val="en-US"/>
        </w:rPr>
        <w:t>continuity equation,</w:t>
      </w:r>
      <w:r w:rsidR="00DC6C79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6E4FD9">
        <w:rPr>
          <w:rFonts w:ascii="Times New Roman" w:hAnsi="Times New Roman" w:cs="Times New Roman"/>
          <w:lang w:val="en-US"/>
        </w:rPr>
        <w:t>Navier</w:t>
      </w:r>
      <w:proofErr w:type="spellEnd"/>
      <w:r w:rsidRPr="006E4FD9">
        <w:rPr>
          <w:rFonts w:ascii="Times New Roman" w:hAnsi="Times New Roman" w:cs="Times New Roman"/>
          <w:lang w:val="en-US"/>
        </w:rPr>
        <w:t>-Stokes equation</w:t>
      </w:r>
      <w:r w:rsidR="00ED5C16">
        <w:rPr>
          <w:rFonts w:ascii="Times New Roman" w:hAnsi="Times New Roman" w:cs="Times New Roman"/>
          <w:lang w:val="en-US"/>
        </w:rPr>
        <w:t>,</w:t>
      </w:r>
      <w:r w:rsidRPr="006E4FD9">
        <w:rPr>
          <w:rFonts w:ascii="Times New Roman" w:hAnsi="Times New Roman" w:cs="Times New Roman"/>
          <w:lang w:val="en-US"/>
        </w:rPr>
        <w:t xml:space="preserve"> and species convection-diffusion equation</w:t>
      </w:r>
      <w:r w:rsidR="00ED5C16">
        <w:rPr>
          <w:rFonts w:ascii="Times New Roman" w:hAnsi="Times New Roman" w:cs="Times New Roman"/>
          <w:lang w:val="en-US"/>
        </w:rPr>
        <w:t>; i</w:t>
      </w:r>
      <w:r w:rsidR="00ED5C16" w:rsidRPr="006E4FD9">
        <w:rPr>
          <w:rFonts w:ascii="Times New Roman" w:hAnsi="Times New Roman" w:cs="Times New Roman"/>
          <w:lang w:val="en-US"/>
        </w:rPr>
        <w:t>gnoring the body force and gravity</w:t>
      </w:r>
      <w:r w:rsidR="00ED5C16">
        <w:rPr>
          <w:rFonts w:ascii="Times New Roman" w:hAnsi="Times New Roman" w:cs="Times New Roman"/>
          <w:lang w:val="en-US"/>
        </w:rPr>
        <w:t xml:space="preserve">, </w:t>
      </w:r>
      <w:r w:rsidR="00F54FC6">
        <w:rPr>
          <w:rFonts w:ascii="Times New Roman" w:hAnsi="Times New Roman" w:cs="Times New Roman"/>
          <w:lang w:val="en-US"/>
        </w:rPr>
        <w:t xml:space="preserve">they </w:t>
      </w:r>
      <w:proofErr w:type="gramStart"/>
      <w:r w:rsidR="00F54FC6">
        <w:rPr>
          <w:rFonts w:ascii="Times New Roman" w:hAnsi="Times New Roman" w:cs="Times New Roman"/>
          <w:lang w:val="en-US"/>
        </w:rPr>
        <w:t>are given</w:t>
      </w:r>
      <w:proofErr w:type="gramEnd"/>
      <w:r w:rsidR="00F54FC6">
        <w:rPr>
          <w:rFonts w:ascii="Times New Roman" w:hAnsi="Times New Roman" w:cs="Times New Roman"/>
          <w:lang w:val="en-US"/>
        </w:rPr>
        <w:t xml:space="preserve">, </w:t>
      </w:r>
      <w:r w:rsidR="00ED5C16">
        <w:rPr>
          <w:rFonts w:ascii="Times New Roman" w:hAnsi="Times New Roman" w:cs="Times New Roman"/>
          <w:lang w:val="en-US"/>
        </w:rPr>
        <w:t>respectively, by</w:t>
      </w:r>
      <w:r w:rsidRPr="006E4FD9">
        <w:rPr>
          <w:rFonts w:ascii="Times New Roman" w:hAnsi="Times New Roman" w:cs="Times New Roman"/>
          <w:lang w:val="en-US"/>
        </w:rPr>
        <w:t xml:space="preserve">: </w:t>
      </w:r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Pr="00126033" w:rsidRDefault="00DC2BD6" w:rsidP="00C531EF">
      <w:pPr>
        <w:spacing w:after="0" w:line="360" w:lineRule="auto"/>
        <w:jc w:val="both"/>
        <w:rPr>
          <w:rFonts w:ascii="Times New Roman" w:hAnsi="Times New Roman" w:cs="Times New Roman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</w:rPr>
            <m:t>∇</m:t>
          </m:r>
          <m:r>
            <w:rPr>
              <w:rFonts w:ascii="Cambria Math" w:hAnsi="Times New Roman" w:cs="Times New Roman"/>
            </w:rPr>
            <m:t>.</m:t>
          </m:r>
          <m:r>
            <w:rPr>
              <w:rFonts w:ascii="Cambria Math" w:hAnsi="Cambria Math" w:cs="Times New Roman"/>
            </w:rPr>
            <m:t>V</m:t>
          </m:r>
          <m:r>
            <w:rPr>
              <w:rFonts w:ascii="Cambria Math" w:hAnsi="Times New Roman" w:cs="Times New Roman"/>
            </w:rPr>
            <m:t>=0                                                                                 (2)</m:t>
          </m:r>
        </m:oMath>
      </m:oMathPara>
    </w:p>
    <w:p w:rsidR="00C531EF" w:rsidRPr="00126033" w:rsidRDefault="00DC2BD6" w:rsidP="00C531EF">
      <w:pPr>
        <w:spacing w:after="0" w:line="360" w:lineRule="auto"/>
        <w:jc w:val="both"/>
        <w:rPr>
          <w:rFonts w:ascii="Times New Roman" w:hAnsi="Times New Roman" w:cs="Times New Roman"/>
        </w:rPr>
      </w:pPr>
      <m:oMathPara>
        <m:oMath>
          <m:r>
            <w:rPr>
              <w:rFonts w:ascii="Cambria Math" w:hAnsi="Cambria Math" w:cs="Times New Roman"/>
            </w:rPr>
            <m:t>ρV</m:t>
          </m:r>
          <m:r>
            <w:rPr>
              <w:rFonts w:ascii="Cambria Math" w:hAnsi="Times New Roman" w:cs="Times New Roman"/>
            </w:rPr>
            <m:t>.</m:t>
          </m:r>
          <m:r>
            <m:rPr>
              <m:sty m:val="p"/>
            </m:rPr>
            <w:rPr>
              <w:rFonts w:ascii="Cambria Math" w:hAnsi="Cambria Math" w:cs="Times New Roman"/>
            </w:rPr>
            <m:t>∇</m:t>
          </m:r>
          <m:r>
            <w:rPr>
              <w:rFonts w:ascii="Cambria Math" w:hAnsi="Cambria Math" w:cs="Times New Roman"/>
            </w:rPr>
            <m:t>V</m:t>
          </m:r>
          <m:r>
            <w:rPr>
              <w:rFonts w:ascii="Cambria Math" w:hAnsi="Times New Roman" w:cs="Times New Roman"/>
            </w:rPr>
            <m:t xml:space="preserve">= </m:t>
          </m:r>
          <m:r>
            <w:rPr>
              <w:rFonts w:ascii="Times New Roman" w:hAnsi="Times New Roman" w:cs="Times New Roman"/>
            </w:rPr>
            <m:t>-</m:t>
          </m:r>
          <m:r>
            <m:rPr>
              <m:sty m:val="p"/>
            </m:rPr>
            <w:rPr>
              <w:rFonts w:ascii="Cambria Math" w:hAnsi="Cambria Math" w:cs="Times New Roman"/>
            </w:rPr>
            <m:t>∇</m:t>
          </m:r>
          <m:r>
            <w:rPr>
              <w:rFonts w:ascii="Cambria Math" w:hAnsi="Cambria Math" w:cs="Times New Roman"/>
            </w:rPr>
            <m:t>P</m:t>
          </m:r>
          <m:r>
            <w:rPr>
              <w:rFonts w:ascii="Cambria Math" w:hAnsi="Times New Roman" w:cs="Times New Roman"/>
            </w:rPr>
            <m:t>+</m:t>
          </m:r>
          <m:r>
            <w:rPr>
              <w:rFonts w:ascii="Cambria Math" w:hAnsi="Cambria Math" w:cs="Times New Roman"/>
            </w:rPr>
            <m:t>μ</m:t>
          </m:r>
          <m:sSup>
            <m:sSupPr>
              <m:ctrlPr>
                <w:rPr>
                  <w:rFonts w:ascii="Cambria Math" w:hAnsi="Times New Roman" w:cs="Times New Roman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 w:cs="Times New Roman"/>
                </w:rPr>
                <m:t>∇</m:t>
              </m:r>
            </m:e>
            <m:sup>
              <m:r>
                <m:rPr>
                  <m:sty m:val="p"/>
                </m:rPr>
                <w:rPr>
                  <w:rFonts w:ascii="Cambria Math" w:hAnsi="Times New Roman" w:cs="Times New Roman"/>
                </w:rPr>
                <m:t>2</m:t>
              </m:r>
            </m:sup>
          </m:sSup>
          <m:r>
            <m:rPr>
              <m:sty m:val="p"/>
            </m:rPr>
            <w:rPr>
              <w:rFonts w:ascii="Cambria Math" w:hAnsi="Times New Roman" w:cs="Times New Roman"/>
            </w:rPr>
            <m:t>V                                                    (3)</m:t>
          </m:r>
        </m:oMath>
      </m:oMathPara>
    </w:p>
    <w:p w:rsidR="00C531EF" w:rsidRDefault="00DC2BD6" w:rsidP="00C531EF">
      <w:pPr>
        <w:spacing w:after="0" w:line="360" w:lineRule="auto"/>
        <w:jc w:val="both"/>
        <w:rPr>
          <w:rFonts w:ascii="Times New Roman" w:hAnsi="Times New Roman" w:cs="Times New Roman"/>
        </w:rPr>
      </w:pPr>
      <m:oMathPara>
        <m:oMath>
          <m:r>
            <w:rPr>
              <w:rFonts w:ascii="Cambria Math" w:hAnsi="Cambria Math" w:cs="Times New Roman"/>
            </w:rPr>
            <m:t>V</m:t>
          </m:r>
          <m:r>
            <w:rPr>
              <w:rFonts w:ascii="Cambria Math" w:hAnsi="Times New Roman" w:cs="Times New Roman"/>
            </w:rPr>
            <m:t>.</m:t>
          </m:r>
          <m:r>
            <m:rPr>
              <m:sty m:val="p"/>
            </m:rPr>
            <w:rPr>
              <w:rFonts w:ascii="Cambria Math" w:hAnsi="Cambria Math" w:cs="Times New Roman"/>
            </w:rPr>
            <m:t>∇</m:t>
          </m:r>
          <m:r>
            <w:rPr>
              <w:rFonts w:ascii="Cambria Math" w:hAnsi="Cambria Math" w:cs="Times New Roman"/>
            </w:rPr>
            <m:t>C</m:t>
          </m:r>
          <m:r>
            <w:rPr>
              <w:rFonts w:ascii="Cambria Math" w:hAnsi="Times New Roman" w:cs="Times New Roman"/>
            </w:rPr>
            <m:t>=</m:t>
          </m:r>
          <m:r>
            <w:rPr>
              <w:rFonts w:ascii="Cambria Math" w:hAnsi="Cambria Math" w:cs="Times New Roman"/>
            </w:rPr>
            <m:t>D</m:t>
          </m:r>
          <m:sSup>
            <m:sSupPr>
              <m:ctrlPr>
                <w:rPr>
                  <w:rFonts w:ascii="Cambria Math" w:hAnsi="Times New Roman" w:cs="Times New Roman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 w:cs="Times New Roman"/>
                </w:rPr>
                <m:t>∇</m:t>
              </m:r>
            </m:e>
            <m:sup>
              <m:r>
                <m:rPr>
                  <m:sty m:val="p"/>
                </m:rPr>
                <w:rPr>
                  <w:rFonts w:ascii="Cambria Math" w:hAnsi="Times New Roman" w:cs="Times New Roman"/>
                </w:rPr>
                <m:t>2</m:t>
              </m:r>
            </m:sup>
          </m:sSup>
          <m:r>
            <m:rPr>
              <m:sty m:val="p"/>
            </m:rPr>
            <w:rPr>
              <w:rFonts w:ascii="Cambria Math" w:hAnsi="Times New Roman" w:cs="Times New Roman"/>
            </w:rPr>
            <m:t>C</m:t>
          </m:r>
          <m:r>
            <w:rPr>
              <w:rFonts w:ascii="Cambria Math" w:hAnsi="Times New Roman" w:cs="Times New Roman"/>
            </w:rPr>
            <m:t xml:space="preserve">                                                                      (4)</m:t>
          </m:r>
        </m:oMath>
      </m:oMathPara>
    </w:p>
    <w:p w:rsidR="00C531EF" w:rsidRDefault="00C531EF" w:rsidP="00C531EF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C531EF" w:rsidRPr="005A7E39" w:rsidRDefault="006E4FD9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 w:rsidRPr="006E4FD9">
        <w:rPr>
          <w:rFonts w:ascii="Times New Roman" w:hAnsi="Times New Roman" w:cs="Times New Roman"/>
          <w:lang w:val="en-US"/>
        </w:rPr>
        <w:t>where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i/>
          <w:lang w:val="en-US"/>
        </w:rPr>
        <w:t>V</w:t>
      </w:r>
      <w:r w:rsidRPr="006E4FD9">
        <w:rPr>
          <w:rFonts w:ascii="Times New Roman" w:hAnsi="Times New Roman" w:cs="Times New Roman"/>
          <w:lang w:val="en-US"/>
        </w:rPr>
        <w:t xml:space="preserve"> is the fluid velocity vector, </w:t>
      </w:r>
      <w:r w:rsidR="00DC2BD6" w:rsidRPr="00126033">
        <w:rPr>
          <w:rFonts w:ascii="Times New Roman" w:hAnsi="Times New Roman" w:cs="Times New Roman"/>
          <w:i/>
        </w:rPr>
        <w:t>ρ</w:t>
      </w:r>
      <w:r w:rsidRPr="006E4FD9">
        <w:rPr>
          <w:rFonts w:ascii="Times New Roman" w:hAnsi="Times New Roman" w:cs="Times New Roman"/>
          <w:lang w:val="en-US"/>
        </w:rPr>
        <w:t xml:space="preserve"> is the fluid density, </w:t>
      </w:r>
      <w:r w:rsidRPr="006E4FD9">
        <w:rPr>
          <w:rFonts w:ascii="Times New Roman" w:hAnsi="Times New Roman" w:cs="Times New Roman"/>
          <w:i/>
          <w:lang w:val="en-US"/>
        </w:rPr>
        <w:t xml:space="preserve">P </w:t>
      </w:r>
      <w:r w:rsidRPr="006E4FD9">
        <w:rPr>
          <w:rFonts w:ascii="Times New Roman" w:hAnsi="Times New Roman" w:cs="Times New Roman"/>
          <w:lang w:val="en-US"/>
        </w:rPr>
        <w:t xml:space="preserve">is the pressure, </w:t>
      </w:r>
      <w:r w:rsidRPr="006E4FD9">
        <w:rPr>
          <w:rFonts w:ascii="Times New Roman" w:hAnsi="Times New Roman" w:cs="Times New Roman"/>
          <w:i/>
          <w:lang w:val="en-US"/>
        </w:rPr>
        <w:t xml:space="preserve">µ </w:t>
      </w:r>
      <w:r w:rsidRPr="006E4FD9">
        <w:rPr>
          <w:rFonts w:ascii="Times New Roman" w:hAnsi="Times New Roman" w:cs="Times New Roman"/>
          <w:lang w:val="en-US"/>
        </w:rPr>
        <w:t xml:space="preserve">is the fluid dynamic viscosity, </w:t>
      </w:r>
      <w:r w:rsidRPr="006E4FD9">
        <w:rPr>
          <w:rFonts w:ascii="Times New Roman" w:hAnsi="Times New Roman" w:cs="Times New Roman"/>
          <w:i/>
          <w:lang w:val="en-US"/>
        </w:rPr>
        <w:t xml:space="preserve">C </w:t>
      </w:r>
      <w:r w:rsidRPr="006E4FD9">
        <w:rPr>
          <w:rFonts w:ascii="Times New Roman" w:hAnsi="Times New Roman" w:cs="Times New Roman"/>
          <w:lang w:val="en-US"/>
        </w:rPr>
        <w:t>is the species mass concentration</w:t>
      </w:r>
      <w:r w:rsidR="00ED5C16">
        <w:rPr>
          <w:rFonts w:ascii="Times New Roman" w:hAnsi="Times New Roman" w:cs="Times New Roman"/>
          <w:lang w:val="en-US"/>
        </w:rPr>
        <w:t>,</w:t>
      </w:r>
      <w:r w:rsidRPr="006E4FD9">
        <w:rPr>
          <w:rFonts w:ascii="Times New Roman" w:hAnsi="Times New Roman" w:cs="Times New Roman"/>
          <w:lang w:val="en-US"/>
        </w:rPr>
        <w:t xml:space="preserve"> and </w:t>
      </w:r>
      <w:r w:rsidRPr="006E4FD9">
        <w:rPr>
          <w:rFonts w:ascii="Times New Roman" w:hAnsi="Times New Roman" w:cs="Times New Roman"/>
          <w:i/>
          <w:lang w:val="en-US"/>
        </w:rPr>
        <w:t>D</w:t>
      </w:r>
      <w:r w:rsidRPr="006E4FD9">
        <w:rPr>
          <w:rFonts w:ascii="Times New Roman" w:hAnsi="Times New Roman" w:cs="Times New Roman"/>
          <w:lang w:val="en-US"/>
        </w:rPr>
        <w:t xml:space="preserve"> is the diffusion coefficient of the species.</w:t>
      </w:r>
    </w:p>
    <w:p w:rsidR="00C531EF" w:rsidRPr="005A7E39" w:rsidRDefault="006E4FD9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 xml:space="preserve">Firstly, pressure-based and steady laminar flow was selected in the </w:t>
      </w:r>
      <w:proofErr w:type="gramStart"/>
      <w:r w:rsidRPr="006E4FD9">
        <w:rPr>
          <w:rFonts w:ascii="Times New Roman" w:hAnsi="Times New Roman" w:cs="Times New Roman"/>
          <w:lang w:val="en-US"/>
        </w:rPr>
        <w:t>Fluent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solver to compute the overall distribution of fluid particles </w:t>
      </w:r>
      <w:r w:rsidR="0019427E">
        <w:rPr>
          <w:rFonts w:ascii="Times New Roman" w:hAnsi="Times New Roman" w:cs="Times New Roman"/>
          <w:lang w:val="en-US"/>
        </w:rPr>
        <w:t>at different Reynolds number</w:t>
      </w:r>
      <w:r w:rsidR="00CA088C">
        <w:rPr>
          <w:rFonts w:ascii="Times New Roman" w:hAnsi="Times New Roman" w:cs="Times New Roman"/>
          <w:lang w:val="en-US"/>
        </w:rPr>
        <w:t>s</w:t>
      </w:r>
      <w:r w:rsidR="0019427E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>for the three mixers</w:t>
      </w:r>
      <w:r w:rsidR="00ED5C16">
        <w:rPr>
          <w:rFonts w:ascii="Times New Roman" w:hAnsi="Times New Roman" w:cs="Times New Roman"/>
          <w:lang w:val="en-US"/>
        </w:rPr>
        <w:t>; this</w:t>
      </w:r>
      <w:r w:rsidR="004F56B1">
        <w:rPr>
          <w:rFonts w:ascii="Times New Roman" w:hAnsi="Times New Roman" w:cs="Times New Roman"/>
          <w:lang w:val="en-US"/>
        </w:rPr>
        <w:t xml:space="preserve"> distribution</w:t>
      </w:r>
      <w:r w:rsidR="00ED5C16">
        <w:rPr>
          <w:rFonts w:ascii="Times New Roman" w:hAnsi="Times New Roman" w:cs="Times New Roman"/>
          <w:lang w:val="en-US"/>
        </w:rPr>
        <w:t>, in fact</w:t>
      </w:r>
      <w:r w:rsidRPr="006E4FD9">
        <w:rPr>
          <w:rFonts w:ascii="Times New Roman" w:hAnsi="Times New Roman" w:cs="Times New Roman"/>
          <w:lang w:val="en-US"/>
        </w:rPr>
        <w:t xml:space="preserve">, provides a general qualitative idea of fluid </w:t>
      </w:r>
      <w:r w:rsidR="00F31425">
        <w:rPr>
          <w:rFonts w:ascii="Times New Roman" w:hAnsi="Times New Roman" w:cs="Times New Roman"/>
          <w:lang w:val="en-US"/>
        </w:rPr>
        <w:t>mixing</w:t>
      </w:r>
      <w:r w:rsidRPr="006E4FD9">
        <w:rPr>
          <w:rFonts w:ascii="Times New Roman" w:hAnsi="Times New Roman" w:cs="Times New Roman"/>
          <w:lang w:val="en-US"/>
        </w:rPr>
        <w:t>.</w:t>
      </w:r>
    </w:p>
    <w:p w:rsidR="00C531EF" w:rsidRPr="005A7E39" w:rsidRDefault="006E4FD9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 xml:space="preserve">Secondly, pressure-based and steady laminar flow </w:t>
      </w:r>
      <w:r w:rsidR="006B3910" w:rsidRPr="006E4FD9">
        <w:rPr>
          <w:rFonts w:ascii="Times New Roman" w:hAnsi="Times New Roman" w:cs="Times New Roman"/>
          <w:lang w:val="en-US"/>
        </w:rPr>
        <w:t xml:space="preserve">with </w:t>
      </w:r>
      <w:r w:rsidR="006B3910">
        <w:rPr>
          <w:rFonts w:ascii="Times New Roman" w:hAnsi="Times New Roman" w:cs="Times New Roman"/>
          <w:lang w:val="en-US"/>
        </w:rPr>
        <w:t xml:space="preserve">the </w:t>
      </w:r>
      <w:r w:rsidR="006B3910" w:rsidRPr="006E4FD9">
        <w:rPr>
          <w:rFonts w:ascii="Times New Roman" w:hAnsi="Times New Roman" w:cs="Times New Roman"/>
          <w:lang w:val="en-US"/>
        </w:rPr>
        <w:t xml:space="preserve">species transport model on </w:t>
      </w:r>
      <w:proofErr w:type="gramStart"/>
      <w:r w:rsidRPr="006E4FD9">
        <w:rPr>
          <w:rFonts w:ascii="Times New Roman" w:hAnsi="Times New Roman" w:cs="Times New Roman"/>
          <w:lang w:val="en-US"/>
        </w:rPr>
        <w:t>was chosen</w:t>
      </w:r>
      <w:proofErr w:type="gramEnd"/>
      <w:r w:rsidR="006B3910">
        <w:rPr>
          <w:rFonts w:ascii="Times New Roman" w:hAnsi="Times New Roman" w:cs="Times New Roman"/>
          <w:lang w:val="en-US"/>
        </w:rPr>
        <w:t>.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 w:rsidR="006B3910">
        <w:rPr>
          <w:rFonts w:ascii="Times New Roman" w:hAnsi="Times New Roman" w:cs="Times New Roman"/>
          <w:lang w:val="en-US"/>
        </w:rPr>
        <w:t>The f</w:t>
      </w:r>
      <w:r w:rsidRPr="006E4FD9">
        <w:rPr>
          <w:rFonts w:ascii="Times New Roman" w:hAnsi="Times New Roman" w:cs="Times New Roman"/>
          <w:lang w:val="en-US"/>
        </w:rPr>
        <w:t xml:space="preserve">luid concentration </w:t>
      </w:r>
      <w:r w:rsidR="006B3910">
        <w:rPr>
          <w:rFonts w:ascii="Times New Roman" w:hAnsi="Times New Roman" w:cs="Times New Roman"/>
          <w:lang w:val="en-US"/>
        </w:rPr>
        <w:t>at the</w:t>
      </w:r>
      <w:r w:rsidR="006B3910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two inlets </w:t>
      </w:r>
      <w:r w:rsidR="006B3910">
        <w:rPr>
          <w:rFonts w:ascii="Times New Roman" w:hAnsi="Times New Roman" w:cs="Times New Roman"/>
          <w:lang w:val="en-US"/>
        </w:rPr>
        <w:t>was</w:t>
      </w:r>
      <w:r w:rsidR="006B3910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set </w:t>
      </w:r>
      <w:r w:rsidR="006B3910">
        <w:rPr>
          <w:rFonts w:ascii="Times New Roman" w:hAnsi="Times New Roman" w:cs="Times New Roman"/>
          <w:lang w:val="en-US"/>
        </w:rPr>
        <w:t>to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6E4FD9">
        <w:rPr>
          <w:rFonts w:ascii="Times New Roman" w:hAnsi="Times New Roman" w:cs="Times New Roman"/>
          <w:lang w:val="en-US"/>
        </w:rPr>
        <w:t>1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and 0</w:t>
      </w:r>
      <w:r w:rsidR="006B3910">
        <w:rPr>
          <w:rFonts w:ascii="Times New Roman" w:hAnsi="Times New Roman" w:cs="Times New Roman"/>
          <w:lang w:val="en-US"/>
        </w:rPr>
        <w:t>,</w:t>
      </w:r>
      <w:r w:rsidRPr="006E4FD9">
        <w:rPr>
          <w:rFonts w:ascii="Times New Roman" w:hAnsi="Times New Roman" w:cs="Times New Roman"/>
          <w:lang w:val="en-US"/>
        </w:rPr>
        <w:t xml:space="preserve"> respectively. In the boundary conditions, inlets were set </w:t>
      </w:r>
      <w:r w:rsidR="006B3910">
        <w:rPr>
          <w:rFonts w:ascii="Times New Roman" w:hAnsi="Times New Roman" w:cs="Times New Roman"/>
          <w:lang w:val="en-US"/>
        </w:rPr>
        <w:t>to</w:t>
      </w:r>
      <w:r w:rsidR="006B3910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velocity inlets, static gauge pressure of </w:t>
      </w:r>
      <w:r w:rsidR="006B3910">
        <w:rPr>
          <w:rFonts w:ascii="Times New Roman" w:hAnsi="Times New Roman" w:cs="Times New Roman"/>
          <w:lang w:val="en-US"/>
        </w:rPr>
        <w:t xml:space="preserve">the </w:t>
      </w:r>
      <w:r w:rsidRPr="006E4FD9">
        <w:rPr>
          <w:rFonts w:ascii="Times New Roman" w:hAnsi="Times New Roman" w:cs="Times New Roman"/>
          <w:lang w:val="en-US"/>
        </w:rPr>
        <w:t xml:space="preserve">outlet was set </w:t>
      </w:r>
      <w:r w:rsidR="006B3910">
        <w:rPr>
          <w:rFonts w:ascii="Times New Roman" w:hAnsi="Times New Roman" w:cs="Times New Roman"/>
          <w:lang w:val="en-US"/>
        </w:rPr>
        <w:t>to</w:t>
      </w:r>
      <w:r w:rsidR="006B3910" w:rsidRPr="006E4FD9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6E4FD9">
        <w:rPr>
          <w:rFonts w:ascii="Times New Roman" w:hAnsi="Times New Roman" w:cs="Times New Roman"/>
          <w:lang w:val="en-US"/>
        </w:rPr>
        <w:t>0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Pa, and all walls were set </w:t>
      </w:r>
      <w:r w:rsidR="006B3910">
        <w:rPr>
          <w:rFonts w:ascii="Times New Roman" w:hAnsi="Times New Roman" w:cs="Times New Roman"/>
          <w:lang w:val="en-US"/>
        </w:rPr>
        <w:t>to</w:t>
      </w:r>
      <w:r w:rsidR="006B3910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>stationary walls with no</w:t>
      </w:r>
      <w:r w:rsidR="006B3910">
        <w:rPr>
          <w:rFonts w:ascii="Times New Roman" w:hAnsi="Times New Roman" w:cs="Times New Roman"/>
          <w:lang w:val="en-US"/>
        </w:rPr>
        <w:t>-</w:t>
      </w:r>
      <w:r w:rsidRPr="006E4FD9">
        <w:rPr>
          <w:rFonts w:ascii="Times New Roman" w:hAnsi="Times New Roman" w:cs="Times New Roman"/>
          <w:lang w:val="en-US"/>
        </w:rPr>
        <w:t xml:space="preserve">slip condition. </w:t>
      </w:r>
      <w:r w:rsidR="006B3910">
        <w:rPr>
          <w:rFonts w:ascii="Times New Roman" w:hAnsi="Times New Roman" w:cs="Times New Roman"/>
          <w:lang w:val="en-US"/>
        </w:rPr>
        <w:t xml:space="preserve">The </w:t>
      </w:r>
      <w:r w:rsidRPr="006E4FD9">
        <w:rPr>
          <w:rFonts w:ascii="Times New Roman" w:hAnsi="Times New Roman" w:cs="Times New Roman"/>
          <w:lang w:val="en-US"/>
        </w:rPr>
        <w:t xml:space="preserve">SIMPLEC scheme </w:t>
      </w:r>
      <w:proofErr w:type="gramStart"/>
      <w:r w:rsidRPr="006E4FD9">
        <w:rPr>
          <w:rFonts w:ascii="Times New Roman" w:hAnsi="Times New Roman" w:cs="Times New Roman"/>
          <w:lang w:val="en-US"/>
        </w:rPr>
        <w:t>was assigned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as solution method to calculate pressure velocity coupling (Mansur et al., 2008; </w:t>
      </w:r>
      <w:proofErr w:type="spellStart"/>
      <w:r w:rsidRPr="006E4FD9">
        <w:rPr>
          <w:rFonts w:ascii="Times New Roman" w:hAnsi="Times New Roman" w:cs="Times New Roman"/>
          <w:lang w:val="en-US"/>
        </w:rPr>
        <w:t>Zambaux</w:t>
      </w:r>
      <w:proofErr w:type="spellEnd"/>
      <w:r w:rsidRPr="006E4FD9">
        <w:rPr>
          <w:rFonts w:ascii="Times New Roman" w:hAnsi="Times New Roman" w:cs="Times New Roman"/>
          <w:lang w:val="en-US"/>
        </w:rPr>
        <w:t xml:space="preserve"> et al., 2015). </w:t>
      </w:r>
      <w:r w:rsidR="00E738CF">
        <w:rPr>
          <w:rFonts w:ascii="Times New Roman" w:hAnsi="Times New Roman" w:cs="Times New Roman"/>
          <w:lang w:val="en-US"/>
        </w:rPr>
        <w:t>T</w:t>
      </w:r>
      <w:r w:rsidRPr="006E4FD9">
        <w:rPr>
          <w:rFonts w:ascii="Times New Roman" w:hAnsi="Times New Roman" w:cs="Times New Roman"/>
          <w:lang w:val="en-US"/>
        </w:rPr>
        <w:t xml:space="preserve">he second order upwind </w:t>
      </w:r>
      <w:r w:rsidR="006B3910">
        <w:rPr>
          <w:rFonts w:ascii="Times New Roman" w:hAnsi="Times New Roman" w:cs="Times New Roman"/>
          <w:lang w:val="en-US"/>
        </w:rPr>
        <w:t xml:space="preserve">scheme for </w:t>
      </w:r>
      <w:r w:rsidRPr="006E4FD9">
        <w:rPr>
          <w:rFonts w:ascii="Times New Roman" w:hAnsi="Times New Roman" w:cs="Times New Roman"/>
          <w:lang w:val="en-US"/>
        </w:rPr>
        <w:t xml:space="preserve">momentum and pressure </w:t>
      </w:r>
      <w:r w:rsidR="006B3910">
        <w:rPr>
          <w:rFonts w:ascii="Times New Roman" w:hAnsi="Times New Roman" w:cs="Times New Roman"/>
          <w:lang w:val="en-US"/>
        </w:rPr>
        <w:t>was</w:t>
      </w:r>
      <w:r w:rsidR="006B3910" w:rsidRPr="006E4FD9">
        <w:rPr>
          <w:rFonts w:ascii="Times New Roman" w:hAnsi="Times New Roman" w:cs="Times New Roman"/>
          <w:lang w:val="en-US"/>
        </w:rPr>
        <w:t xml:space="preserve"> </w:t>
      </w:r>
      <w:r w:rsidR="00C42BAE" w:rsidRPr="006E4FD9">
        <w:rPr>
          <w:rFonts w:ascii="Times New Roman" w:hAnsi="Times New Roman" w:cs="Times New Roman"/>
          <w:lang w:val="en-US"/>
        </w:rPr>
        <w:t>employed</w:t>
      </w:r>
      <w:r w:rsidR="00E738CF">
        <w:rPr>
          <w:rFonts w:ascii="Times New Roman" w:hAnsi="Times New Roman" w:cs="Times New Roman"/>
          <w:lang w:val="en-US"/>
        </w:rPr>
        <w:t xml:space="preserve"> t</w:t>
      </w:r>
      <w:r w:rsidR="00E738CF" w:rsidRPr="006E4FD9">
        <w:rPr>
          <w:rFonts w:ascii="Times New Roman" w:hAnsi="Times New Roman" w:cs="Times New Roman"/>
          <w:lang w:val="en-US"/>
        </w:rPr>
        <w:t xml:space="preserve">o obtain </w:t>
      </w:r>
      <w:proofErr w:type="gramStart"/>
      <w:r w:rsidR="00E738CF">
        <w:rPr>
          <w:rFonts w:ascii="Times New Roman" w:hAnsi="Times New Roman" w:cs="Times New Roman"/>
          <w:lang w:val="en-US"/>
        </w:rPr>
        <w:t xml:space="preserve">more accurate </w:t>
      </w:r>
      <w:r w:rsidR="00E738CF" w:rsidRPr="006E4FD9">
        <w:rPr>
          <w:rFonts w:ascii="Times New Roman" w:hAnsi="Times New Roman" w:cs="Times New Roman"/>
          <w:lang w:val="en-US"/>
        </w:rPr>
        <w:t>results</w:t>
      </w:r>
      <w:proofErr w:type="gramEnd"/>
      <w:r w:rsidR="00C42BAE" w:rsidRPr="006E4FD9">
        <w:rPr>
          <w:rFonts w:ascii="Times New Roman" w:hAnsi="Times New Roman" w:cs="Times New Roman"/>
          <w:lang w:val="en-US"/>
        </w:rPr>
        <w:t>. The</w:t>
      </w:r>
      <w:r w:rsidRPr="006E4FD9">
        <w:rPr>
          <w:rFonts w:ascii="Times New Roman" w:hAnsi="Times New Roman" w:cs="Times New Roman"/>
          <w:lang w:val="en-US"/>
        </w:rPr>
        <w:t xml:space="preserve"> fluid is assumed to have a dynamic viscosity of 10</w:t>
      </w:r>
      <w:r w:rsidRPr="006E4FD9">
        <w:rPr>
          <w:rFonts w:ascii="Times New Roman" w:hAnsi="Times New Roman" w:cs="Times New Roman"/>
          <w:vertAlign w:val="superscript"/>
          <w:lang w:val="en-US"/>
        </w:rPr>
        <w:t>-3</w:t>
      </w:r>
      <w:r w:rsidRPr="006E4FD9">
        <w:rPr>
          <w:rFonts w:ascii="Times New Roman" w:hAnsi="Times New Roman" w:cs="Times New Roman"/>
          <w:lang w:val="en-US"/>
        </w:rPr>
        <w:t xml:space="preserve"> Pa s, a density of 10</w:t>
      </w:r>
      <w:r w:rsidRPr="006E4FD9">
        <w:rPr>
          <w:rFonts w:ascii="Times New Roman" w:hAnsi="Times New Roman" w:cs="Times New Roman"/>
          <w:vertAlign w:val="superscript"/>
          <w:lang w:val="en-US"/>
        </w:rPr>
        <w:t>3</w:t>
      </w:r>
      <w:r w:rsidRPr="006E4FD9">
        <w:rPr>
          <w:rFonts w:ascii="Times New Roman" w:hAnsi="Times New Roman" w:cs="Times New Roman"/>
          <w:lang w:val="en-US"/>
        </w:rPr>
        <w:t xml:space="preserve"> kg/m</w:t>
      </w:r>
      <w:r w:rsidRPr="006E4FD9">
        <w:rPr>
          <w:rFonts w:ascii="Times New Roman" w:hAnsi="Times New Roman" w:cs="Times New Roman"/>
          <w:vertAlign w:val="superscript"/>
          <w:lang w:val="en-US"/>
        </w:rPr>
        <w:t>3</w:t>
      </w:r>
      <w:r w:rsidR="00361734" w:rsidRPr="00361734">
        <w:rPr>
          <w:rFonts w:ascii="Times New Roman" w:hAnsi="Times New Roman" w:cs="Times New Roman"/>
          <w:lang w:val="en-US"/>
        </w:rPr>
        <w:t>,</w:t>
      </w:r>
      <w:r w:rsidRPr="006E4FD9">
        <w:rPr>
          <w:rFonts w:ascii="Times New Roman" w:hAnsi="Times New Roman" w:cs="Times New Roman"/>
          <w:lang w:val="en-US"/>
        </w:rPr>
        <w:t xml:space="preserve"> and a diffusion coefficient of 10</w:t>
      </w:r>
      <w:r w:rsidRPr="006E4FD9">
        <w:rPr>
          <w:rFonts w:ascii="Times New Roman" w:hAnsi="Times New Roman" w:cs="Times New Roman"/>
          <w:vertAlign w:val="superscript"/>
          <w:lang w:val="en-US"/>
        </w:rPr>
        <w:t>-9</w:t>
      </w:r>
      <w:r w:rsidRPr="006E4FD9">
        <w:rPr>
          <w:rFonts w:ascii="Times New Roman" w:hAnsi="Times New Roman" w:cs="Times New Roman"/>
          <w:lang w:val="en-US"/>
        </w:rPr>
        <w:t xml:space="preserve"> m</w:t>
      </w:r>
      <w:r w:rsidRPr="006E4FD9">
        <w:rPr>
          <w:rFonts w:ascii="Times New Roman" w:hAnsi="Times New Roman" w:cs="Times New Roman"/>
          <w:vertAlign w:val="superscript"/>
          <w:lang w:val="en-US"/>
        </w:rPr>
        <w:t>2</w:t>
      </w:r>
      <w:r w:rsidRPr="006E4FD9">
        <w:rPr>
          <w:rFonts w:ascii="Times New Roman" w:hAnsi="Times New Roman" w:cs="Times New Roman"/>
          <w:lang w:val="en-US"/>
        </w:rPr>
        <w:t>/</w:t>
      </w:r>
      <w:proofErr w:type="gramStart"/>
      <w:r w:rsidRPr="006E4FD9">
        <w:rPr>
          <w:rFonts w:ascii="Times New Roman" w:hAnsi="Times New Roman" w:cs="Times New Roman"/>
          <w:lang w:val="en-US"/>
        </w:rPr>
        <w:t>s which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is typical for an aqueous solution at room temperature (</w:t>
      </w:r>
      <w:proofErr w:type="spellStart"/>
      <w:r w:rsidRPr="006E4FD9">
        <w:rPr>
          <w:rFonts w:ascii="Times New Roman" w:hAnsi="Times New Roman" w:cs="Times New Roman"/>
          <w:lang w:val="en-US"/>
        </w:rPr>
        <w:t>Soleymani</w:t>
      </w:r>
      <w:proofErr w:type="spellEnd"/>
      <w:r w:rsidRPr="006E4FD9">
        <w:rPr>
          <w:rFonts w:ascii="Times New Roman" w:hAnsi="Times New Roman" w:cs="Times New Roman"/>
          <w:lang w:val="en-US"/>
        </w:rPr>
        <w:t xml:space="preserve"> et al., 2008).</w:t>
      </w:r>
    </w:p>
    <w:p w:rsidR="00C531EF" w:rsidRPr="005A7E39" w:rsidRDefault="008A04C3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</w:t>
      </w:r>
      <w:r w:rsidR="006E4FD9" w:rsidRPr="006E4FD9">
        <w:rPr>
          <w:rFonts w:ascii="Times New Roman" w:hAnsi="Times New Roman" w:cs="Times New Roman"/>
          <w:lang w:val="en-US"/>
        </w:rPr>
        <w:t xml:space="preserve">he following equations </w:t>
      </w:r>
      <w:proofErr w:type="gramStart"/>
      <w:r w:rsidR="006E4FD9" w:rsidRPr="006E4FD9">
        <w:rPr>
          <w:rFonts w:ascii="Times New Roman" w:hAnsi="Times New Roman" w:cs="Times New Roman"/>
          <w:lang w:val="en-US"/>
        </w:rPr>
        <w:t>were employed</w:t>
      </w:r>
      <w:proofErr w:type="gramEnd"/>
      <w:r w:rsidR="006E4FD9" w:rsidRPr="006E4FD9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to quantify the numerical/experimental</w:t>
      </w:r>
      <w:r w:rsidRPr="006E4FD9">
        <w:rPr>
          <w:rFonts w:ascii="Times New Roman" w:hAnsi="Times New Roman" w:cs="Times New Roman"/>
          <w:lang w:val="en-US"/>
        </w:rPr>
        <w:t xml:space="preserve"> mixing performance</w:t>
      </w:r>
      <w:r>
        <w:rPr>
          <w:rFonts w:ascii="Times New Roman" w:hAnsi="Times New Roman" w:cs="Times New Roman"/>
          <w:lang w:val="en-US"/>
        </w:rPr>
        <w:t xml:space="preserve"> </w:t>
      </w:r>
      <w:r w:rsidR="006E4FD9" w:rsidRPr="006E4FD9">
        <w:rPr>
          <w:rFonts w:ascii="Times New Roman" w:hAnsi="Times New Roman" w:cs="Times New Roman"/>
          <w:lang w:val="en-US"/>
        </w:rPr>
        <w:t>(</w:t>
      </w:r>
      <w:proofErr w:type="spellStart"/>
      <w:r w:rsidR="006E4FD9" w:rsidRPr="006E4FD9">
        <w:rPr>
          <w:rFonts w:ascii="Times New Roman" w:hAnsi="Times New Roman" w:cs="Times New Roman"/>
          <w:lang w:val="en-US"/>
        </w:rPr>
        <w:t>Alam</w:t>
      </w:r>
      <w:proofErr w:type="spellEnd"/>
      <w:r w:rsidR="006E4FD9" w:rsidRPr="006E4FD9">
        <w:rPr>
          <w:rFonts w:ascii="Times New Roman" w:hAnsi="Times New Roman" w:cs="Times New Roman"/>
          <w:lang w:val="en-US"/>
        </w:rPr>
        <w:t xml:space="preserve"> et al., 2014; Ansari et al., 2010):</w:t>
      </w:r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Pr="00126033" w:rsidRDefault="00DC2BD6" w:rsidP="00C531EF">
      <w:pPr>
        <w:spacing w:after="0" w:line="360" w:lineRule="auto"/>
        <w:jc w:val="both"/>
        <w:rPr>
          <w:rFonts w:ascii="Times New Roman" w:hAnsi="Times New Roman" w:cs="Times New Roman"/>
        </w:rPr>
      </w:pPr>
      <m:oMathPara>
        <m:oMath>
          <m:r>
            <w:rPr>
              <w:rFonts w:ascii="Cambria Math" w:hAnsi="Cambria Math" w:cs="Times New Roman"/>
            </w:rPr>
            <w:lastRenderedPageBreak/>
            <m:t>σ</m:t>
          </m:r>
          <m:r>
            <w:rPr>
              <w:rFonts w:ascii="Cambria Math" w:hAnsi="Times New Roman" w:cs="Times New Roman"/>
            </w:rPr>
            <m:t>=</m:t>
          </m:r>
          <m:rad>
            <m:radPr>
              <m:degHide m:val="1"/>
              <m:ctrlPr>
                <w:rPr>
                  <w:rFonts w:ascii="Cambria Math" w:hAnsi="Times New Roman" w:cs="Times New Roman"/>
                  <w:i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Times New Roman" w:cs="Times New Roman"/>
                      <w:i/>
                    </w:rPr>
                  </m:ctrlPr>
                </m:fPr>
                <m:num>
                  <m:r>
                    <w:rPr>
                      <w:rFonts w:ascii="Cambria Math" w:hAnsi="Times New Roman" w:cs="Times New Roman"/>
                    </w:rPr>
                    <m:t>1</m:t>
                  </m:r>
                </m:num>
                <m:den>
                  <m:r>
                    <w:rPr>
                      <w:rFonts w:ascii="Cambria Math" w:hAnsi="Cambria Math" w:cs="Times New Roman"/>
                    </w:rPr>
                    <m:t>N</m:t>
                  </m:r>
                </m:den>
              </m:f>
              <m:r>
                <w:rPr>
                  <w:rFonts w:ascii="Cambria Math" w:hAnsi="Times New Roman" w:cs="Times New Roman"/>
                </w:rPr>
                <m:t xml:space="preserve"> </m:t>
              </m:r>
              <m:nary>
                <m:naryPr>
                  <m:chr m:val="∑"/>
                  <m:limLoc m:val="undOvr"/>
                  <m:ctrlPr>
                    <w:rPr>
                      <w:rFonts w:ascii="Cambria Math" w:hAnsi="Times New Roman" w:cs="Times New Roman"/>
                      <w:i/>
                    </w:rPr>
                  </m:ctrlPr>
                </m:naryPr>
                <m:sub>
                  <m:r>
                    <w:rPr>
                      <w:rFonts w:ascii="Cambria Math" w:hAnsi="Cambria Math" w:cs="Times New Roman"/>
                    </w:rPr>
                    <m:t>i</m:t>
                  </m:r>
                  <m:r>
                    <w:rPr>
                      <w:rFonts w:ascii="Cambria Math" w:hAnsi="Times New Roman" w:cs="Times New Roman"/>
                    </w:rPr>
                    <m:t>=1</m:t>
                  </m:r>
                </m:sub>
                <m:sup>
                  <m:r>
                    <w:rPr>
                      <w:rFonts w:ascii="Cambria Math" w:hAnsi="Cambria Math" w:cs="Times New Roman"/>
                    </w:rPr>
                    <m:t>N</m:t>
                  </m:r>
                </m:sup>
                <m:e>
                  <m:sSup>
                    <m:sSupPr>
                      <m:ctrlPr>
                        <w:rPr>
                          <w:rFonts w:ascii="Cambria Math" w:hAnsi="Times New Roman" w:cs="Times New Roman"/>
                          <w:i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Times New Roman" w:cs="Times New Roman"/>
                              <w:i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Times New Roman" w:cs="Times New Roman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</w:rPr>
                                <m:t>i</m:t>
                              </m:r>
                            </m:sub>
                          </m:sSub>
                          <m:r>
                            <w:rPr>
                              <w:rFonts w:ascii="Times New Roman" w:hAnsi="Times New Roman" w:cs="Times New Roman"/>
                            </w:rPr>
                            <m:t>-</m:t>
                          </m:r>
                          <m:sSub>
                            <m:sSubPr>
                              <m:ctrlPr>
                                <w:rPr>
                                  <w:rFonts w:ascii="Cambria Math" w:hAnsi="Times New Roman" w:cs="Times New Roman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</w:rPr>
                                <m:t>m</m:t>
                              </m:r>
                            </m:sub>
                          </m:sSub>
                        </m:e>
                      </m:d>
                    </m:e>
                    <m:sup>
                      <m:r>
                        <w:rPr>
                          <w:rFonts w:ascii="Cambria Math" w:hAnsi="Times New Roman" w:cs="Times New Roman"/>
                        </w:rPr>
                        <m:t>2</m:t>
                      </m:r>
                    </m:sup>
                  </m:sSup>
                </m:e>
              </m:nary>
            </m:e>
          </m:rad>
          <m:r>
            <w:rPr>
              <w:rFonts w:ascii="Cambria Math" w:hAnsi="Times New Roman" w:cs="Times New Roman"/>
            </w:rPr>
            <m:t xml:space="preserve">                                                 (5)</m:t>
          </m:r>
        </m:oMath>
      </m:oMathPara>
    </w:p>
    <w:p w:rsidR="00C531EF" w:rsidRDefault="00DC2BD6" w:rsidP="00C531EF">
      <w:pPr>
        <w:spacing w:after="0" w:line="360" w:lineRule="auto"/>
        <w:jc w:val="both"/>
        <w:rPr>
          <w:rFonts w:ascii="Times New Roman" w:hAnsi="Times New Roman" w:cs="Times New Roman"/>
        </w:rPr>
      </w:pPr>
      <m:oMathPara>
        <m:oMath>
          <m:r>
            <w:rPr>
              <w:rFonts w:ascii="Cambria Math" w:hAnsi="Cambria Math" w:cs="Times New Roman"/>
            </w:rPr>
            <m:t>η</m:t>
          </m:r>
          <m:r>
            <w:rPr>
              <w:rFonts w:ascii="Cambria Math" w:hAnsi="Times New Roman" w:cs="Times New Roman"/>
            </w:rPr>
            <m:t>=1</m:t>
          </m:r>
          <m:r>
            <w:rPr>
              <w:rFonts w:ascii="Cambria Math" w:hAnsi="Times New Roman" w:cs="Times New Roman"/>
            </w:rPr>
            <m:t>-</m:t>
          </m:r>
          <m:rad>
            <m:radPr>
              <m:degHide m:val="1"/>
              <m:ctrlPr>
                <w:rPr>
                  <w:rFonts w:ascii="Cambria Math" w:hAnsi="Times New Roman" w:cs="Times New Roman"/>
                  <w:i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Times New Roman" w:cs="Times New Roman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</w:rPr>
                        <m:t>σ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</w:rPr>
                        <m:t>2</m:t>
                      </m:r>
                    </m:sup>
                  </m:sSup>
                </m:num>
                <m:den>
                  <m:sSup>
                    <m:sSupPr>
                      <m:ctrlPr>
                        <w:rPr>
                          <w:rFonts w:ascii="Cambria Math" w:hAnsi="Times New Roman" w:cs="Times New Roman"/>
                          <w:i/>
                        </w:rPr>
                      </m:ctrlPr>
                    </m:sSupPr>
                    <m:e>
                      <m:sSub>
                        <m:sSubPr>
                          <m:ctrlPr>
                            <w:rPr>
                              <w:rFonts w:ascii="Cambria Math" w:hAnsi="Times New Roman" w:cs="Times New Roman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</w:rPr>
                            <m:t>σ</m:t>
                          </m:r>
                        </m:e>
                        <m:sub>
                          <m:r>
                            <w:rPr>
                              <w:rFonts w:ascii="Cambria Math" w:hAnsi="Times New Roman" w:cs="Times New Roman"/>
                            </w:rPr>
                            <m:t>max</m:t>
                          </m:r>
                        </m:sub>
                      </m:sSub>
                    </m:e>
                    <m:sup>
                      <m:r>
                        <w:rPr>
                          <w:rFonts w:ascii="Cambria Math" w:hAnsi="Times New Roman" w:cs="Times New Roman"/>
                        </w:rPr>
                        <m:t>2</m:t>
                      </m:r>
                    </m:sup>
                  </m:sSup>
                </m:den>
              </m:f>
            </m:e>
          </m:rad>
          <m:r>
            <w:rPr>
              <w:rFonts w:ascii="Cambria Math" w:hAnsi="Times New Roman" w:cs="Times New Roman"/>
            </w:rPr>
            <m:t xml:space="preserve">                                                                (6)</m:t>
          </m:r>
          <m:r>
            <m:rPr>
              <m:sty m:val="p"/>
            </m:rPr>
            <w:rPr>
              <w:rFonts w:ascii="Times New Roman" w:hAnsi="Times New Roman" w:cs="Times New Roman"/>
            </w:rPr>
            <w:br/>
          </m:r>
        </m:oMath>
      </m:oMathPara>
    </w:p>
    <w:p w:rsidR="00C531EF" w:rsidRPr="005A7E39" w:rsidRDefault="006E4FD9" w:rsidP="002011CB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 w:rsidRPr="006E4FD9">
        <w:rPr>
          <w:rFonts w:ascii="Times New Roman" w:hAnsi="Times New Roman" w:cs="Times New Roman"/>
          <w:lang w:val="en-US"/>
        </w:rPr>
        <w:t xml:space="preserve">where </w:t>
      </w:r>
      <w:r w:rsidR="00DC2BD6" w:rsidRPr="00DE6816">
        <w:rPr>
          <w:rFonts w:ascii="Times New Roman" w:hAnsi="Times New Roman" w:cs="Times New Roman"/>
          <w:i/>
        </w:rPr>
        <w:t>σ</w:t>
      </w:r>
      <w:r w:rsidRPr="006E4FD9">
        <w:rPr>
          <w:rFonts w:ascii="Times New Roman" w:hAnsi="Times New Roman" w:cs="Times New Roman"/>
          <w:lang w:val="en-US"/>
        </w:rPr>
        <w:t xml:space="preserve"> is the standard deviation of mass fraction of </w:t>
      </w:r>
      <w:r w:rsidR="0019427E">
        <w:rPr>
          <w:rFonts w:ascii="Times New Roman" w:hAnsi="Times New Roman" w:cs="Times New Roman"/>
          <w:lang w:val="en-US"/>
        </w:rPr>
        <w:t xml:space="preserve">a </w:t>
      </w:r>
      <w:r w:rsidRPr="006E4FD9">
        <w:rPr>
          <w:rFonts w:ascii="Times New Roman" w:hAnsi="Times New Roman" w:cs="Times New Roman"/>
          <w:lang w:val="en-US"/>
        </w:rPr>
        <w:t xml:space="preserve">species (or blue liquid dye), </w:t>
      </w:r>
      <w:r w:rsidRPr="006E4FD9">
        <w:rPr>
          <w:rFonts w:ascii="Times New Roman" w:hAnsi="Times New Roman" w:cs="Times New Roman"/>
          <w:i/>
          <w:lang w:val="en-US"/>
        </w:rPr>
        <w:t>N</w:t>
      </w:r>
      <w:r w:rsidRPr="006E4FD9">
        <w:rPr>
          <w:rFonts w:ascii="Times New Roman" w:hAnsi="Times New Roman" w:cs="Times New Roman"/>
          <w:lang w:val="en-US"/>
        </w:rPr>
        <w:t xml:space="preserve"> is the number of sample cells </w:t>
      </w:r>
      <w:r w:rsidR="00175BD0">
        <w:rPr>
          <w:rFonts w:ascii="Times New Roman" w:hAnsi="Times New Roman" w:cs="Times New Roman"/>
          <w:lang w:val="en-US"/>
        </w:rPr>
        <w:t>at</w:t>
      </w:r>
      <w:r w:rsidR="00175BD0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a cross </w:t>
      </w:r>
      <w:r w:rsidR="00D33C84">
        <w:rPr>
          <w:rFonts w:ascii="Times New Roman" w:hAnsi="Times New Roman" w:cs="Times New Roman"/>
          <w:lang w:val="en-US"/>
        </w:rPr>
        <w:t xml:space="preserve">section (or number of pixels at </w:t>
      </w:r>
      <w:r w:rsidRPr="006E4FD9">
        <w:rPr>
          <w:rFonts w:ascii="Times New Roman" w:hAnsi="Times New Roman" w:cs="Times New Roman"/>
          <w:lang w:val="en-US"/>
        </w:rPr>
        <w:t>the target area)</w:t>
      </w:r>
      <w:r w:rsidR="00DE0B75">
        <w:rPr>
          <w:rFonts w:ascii="Times New Roman" w:hAnsi="Times New Roman" w:cs="Times New Roman"/>
          <w:lang w:val="en-US"/>
        </w:rPr>
        <w:t>,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i/>
          <w:lang w:val="en-US"/>
        </w:rPr>
        <w:t>C</w:t>
      </w:r>
      <w:r w:rsidRPr="006E4FD9">
        <w:rPr>
          <w:rFonts w:ascii="Times New Roman" w:hAnsi="Times New Roman" w:cs="Times New Roman"/>
          <w:i/>
          <w:vertAlign w:val="subscript"/>
          <w:lang w:val="en-US"/>
        </w:rPr>
        <w:t>i</w:t>
      </w:r>
      <w:r w:rsidRPr="006E4FD9">
        <w:rPr>
          <w:rFonts w:ascii="Times New Roman" w:hAnsi="Times New Roman" w:cs="Times New Roman"/>
          <w:lang w:val="en-US"/>
        </w:rPr>
        <w:t xml:space="preserve"> is the mass fraction of </w:t>
      </w:r>
      <w:r w:rsidR="00E60ED4">
        <w:rPr>
          <w:rFonts w:ascii="Times New Roman" w:hAnsi="Times New Roman" w:cs="Times New Roman"/>
          <w:lang w:val="en-US"/>
        </w:rPr>
        <w:t xml:space="preserve">blue liquid dye at </w:t>
      </w:r>
      <w:r w:rsidRPr="006E4FD9">
        <w:rPr>
          <w:rFonts w:ascii="Times New Roman" w:hAnsi="Times New Roman" w:cs="Times New Roman"/>
          <w:lang w:val="en-US"/>
        </w:rPr>
        <w:t xml:space="preserve">a sample cell </w:t>
      </w:r>
      <w:proofErr w:type="spellStart"/>
      <w:r w:rsidRPr="006E4FD9">
        <w:rPr>
          <w:rFonts w:ascii="Times New Roman" w:hAnsi="Times New Roman" w:cs="Times New Roman"/>
          <w:lang w:val="en-US"/>
        </w:rPr>
        <w:t>i</w:t>
      </w:r>
      <w:proofErr w:type="spellEnd"/>
      <w:r w:rsidRPr="006E4FD9">
        <w:rPr>
          <w:rFonts w:ascii="Times New Roman" w:hAnsi="Times New Roman" w:cs="Times New Roman"/>
          <w:lang w:val="en-US"/>
        </w:rPr>
        <w:t xml:space="preserve"> (or the mass fraction of blue dye at a pixel </w:t>
      </w:r>
      <w:proofErr w:type="spellStart"/>
      <w:r w:rsidRPr="006E4FD9">
        <w:rPr>
          <w:rFonts w:ascii="Times New Roman" w:hAnsi="Times New Roman" w:cs="Times New Roman"/>
          <w:lang w:val="en-US"/>
        </w:rPr>
        <w:t>i</w:t>
      </w:r>
      <w:proofErr w:type="spellEnd"/>
      <w:r w:rsidRPr="006E4FD9">
        <w:rPr>
          <w:rFonts w:ascii="Times New Roman" w:hAnsi="Times New Roman" w:cs="Times New Roman"/>
          <w:lang w:val="en-US"/>
        </w:rPr>
        <w:t>)</w:t>
      </w:r>
      <w:r w:rsidR="00403516">
        <w:rPr>
          <w:rFonts w:ascii="Times New Roman" w:hAnsi="Times New Roman" w:cs="Times New Roman"/>
          <w:lang w:val="en-US"/>
        </w:rPr>
        <w:t>,</w:t>
      </w:r>
      <w:r w:rsidR="00DE0B75">
        <w:rPr>
          <w:rFonts w:ascii="Times New Roman" w:hAnsi="Times New Roman" w:cs="Times New Roman"/>
          <w:lang w:val="en-US"/>
        </w:rPr>
        <w:t xml:space="preserve"> and C</w:t>
      </w:r>
      <w:r w:rsidR="00E706D0" w:rsidRPr="00E706D0">
        <w:rPr>
          <w:rFonts w:ascii="Times New Roman" w:hAnsi="Times New Roman" w:cs="Times New Roman"/>
          <w:vertAlign w:val="subscript"/>
          <w:lang w:val="en-US"/>
        </w:rPr>
        <w:t>m</w:t>
      </w:r>
      <w:r w:rsidR="00DE0B75">
        <w:rPr>
          <w:rFonts w:ascii="Times New Roman" w:hAnsi="Times New Roman" w:cs="Times New Roman"/>
          <w:lang w:val="en-US"/>
        </w:rPr>
        <w:t xml:space="preserve"> is the mean mass fraction of </w:t>
      </w:r>
      <w:r w:rsidR="00175BD0">
        <w:rPr>
          <w:rFonts w:ascii="Times New Roman" w:hAnsi="Times New Roman" w:cs="Times New Roman"/>
          <w:lang w:val="en-US"/>
        </w:rPr>
        <w:t>a species</w:t>
      </w:r>
      <w:r w:rsidR="00DE0B75">
        <w:rPr>
          <w:rFonts w:ascii="Times New Roman" w:hAnsi="Times New Roman" w:cs="Times New Roman"/>
          <w:lang w:val="en-US"/>
        </w:rPr>
        <w:t xml:space="preserve"> at </w:t>
      </w:r>
      <w:r w:rsidR="006D4B1E">
        <w:rPr>
          <w:rFonts w:ascii="Times New Roman" w:hAnsi="Times New Roman" w:cs="Times New Roman"/>
          <w:lang w:val="en-US"/>
        </w:rPr>
        <w:t xml:space="preserve">a cross </w:t>
      </w:r>
      <w:r w:rsidR="00DE0B75">
        <w:rPr>
          <w:rFonts w:ascii="Times New Roman" w:hAnsi="Times New Roman" w:cs="Times New Roman"/>
          <w:lang w:val="en-US"/>
        </w:rPr>
        <w:t xml:space="preserve">section (or </w:t>
      </w:r>
      <w:r w:rsidR="006D2658">
        <w:rPr>
          <w:rFonts w:ascii="Times New Roman" w:hAnsi="Times New Roman" w:cs="Times New Roman"/>
          <w:lang w:val="en-US"/>
        </w:rPr>
        <w:t>at the</w:t>
      </w:r>
      <w:r w:rsidR="00DE0B75">
        <w:rPr>
          <w:rFonts w:ascii="Times New Roman" w:hAnsi="Times New Roman" w:cs="Times New Roman"/>
          <w:lang w:val="en-US"/>
        </w:rPr>
        <w:t xml:space="preserve"> target area)</w:t>
      </w:r>
      <w:r w:rsidRPr="006E4FD9">
        <w:rPr>
          <w:rFonts w:ascii="Times New Roman" w:hAnsi="Times New Roman" w:cs="Times New Roman"/>
          <w:lang w:val="en-US"/>
        </w:rPr>
        <w:t xml:space="preserve">; </w:t>
      </w:r>
      <w:r w:rsidR="001B1549">
        <w:rPr>
          <w:rFonts w:ascii="Times New Roman" w:hAnsi="Times New Roman" w:cs="Times New Roman"/>
          <w:lang w:val="en-US"/>
        </w:rPr>
        <w:t xml:space="preserve">η is the mixing efficiency, and </w:t>
      </w:r>
      <w:r w:rsidR="00DC2BD6">
        <w:rPr>
          <w:rFonts w:ascii="Times New Roman" w:hAnsi="Times New Roman" w:cs="Times New Roman"/>
          <w:i/>
        </w:rPr>
        <w:t>σ</w:t>
      </w:r>
      <w:r w:rsidRPr="006E4FD9">
        <w:rPr>
          <w:rFonts w:ascii="Times New Roman" w:hAnsi="Times New Roman" w:cs="Times New Roman"/>
          <w:i/>
          <w:vertAlign w:val="subscript"/>
          <w:lang w:val="en-US"/>
        </w:rPr>
        <w:t>max</w:t>
      </w:r>
      <w:r w:rsidRPr="006E4FD9">
        <w:rPr>
          <w:rFonts w:ascii="Times New Roman" w:hAnsi="Times New Roman" w:cs="Times New Roman"/>
          <w:lang w:val="en-US"/>
        </w:rPr>
        <w:t xml:space="preserve"> is the </w:t>
      </w:r>
      <w:r w:rsidR="00B86141">
        <w:rPr>
          <w:rFonts w:ascii="Times New Roman" w:hAnsi="Times New Roman" w:cs="Times New Roman"/>
          <w:lang w:val="en-US"/>
        </w:rPr>
        <w:t>maximum</w:t>
      </w:r>
      <w:r w:rsidR="00B86141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standard deviation of </w:t>
      </w:r>
      <w:r w:rsidR="0019427E">
        <w:rPr>
          <w:rFonts w:ascii="Times New Roman" w:hAnsi="Times New Roman" w:cs="Times New Roman"/>
          <w:lang w:val="en-US"/>
        </w:rPr>
        <w:t xml:space="preserve">a </w:t>
      </w:r>
      <w:r w:rsidRPr="006E4FD9">
        <w:rPr>
          <w:rFonts w:ascii="Times New Roman" w:hAnsi="Times New Roman" w:cs="Times New Roman"/>
          <w:lang w:val="en-US"/>
        </w:rPr>
        <w:t>species (or blue dye)</w:t>
      </w:r>
      <w:r w:rsidR="00B86141">
        <w:rPr>
          <w:rFonts w:ascii="Times New Roman" w:hAnsi="Times New Roman" w:cs="Times New Roman"/>
          <w:lang w:val="en-US"/>
        </w:rPr>
        <w:t>,</w:t>
      </w:r>
      <w:r w:rsidRPr="006E4FD9">
        <w:rPr>
          <w:rFonts w:ascii="Times New Roman" w:hAnsi="Times New Roman" w:cs="Times New Roman"/>
          <w:lang w:val="en-US"/>
        </w:rPr>
        <w:t xml:space="preserve"> which is 0.5 </w:t>
      </w:r>
      <w:r w:rsidR="00B86141">
        <w:rPr>
          <w:rFonts w:ascii="Times New Roman" w:hAnsi="Times New Roman" w:cs="Times New Roman"/>
          <w:lang w:val="en-US"/>
        </w:rPr>
        <w:t>for identical flow rate</w:t>
      </w:r>
      <w:r w:rsidR="00DB43E9">
        <w:rPr>
          <w:rFonts w:ascii="Times New Roman" w:hAnsi="Times New Roman" w:cs="Times New Roman"/>
          <w:lang w:val="en-US"/>
        </w:rPr>
        <w:t>s</w:t>
      </w:r>
      <w:r w:rsidR="00B86141">
        <w:rPr>
          <w:rFonts w:ascii="Times New Roman" w:hAnsi="Times New Roman" w:cs="Times New Roman"/>
          <w:lang w:val="en-US"/>
        </w:rPr>
        <w:t xml:space="preserve"> at the inlets of</w:t>
      </w:r>
      <w:r w:rsidRPr="006E4FD9">
        <w:rPr>
          <w:rFonts w:ascii="Times New Roman" w:hAnsi="Times New Roman" w:cs="Times New Roman"/>
          <w:lang w:val="en-US"/>
        </w:rPr>
        <w:t xml:space="preserve"> the micromixer (</w:t>
      </w:r>
      <w:proofErr w:type="spellStart"/>
      <w:r w:rsidRPr="006E4FD9">
        <w:rPr>
          <w:rFonts w:ascii="Times New Roman" w:hAnsi="Times New Roman" w:cs="Times New Roman"/>
          <w:lang w:val="en-US"/>
        </w:rPr>
        <w:t>Engler</w:t>
      </w:r>
      <w:proofErr w:type="spellEnd"/>
      <w:r w:rsidRPr="006E4FD9">
        <w:rPr>
          <w:rFonts w:ascii="Times New Roman" w:hAnsi="Times New Roman" w:cs="Times New Roman"/>
          <w:lang w:val="en-US"/>
        </w:rPr>
        <w:t xml:space="preserve"> et al</w:t>
      </w:r>
      <w:r w:rsidR="00D063B8">
        <w:rPr>
          <w:rFonts w:ascii="Times New Roman" w:hAnsi="Times New Roman" w:cs="Times New Roman"/>
          <w:lang w:val="en-US"/>
        </w:rPr>
        <w:t>., 2004; Ansari et al., 2010).</w:t>
      </w:r>
      <w:proofErr w:type="gramEnd"/>
      <w:r w:rsidR="00D063B8">
        <w:rPr>
          <w:rFonts w:ascii="Times New Roman" w:hAnsi="Times New Roman" w:cs="Times New Roman"/>
          <w:lang w:val="en-US"/>
        </w:rPr>
        <w:t xml:space="preserve"> </w:t>
      </w:r>
      <w:r w:rsidR="001B1549">
        <w:rPr>
          <w:rFonts w:ascii="Times New Roman" w:hAnsi="Times New Roman" w:cs="Times New Roman"/>
          <w:lang w:val="en-US"/>
        </w:rPr>
        <w:t>W</w:t>
      </w:r>
      <w:r w:rsidRPr="006E4FD9">
        <w:rPr>
          <w:rFonts w:ascii="Times New Roman" w:hAnsi="Times New Roman" w:cs="Times New Roman"/>
          <w:lang w:val="en-US"/>
        </w:rPr>
        <w:t>hen the two species are fully mixed</w:t>
      </w:r>
      <w:r w:rsidR="001B1549">
        <w:rPr>
          <w:rFonts w:ascii="Times New Roman" w:hAnsi="Times New Roman" w:cs="Times New Roman"/>
          <w:lang w:val="en-US"/>
        </w:rPr>
        <w:t>, m</w:t>
      </w:r>
      <w:r w:rsidR="001B1549" w:rsidRPr="006E4FD9">
        <w:rPr>
          <w:rFonts w:ascii="Times New Roman" w:hAnsi="Times New Roman" w:cs="Times New Roman"/>
          <w:lang w:val="en-US"/>
        </w:rPr>
        <w:t xml:space="preserve">ixing efficiency </w:t>
      </w:r>
      <w:r w:rsidR="001B1549" w:rsidRPr="00DE6816">
        <w:rPr>
          <w:rFonts w:ascii="Times New Roman" w:hAnsi="Times New Roman" w:cs="Times New Roman"/>
          <w:i/>
        </w:rPr>
        <w:t>η</w:t>
      </w:r>
      <w:r w:rsidR="001B1549" w:rsidRPr="006E4FD9">
        <w:rPr>
          <w:rFonts w:ascii="Times New Roman" w:hAnsi="Times New Roman" w:cs="Times New Roman"/>
          <w:lang w:val="en-US"/>
        </w:rPr>
        <w:t xml:space="preserve"> is </w:t>
      </w:r>
      <w:proofErr w:type="gramStart"/>
      <w:r w:rsidR="001B1549" w:rsidRPr="006E4FD9">
        <w:rPr>
          <w:rFonts w:ascii="Times New Roman" w:hAnsi="Times New Roman" w:cs="Times New Roman"/>
          <w:lang w:val="en-US"/>
        </w:rPr>
        <w:t>1</w:t>
      </w:r>
      <w:proofErr w:type="gramEnd"/>
      <w:r w:rsidR="001B1549" w:rsidRPr="006E4FD9">
        <w:rPr>
          <w:rFonts w:ascii="Times New Roman" w:hAnsi="Times New Roman" w:cs="Times New Roman"/>
          <w:lang w:val="en-US"/>
        </w:rPr>
        <w:t xml:space="preserve"> (100%)</w:t>
      </w:r>
      <w:r w:rsidR="00D94D73">
        <w:rPr>
          <w:rFonts w:ascii="Times New Roman" w:hAnsi="Times New Roman" w:cs="Times New Roman"/>
          <w:lang w:val="en-US"/>
        </w:rPr>
        <w:t xml:space="preserve">; </w:t>
      </w:r>
      <w:r w:rsidRPr="006E4FD9">
        <w:rPr>
          <w:rFonts w:ascii="Times New Roman" w:hAnsi="Times New Roman" w:cs="Times New Roman"/>
          <w:lang w:val="en-US"/>
        </w:rPr>
        <w:t>efficiency between 80% and 100% is generally acceptable for mixing process applications (Nguyen, 2008).</w:t>
      </w:r>
    </w:p>
    <w:p w:rsidR="00D73E33" w:rsidRPr="005A7E39" w:rsidRDefault="006E4FD9" w:rsidP="00C531EF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 xml:space="preserve">Mesh independent solutions </w:t>
      </w:r>
      <w:proofErr w:type="gramStart"/>
      <w:r w:rsidRPr="006E4FD9">
        <w:rPr>
          <w:rFonts w:ascii="Times New Roman" w:hAnsi="Times New Roman" w:cs="Times New Roman"/>
          <w:lang w:val="en-US"/>
        </w:rPr>
        <w:t>were checked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for </w:t>
      </w:r>
      <w:r w:rsidR="00DB43E9">
        <w:rPr>
          <w:rFonts w:ascii="Times New Roman" w:hAnsi="Times New Roman" w:cs="Times New Roman"/>
          <w:lang w:val="en-US"/>
        </w:rPr>
        <w:t xml:space="preserve">the </w:t>
      </w:r>
      <w:r w:rsidRPr="006E4FD9">
        <w:rPr>
          <w:rFonts w:ascii="Times New Roman" w:hAnsi="Times New Roman" w:cs="Times New Roman"/>
          <w:lang w:val="en-US"/>
        </w:rPr>
        <w:t>three mixers. For example, simulation</w:t>
      </w:r>
      <w:r w:rsidR="00E54275">
        <w:rPr>
          <w:rFonts w:ascii="Times New Roman" w:hAnsi="Times New Roman" w:cs="Times New Roman"/>
          <w:lang w:val="en-US"/>
        </w:rPr>
        <w:t>s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 w:rsidR="00E54275">
        <w:rPr>
          <w:rFonts w:ascii="Times New Roman" w:hAnsi="Times New Roman" w:cs="Times New Roman"/>
          <w:lang w:val="en-US"/>
        </w:rPr>
        <w:t>with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 w:rsidR="00E54275">
        <w:rPr>
          <w:rFonts w:ascii="Times New Roman" w:hAnsi="Times New Roman" w:cs="Times New Roman"/>
          <w:lang w:val="en-US"/>
        </w:rPr>
        <w:t xml:space="preserve">a </w:t>
      </w:r>
      <w:r w:rsidRPr="006E4FD9">
        <w:rPr>
          <w:rFonts w:ascii="Times New Roman" w:hAnsi="Times New Roman" w:cs="Times New Roman"/>
          <w:lang w:val="en-US"/>
        </w:rPr>
        <w:t xml:space="preserve">number of elements </w:t>
      </w:r>
      <w:bookmarkStart w:id="1" w:name="OLE_LINK3"/>
      <w:bookmarkStart w:id="2" w:name="OLE_LINK4"/>
      <w:bookmarkStart w:id="3" w:name="OLE_LINK5"/>
      <w:bookmarkStart w:id="4" w:name="OLE_LINK6"/>
      <w:bookmarkStart w:id="5" w:name="OLE_LINK7"/>
      <w:r w:rsidRPr="006E4FD9">
        <w:rPr>
          <w:rFonts w:ascii="Times New Roman" w:hAnsi="Times New Roman" w:cs="Times New Roman"/>
          <w:lang w:val="en-US"/>
        </w:rPr>
        <w:t>of approximately 3.21×10</w:t>
      </w:r>
      <w:r w:rsidRPr="006E4FD9">
        <w:rPr>
          <w:rFonts w:ascii="Times New Roman" w:hAnsi="Times New Roman" w:cs="Times New Roman"/>
          <w:vertAlign w:val="superscript"/>
          <w:lang w:val="en-US"/>
        </w:rPr>
        <w:t>5</w:t>
      </w:r>
      <w:r w:rsidRPr="006E4FD9">
        <w:rPr>
          <w:rFonts w:ascii="Times New Roman" w:hAnsi="Times New Roman" w:cs="Times New Roman"/>
          <w:lang w:val="en-US"/>
        </w:rPr>
        <w:t>, 4.12×10</w:t>
      </w:r>
      <w:r w:rsidRPr="006E4FD9">
        <w:rPr>
          <w:rFonts w:ascii="Times New Roman" w:hAnsi="Times New Roman" w:cs="Times New Roman"/>
          <w:vertAlign w:val="superscript"/>
          <w:lang w:val="en-US"/>
        </w:rPr>
        <w:t>5</w:t>
      </w:r>
      <w:r w:rsidRPr="006E4FD9">
        <w:rPr>
          <w:rFonts w:ascii="Times New Roman" w:hAnsi="Times New Roman" w:cs="Times New Roman"/>
          <w:lang w:val="en-US"/>
        </w:rPr>
        <w:t xml:space="preserve"> and 5.1×10</w:t>
      </w:r>
      <w:bookmarkEnd w:id="1"/>
      <w:bookmarkEnd w:id="2"/>
      <w:r w:rsidRPr="006E4FD9">
        <w:rPr>
          <w:rFonts w:ascii="Times New Roman" w:hAnsi="Times New Roman" w:cs="Times New Roman"/>
          <w:vertAlign w:val="superscript"/>
          <w:lang w:val="en-US"/>
        </w:rPr>
        <w:t>5</w:t>
      </w:r>
      <w:bookmarkEnd w:id="3"/>
      <w:bookmarkEnd w:id="4"/>
      <w:bookmarkEnd w:id="5"/>
      <w:r w:rsidRPr="006E4FD9">
        <w:rPr>
          <w:rFonts w:ascii="Times New Roman" w:hAnsi="Times New Roman" w:cs="Times New Roman"/>
          <w:lang w:val="en-US"/>
        </w:rPr>
        <w:t xml:space="preserve"> </w:t>
      </w:r>
      <w:proofErr w:type="gramStart"/>
      <w:r w:rsidR="00E54275">
        <w:rPr>
          <w:rFonts w:ascii="Times New Roman" w:hAnsi="Times New Roman" w:cs="Times New Roman"/>
          <w:lang w:val="en-US"/>
        </w:rPr>
        <w:t>were carried out</w:t>
      </w:r>
      <w:proofErr w:type="gramEnd"/>
      <w:r w:rsidR="00E54275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for the Chain mixer and </w:t>
      </w:r>
      <w:r w:rsidR="00E54275">
        <w:rPr>
          <w:rFonts w:ascii="Times New Roman" w:hAnsi="Times New Roman" w:cs="Times New Roman"/>
          <w:lang w:val="en-US"/>
        </w:rPr>
        <w:t>a</w:t>
      </w:r>
      <w:r w:rsidR="00E54275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deviation of mixing efficiency </w:t>
      </w:r>
      <w:r w:rsidR="00E54275">
        <w:rPr>
          <w:rFonts w:ascii="Times New Roman" w:hAnsi="Times New Roman" w:cs="Times New Roman"/>
          <w:lang w:val="en-US"/>
        </w:rPr>
        <w:t xml:space="preserve">of less than 3% was detected </w:t>
      </w:r>
      <w:r w:rsidR="00EF1842">
        <w:rPr>
          <w:rFonts w:ascii="Times New Roman" w:hAnsi="Times New Roman" w:cs="Times New Roman"/>
          <w:lang w:val="en-US"/>
        </w:rPr>
        <w:t xml:space="preserve">at the exit of the fourth </w:t>
      </w:r>
      <w:r w:rsidR="00C42BAE" w:rsidRPr="006E4FD9">
        <w:rPr>
          <w:rFonts w:ascii="Times New Roman" w:hAnsi="Times New Roman" w:cs="Times New Roman"/>
          <w:lang w:val="en-US"/>
        </w:rPr>
        <w:t>element</w:t>
      </w:r>
      <w:r w:rsidR="00C42BAE">
        <w:rPr>
          <w:rFonts w:ascii="Times New Roman" w:hAnsi="Times New Roman" w:cs="Times New Roman"/>
          <w:lang w:val="en-US"/>
        </w:rPr>
        <w:t>, as</w:t>
      </w:r>
      <w:r w:rsidRPr="006E4FD9">
        <w:rPr>
          <w:rFonts w:ascii="Times New Roman" w:hAnsi="Times New Roman" w:cs="Times New Roman"/>
          <w:lang w:val="en-US"/>
        </w:rPr>
        <w:t xml:space="preserve"> shown in figure 7. </w:t>
      </w:r>
      <w:r w:rsidR="00E54275">
        <w:rPr>
          <w:rFonts w:ascii="Times New Roman" w:hAnsi="Times New Roman" w:cs="Times New Roman"/>
          <w:lang w:val="en-US"/>
        </w:rPr>
        <w:t>Therefore,</w:t>
      </w:r>
      <w:r w:rsidR="00E54275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a grid </w:t>
      </w:r>
      <w:r w:rsidR="00E54275">
        <w:rPr>
          <w:rFonts w:ascii="Times New Roman" w:hAnsi="Times New Roman" w:cs="Times New Roman"/>
          <w:lang w:val="en-US"/>
        </w:rPr>
        <w:t xml:space="preserve">system with </w:t>
      </w:r>
      <w:r w:rsidRPr="006E4FD9">
        <w:rPr>
          <w:rFonts w:ascii="Times New Roman" w:hAnsi="Times New Roman" w:cs="Times New Roman"/>
          <w:lang w:val="en-US"/>
        </w:rPr>
        <w:t>about 3.21×10</w:t>
      </w:r>
      <w:r w:rsidRPr="006E4FD9">
        <w:rPr>
          <w:rFonts w:ascii="Times New Roman" w:hAnsi="Times New Roman" w:cs="Times New Roman"/>
          <w:vertAlign w:val="superscript"/>
          <w:lang w:val="en-US"/>
        </w:rPr>
        <w:t xml:space="preserve">5 </w:t>
      </w:r>
      <w:r w:rsidRPr="006E4FD9">
        <w:rPr>
          <w:rFonts w:ascii="Times New Roman" w:hAnsi="Times New Roman" w:cs="Times New Roman"/>
          <w:lang w:val="en-US"/>
        </w:rPr>
        <w:t xml:space="preserve">elements </w:t>
      </w:r>
      <w:proofErr w:type="gramStart"/>
      <w:r w:rsidRPr="006E4FD9">
        <w:rPr>
          <w:rFonts w:ascii="Times New Roman" w:hAnsi="Times New Roman" w:cs="Times New Roman"/>
          <w:lang w:val="en-US"/>
        </w:rPr>
        <w:t>was chosen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for </w:t>
      </w:r>
      <w:r w:rsidR="00E54275">
        <w:rPr>
          <w:rFonts w:ascii="Times New Roman" w:hAnsi="Times New Roman" w:cs="Times New Roman"/>
          <w:lang w:val="en-US"/>
        </w:rPr>
        <w:t>this</w:t>
      </w:r>
      <w:r w:rsidRPr="006E4FD9">
        <w:rPr>
          <w:rFonts w:ascii="Times New Roman" w:hAnsi="Times New Roman" w:cs="Times New Roman"/>
          <w:lang w:val="en-US"/>
        </w:rPr>
        <w:t xml:space="preserve"> mixer. </w:t>
      </w:r>
      <w:r w:rsidR="00527691">
        <w:rPr>
          <w:rFonts w:ascii="Times New Roman" w:hAnsi="Times New Roman" w:cs="Times New Roman"/>
          <w:lang w:val="en-US"/>
        </w:rPr>
        <w:t>A s</w:t>
      </w:r>
      <w:r w:rsidRPr="006E4FD9">
        <w:rPr>
          <w:rFonts w:ascii="Times New Roman" w:hAnsi="Times New Roman" w:cs="Times New Roman"/>
          <w:lang w:val="en-US"/>
        </w:rPr>
        <w:t>imilar procedure was followed for the ot</w:t>
      </w:r>
      <w:r w:rsidR="000A63DA">
        <w:rPr>
          <w:rFonts w:ascii="Times New Roman" w:hAnsi="Times New Roman" w:cs="Times New Roman"/>
          <w:lang w:val="en-US"/>
        </w:rPr>
        <w:t>her two mixers and grid</w:t>
      </w:r>
      <w:r w:rsidR="00E54275">
        <w:rPr>
          <w:rFonts w:ascii="Times New Roman" w:hAnsi="Times New Roman" w:cs="Times New Roman"/>
          <w:lang w:val="en-US"/>
        </w:rPr>
        <w:t xml:space="preserve"> systems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 w:rsidR="00E54275">
        <w:rPr>
          <w:rFonts w:ascii="Times New Roman" w:hAnsi="Times New Roman" w:cs="Times New Roman"/>
          <w:lang w:val="en-US"/>
        </w:rPr>
        <w:t>with</w:t>
      </w:r>
      <w:r w:rsidR="00E54275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>about 4×10</w:t>
      </w:r>
      <w:r w:rsidRPr="006E4FD9">
        <w:rPr>
          <w:rFonts w:ascii="Times New Roman" w:hAnsi="Times New Roman" w:cs="Times New Roman"/>
          <w:vertAlign w:val="superscript"/>
          <w:lang w:val="en-US"/>
        </w:rPr>
        <w:t>5</w:t>
      </w:r>
      <w:r w:rsidRPr="006E4FD9">
        <w:rPr>
          <w:rFonts w:ascii="Times New Roman" w:hAnsi="Times New Roman" w:cs="Times New Roman"/>
          <w:lang w:val="en-US"/>
        </w:rPr>
        <w:t xml:space="preserve"> and 5×10</w:t>
      </w:r>
      <w:r w:rsidRPr="006E4FD9">
        <w:rPr>
          <w:rFonts w:ascii="Times New Roman" w:hAnsi="Times New Roman" w:cs="Times New Roman"/>
          <w:vertAlign w:val="superscript"/>
          <w:lang w:val="en-US"/>
        </w:rPr>
        <w:t>5</w:t>
      </w:r>
      <w:r w:rsidRPr="006E4FD9">
        <w:rPr>
          <w:rFonts w:ascii="Times New Roman" w:hAnsi="Times New Roman" w:cs="Times New Roman"/>
          <w:lang w:val="en-US"/>
        </w:rPr>
        <w:t xml:space="preserve"> elements were assigned </w:t>
      </w:r>
      <w:r w:rsidR="00DB43E9">
        <w:rPr>
          <w:rFonts w:ascii="Times New Roman" w:hAnsi="Times New Roman" w:cs="Times New Roman"/>
          <w:lang w:val="en-US"/>
        </w:rPr>
        <w:t>to</w:t>
      </w:r>
      <w:r w:rsidR="00DB43E9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the </w:t>
      </w:r>
      <w:proofErr w:type="gramStart"/>
      <w:r w:rsidRPr="006E4FD9">
        <w:rPr>
          <w:rFonts w:ascii="Times New Roman" w:hAnsi="Times New Roman" w:cs="Times New Roman"/>
          <w:lang w:val="en-US"/>
        </w:rPr>
        <w:t>Tear-drop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and the H-C mixers</w:t>
      </w:r>
      <w:r w:rsidR="00E54275">
        <w:rPr>
          <w:rFonts w:ascii="Times New Roman" w:hAnsi="Times New Roman" w:cs="Times New Roman"/>
          <w:lang w:val="en-US"/>
        </w:rPr>
        <w:t>, respectively</w:t>
      </w:r>
      <w:r w:rsidRPr="006E4FD9">
        <w:rPr>
          <w:rFonts w:ascii="Times New Roman" w:hAnsi="Times New Roman" w:cs="Times New Roman"/>
          <w:lang w:val="en-US"/>
        </w:rPr>
        <w:t>.</w:t>
      </w:r>
    </w:p>
    <w:p w:rsidR="00C531EF" w:rsidRDefault="005345A3" w:rsidP="00C531EF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2877312" cy="2834640"/>
            <wp:effectExtent l="19050" t="0" r="0" b="0"/>
            <wp:docPr id="30" name="Picture 29" descr="Figure 7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7.tif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7312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31EF" w:rsidRPr="005A7E39" w:rsidRDefault="006E4FD9" w:rsidP="00C531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 w:rsidRPr="006E4FD9">
        <w:rPr>
          <w:rFonts w:ascii="Times New Roman" w:hAnsi="Times New Roman" w:cs="Times New Roman"/>
          <w:sz w:val="20"/>
          <w:lang w:val="en-US"/>
        </w:rPr>
        <w:t xml:space="preserve">Figure 7: Grid dependency of the Chain mixer: efficiency </w:t>
      </w:r>
      <w:r w:rsidR="00E252DD">
        <w:rPr>
          <w:rFonts w:ascii="Times New Roman" w:hAnsi="Times New Roman" w:cs="Times New Roman"/>
          <w:sz w:val="20"/>
          <w:lang w:val="en-US"/>
        </w:rPr>
        <w:t>at the exit of the fourth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 element</w:t>
      </w:r>
    </w:p>
    <w:p w:rsidR="00C531EF" w:rsidRPr="005A7E39" w:rsidRDefault="00C531EF" w:rsidP="00C531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Pr="005D3DA0" w:rsidRDefault="00DC2BD6" w:rsidP="00C531E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126033">
        <w:rPr>
          <w:rFonts w:ascii="Times New Roman" w:hAnsi="Times New Roman" w:cs="Times New Roman"/>
          <w:b/>
        </w:rPr>
        <w:t>Results</w:t>
      </w:r>
      <w:proofErr w:type="spellEnd"/>
      <w:r w:rsidRPr="00126033">
        <w:rPr>
          <w:rFonts w:ascii="Times New Roman" w:hAnsi="Times New Roman" w:cs="Times New Roman"/>
          <w:b/>
        </w:rPr>
        <w:t xml:space="preserve"> and </w:t>
      </w:r>
      <w:proofErr w:type="spellStart"/>
      <w:r w:rsidR="00D33C84">
        <w:rPr>
          <w:rFonts w:ascii="Times New Roman" w:hAnsi="Times New Roman" w:cs="Times New Roman"/>
          <w:b/>
        </w:rPr>
        <w:t>d</w:t>
      </w:r>
      <w:r w:rsidRPr="00126033">
        <w:rPr>
          <w:rFonts w:ascii="Times New Roman" w:hAnsi="Times New Roman" w:cs="Times New Roman"/>
          <w:b/>
        </w:rPr>
        <w:t>iscussion</w:t>
      </w:r>
      <w:proofErr w:type="spellEnd"/>
    </w:p>
    <w:p w:rsidR="002052D1" w:rsidRDefault="006E4FD9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The purpose of this study was to examine and compare the performance of the Chain, the </w:t>
      </w: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>Tear-drop</w:t>
      </w:r>
      <w:proofErr w:type="gramEnd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and the H-C micromixers</w:t>
      </w:r>
      <w:r w:rsidR="002052D1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5114DC">
        <w:rPr>
          <w:rFonts w:ascii="Times New Roman" w:hAnsi="Times New Roman" w:cs="Times New Roman"/>
          <w:color w:val="000000" w:themeColor="text1"/>
          <w:lang w:val="en-US"/>
        </w:rPr>
        <w:t>under</w:t>
      </w:r>
      <w:r w:rsidR="002664EA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084642">
        <w:rPr>
          <w:rFonts w:ascii="Times New Roman" w:hAnsi="Times New Roman" w:cs="Times New Roman"/>
          <w:color w:val="000000" w:themeColor="text1"/>
          <w:lang w:val="en-US"/>
        </w:rPr>
        <w:t>steady state flow</w:t>
      </w:r>
      <w:r w:rsidR="002052D1">
        <w:rPr>
          <w:rFonts w:ascii="Times New Roman" w:hAnsi="Times New Roman" w:cs="Times New Roman"/>
          <w:color w:val="000000" w:themeColor="text1"/>
          <w:lang w:val="en-US"/>
        </w:rPr>
        <w:t xml:space="preserve"> conditions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. </w:t>
      </w:r>
      <w:r w:rsidR="00E872E8">
        <w:rPr>
          <w:rFonts w:ascii="Times New Roman" w:hAnsi="Times New Roman" w:cs="Times New Roman"/>
          <w:color w:val="000000" w:themeColor="text1"/>
          <w:lang w:val="en-US"/>
        </w:rPr>
        <w:t xml:space="preserve">The analysis was carried out </w:t>
      </w:r>
      <w:r w:rsidR="00E872E8" w:rsidRPr="00E872E8">
        <w:rPr>
          <w:rFonts w:ascii="Times New Roman" w:hAnsi="Times New Roman" w:cs="Times New Roman"/>
          <w:color w:val="000000" w:themeColor="text1"/>
          <w:lang w:val="en-US"/>
        </w:rPr>
        <w:t xml:space="preserve">numerically and experimentally </w:t>
      </w:r>
      <w:r w:rsidR="002052D1">
        <w:rPr>
          <w:rFonts w:ascii="Times New Roman" w:hAnsi="Times New Roman" w:cs="Times New Roman"/>
          <w:color w:val="000000" w:themeColor="text1"/>
          <w:lang w:val="en-US"/>
        </w:rPr>
        <w:t xml:space="preserve">to compare pressure drop and </w:t>
      </w:r>
      <w:r w:rsidR="00F74107">
        <w:rPr>
          <w:rFonts w:ascii="Times New Roman" w:hAnsi="Times New Roman" w:cs="Times New Roman"/>
          <w:color w:val="000000" w:themeColor="text1"/>
          <w:lang w:val="en-US"/>
        </w:rPr>
        <w:t xml:space="preserve">mixing ability </w:t>
      </w:r>
      <w:r w:rsidR="007C48B1">
        <w:rPr>
          <w:rFonts w:ascii="Times New Roman" w:hAnsi="Times New Roman" w:cs="Times New Roman"/>
          <w:color w:val="000000" w:themeColor="text1"/>
          <w:lang w:val="en-US"/>
        </w:rPr>
        <w:t xml:space="preserve">at </w:t>
      </w:r>
      <w:r w:rsidR="00F74107">
        <w:rPr>
          <w:rFonts w:ascii="Times New Roman" w:hAnsi="Times New Roman" w:cs="Times New Roman"/>
          <w:color w:val="000000" w:themeColor="text1"/>
          <w:lang w:val="en-US"/>
        </w:rPr>
        <w:t xml:space="preserve">the </w:t>
      </w:r>
      <w:r w:rsidR="005114DC">
        <w:rPr>
          <w:rFonts w:ascii="Times New Roman" w:hAnsi="Times New Roman" w:cs="Times New Roman"/>
          <w:color w:val="000000" w:themeColor="text1"/>
          <w:lang w:val="en-US"/>
        </w:rPr>
        <w:t xml:space="preserve">exit of </w:t>
      </w:r>
      <w:r w:rsidR="007C48B1">
        <w:rPr>
          <w:rFonts w:ascii="Times New Roman" w:hAnsi="Times New Roman" w:cs="Times New Roman"/>
          <w:color w:val="000000" w:themeColor="text1"/>
          <w:lang w:val="en-US"/>
        </w:rPr>
        <w:t xml:space="preserve">the </w:t>
      </w:r>
      <w:r w:rsidR="00F74107">
        <w:rPr>
          <w:rFonts w:ascii="Times New Roman" w:hAnsi="Times New Roman" w:cs="Times New Roman"/>
          <w:color w:val="000000" w:themeColor="text1"/>
          <w:lang w:val="en-US"/>
        </w:rPr>
        <w:t xml:space="preserve">same </w:t>
      </w:r>
      <w:r w:rsidR="00E872E8" w:rsidRPr="00E872E8">
        <w:rPr>
          <w:rFonts w:ascii="Times New Roman" w:hAnsi="Times New Roman" w:cs="Times New Roman"/>
          <w:color w:val="000000" w:themeColor="text1"/>
          <w:lang w:val="en-US"/>
        </w:rPr>
        <w:t>number of elements</w:t>
      </w:r>
      <w:r w:rsidR="002052D1">
        <w:rPr>
          <w:rFonts w:ascii="Times New Roman" w:hAnsi="Times New Roman" w:cs="Times New Roman"/>
          <w:color w:val="000000" w:themeColor="text1"/>
          <w:lang w:val="en-US"/>
        </w:rPr>
        <w:t>.</w:t>
      </w:r>
    </w:p>
    <w:p w:rsidR="00223EE8" w:rsidRDefault="00223EE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:rsidR="005C6972" w:rsidRPr="005C6972" w:rsidRDefault="00E706D0" w:rsidP="00D17B14">
      <w:pPr>
        <w:spacing w:line="360" w:lineRule="auto"/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  <w:r w:rsidRPr="00E706D0">
        <w:rPr>
          <w:rFonts w:ascii="Times New Roman" w:hAnsi="Times New Roman" w:cs="Times New Roman"/>
          <w:i/>
          <w:color w:val="000000" w:themeColor="text1"/>
          <w:lang w:val="en-US"/>
        </w:rPr>
        <w:t>6.1 Preliminary analysis</w:t>
      </w:r>
    </w:p>
    <w:p w:rsidR="002052D1" w:rsidRDefault="00784B23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6E4FD9">
        <w:rPr>
          <w:rFonts w:ascii="Times New Roman" w:hAnsi="Times New Roman" w:cs="Times New Roman"/>
          <w:color w:val="000000" w:themeColor="text1"/>
          <w:lang w:val="en-US"/>
        </w:rPr>
        <w:t>Firstly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>, the</w:t>
      </w:r>
      <w:r w:rsidR="000A63DA">
        <w:rPr>
          <w:rFonts w:ascii="Times New Roman" w:hAnsi="Times New Roman" w:cs="Times New Roman"/>
          <w:color w:val="000000" w:themeColor="text1"/>
          <w:lang w:val="en-US"/>
        </w:rPr>
        <w:t xml:space="preserve"> flow patterns inside the three mixers </w:t>
      </w:r>
      <w:proofErr w:type="gramStart"/>
      <w:r w:rsidR="000A63DA">
        <w:rPr>
          <w:rFonts w:ascii="Times New Roman" w:hAnsi="Times New Roman" w:cs="Times New Roman"/>
          <w:color w:val="000000" w:themeColor="text1"/>
          <w:lang w:val="en-US"/>
        </w:rPr>
        <w:t>were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examined</w:t>
      </w:r>
      <w:proofErr w:type="gramEnd"/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to know the overall distribution of fluid particles.</w:t>
      </w:r>
      <w:r w:rsidR="00527691">
        <w:rPr>
          <w:rFonts w:ascii="Times New Roman" w:hAnsi="Times New Roman" w:cs="Times New Roman"/>
          <w:color w:val="000000" w:themeColor="text1"/>
          <w:lang w:val="en-US"/>
        </w:rPr>
        <w:t xml:space="preserve"> These preliminary simulations </w:t>
      </w:r>
      <w:proofErr w:type="gramStart"/>
      <w:r w:rsidR="00527691">
        <w:rPr>
          <w:rFonts w:ascii="Times New Roman" w:hAnsi="Times New Roman" w:cs="Times New Roman"/>
          <w:color w:val="000000" w:themeColor="text1"/>
          <w:lang w:val="en-US"/>
        </w:rPr>
        <w:t>were carried out</w:t>
      </w:r>
      <w:proofErr w:type="gramEnd"/>
      <w:r w:rsidR="00527691">
        <w:rPr>
          <w:rFonts w:ascii="Times New Roman" w:hAnsi="Times New Roman" w:cs="Times New Roman"/>
          <w:color w:val="000000" w:themeColor="text1"/>
          <w:lang w:val="en-US"/>
        </w:rPr>
        <w:t xml:space="preserve"> without taking into account molecular diffusion.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630E65">
        <w:rPr>
          <w:rFonts w:ascii="Times New Roman" w:hAnsi="Times New Roman" w:cs="Times New Roman"/>
          <w:color w:val="000000" w:themeColor="text1"/>
          <w:lang w:val="en-US"/>
        </w:rPr>
        <w:t>I</w:t>
      </w:r>
      <w:r w:rsidR="00554227">
        <w:rPr>
          <w:rFonts w:ascii="Times New Roman" w:hAnsi="Times New Roman" w:cs="Times New Roman"/>
          <w:color w:val="000000" w:themeColor="text1"/>
          <w:lang w:val="en-US"/>
        </w:rPr>
        <w:t>n fact,</w:t>
      </w:r>
      <w:r w:rsidR="00554227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554227">
        <w:rPr>
          <w:rFonts w:ascii="Times New Roman" w:hAnsi="Times New Roman" w:cs="Times New Roman"/>
          <w:color w:val="000000" w:themeColor="text1"/>
          <w:lang w:val="en-US"/>
        </w:rPr>
        <w:t>the analysis of path line distribution</w:t>
      </w:r>
      <w:r w:rsidR="00F15757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554227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554227">
        <w:rPr>
          <w:rFonts w:ascii="Times New Roman" w:hAnsi="Times New Roman" w:cs="Times New Roman"/>
          <w:color w:val="000000" w:themeColor="text1"/>
          <w:lang w:val="en-US"/>
        </w:rPr>
        <w:t>permits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554227">
        <w:rPr>
          <w:rFonts w:ascii="Times New Roman" w:hAnsi="Times New Roman" w:cs="Times New Roman"/>
          <w:color w:val="000000" w:themeColor="text1"/>
          <w:lang w:val="en-US"/>
        </w:rPr>
        <w:t>qualitative forecasting of mixing quality</w:t>
      </w:r>
      <w:r w:rsidR="00630E65">
        <w:rPr>
          <w:rFonts w:ascii="Times New Roman" w:hAnsi="Times New Roman" w:cs="Times New Roman"/>
          <w:color w:val="000000" w:themeColor="text1"/>
          <w:lang w:val="en-US"/>
        </w:rPr>
        <w:t xml:space="preserve">: the more </w:t>
      </w:r>
      <w:r w:rsidR="00B76784">
        <w:rPr>
          <w:rFonts w:ascii="Times New Roman" w:hAnsi="Times New Roman" w:cs="Times New Roman"/>
          <w:color w:val="000000" w:themeColor="text1"/>
          <w:lang w:val="en-US"/>
        </w:rPr>
        <w:t>tangled</w:t>
      </w:r>
      <w:r w:rsidR="00630E65">
        <w:rPr>
          <w:rFonts w:ascii="Times New Roman" w:hAnsi="Times New Roman" w:cs="Times New Roman"/>
          <w:color w:val="000000" w:themeColor="text1"/>
          <w:lang w:val="en-US"/>
        </w:rPr>
        <w:t xml:space="preserve"> the path lines, the larger the interfacial area between the fluids to </w:t>
      </w:r>
      <w:proofErr w:type="gramStart"/>
      <w:r w:rsidR="00630E65">
        <w:rPr>
          <w:rFonts w:ascii="Times New Roman" w:hAnsi="Times New Roman" w:cs="Times New Roman"/>
          <w:color w:val="000000" w:themeColor="text1"/>
          <w:lang w:val="en-US"/>
        </w:rPr>
        <w:t>be mixed</w:t>
      </w:r>
      <w:proofErr w:type="gramEnd"/>
      <w:r w:rsidR="00630E65">
        <w:rPr>
          <w:rFonts w:ascii="Times New Roman" w:hAnsi="Times New Roman" w:cs="Times New Roman"/>
          <w:color w:val="000000" w:themeColor="text1"/>
          <w:lang w:val="en-US"/>
        </w:rPr>
        <w:t xml:space="preserve"> and the better the mixing performance.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Figure 8 shows the path line distribution</w:t>
      </w:r>
      <w:r w:rsidR="00F15757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647FE8">
        <w:rPr>
          <w:rFonts w:ascii="Times New Roman" w:hAnsi="Times New Roman" w:cs="Times New Roman"/>
          <w:color w:val="000000" w:themeColor="text1"/>
          <w:lang w:val="en-US"/>
        </w:rPr>
        <w:t xml:space="preserve">both </w:t>
      </w:r>
      <w:r w:rsidR="00D53B5F">
        <w:rPr>
          <w:rFonts w:ascii="Times New Roman" w:hAnsi="Times New Roman" w:cs="Times New Roman"/>
          <w:color w:val="000000" w:themeColor="text1"/>
          <w:lang w:val="en-US"/>
        </w:rPr>
        <w:t xml:space="preserve">inside </w:t>
      </w:r>
      <w:r w:rsidR="00C42BAE">
        <w:rPr>
          <w:rFonts w:ascii="Times New Roman" w:hAnsi="Times New Roman" w:cs="Times New Roman"/>
          <w:color w:val="000000" w:themeColor="text1"/>
          <w:lang w:val="en-US"/>
        </w:rPr>
        <w:t xml:space="preserve">the micromixers </w:t>
      </w:r>
      <w:r w:rsidR="00D53B5F">
        <w:rPr>
          <w:rFonts w:ascii="Times New Roman" w:hAnsi="Times New Roman" w:cs="Times New Roman"/>
          <w:color w:val="000000" w:themeColor="text1"/>
          <w:lang w:val="en-US"/>
        </w:rPr>
        <w:t>a</w:t>
      </w:r>
      <w:r w:rsidR="00B84CF6">
        <w:rPr>
          <w:rFonts w:ascii="Times New Roman" w:hAnsi="Times New Roman" w:cs="Times New Roman"/>
          <w:color w:val="000000" w:themeColor="text1"/>
          <w:lang w:val="en-US"/>
        </w:rPr>
        <w:t>n</w:t>
      </w:r>
      <w:r w:rsidR="00D53B5F">
        <w:rPr>
          <w:rFonts w:ascii="Times New Roman" w:hAnsi="Times New Roman" w:cs="Times New Roman"/>
          <w:color w:val="000000" w:themeColor="text1"/>
          <w:lang w:val="en-US"/>
        </w:rPr>
        <w:t>d at the</w:t>
      </w:r>
      <w:r w:rsidR="00C42BAE">
        <w:rPr>
          <w:rFonts w:ascii="Times New Roman" w:hAnsi="Times New Roman" w:cs="Times New Roman"/>
          <w:color w:val="000000" w:themeColor="text1"/>
          <w:lang w:val="en-US"/>
        </w:rPr>
        <w:t>ir</w:t>
      </w:r>
      <w:r w:rsidR="00D53B5F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C42BAE">
        <w:rPr>
          <w:rFonts w:ascii="Times New Roman" w:hAnsi="Times New Roman" w:cs="Times New Roman"/>
          <w:color w:val="000000" w:themeColor="text1"/>
          <w:lang w:val="en-US"/>
        </w:rPr>
        <w:t>output</w:t>
      </w:r>
      <w:r w:rsidR="00647FE8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D53B5F">
        <w:rPr>
          <w:rFonts w:ascii="Times New Roman" w:hAnsi="Times New Roman" w:cs="Times New Roman"/>
          <w:color w:val="000000" w:themeColor="text1"/>
          <w:lang w:val="en-US"/>
        </w:rPr>
        <w:t xml:space="preserve">, </w:t>
      </w:r>
      <w:r w:rsidR="00AE2A3D">
        <w:rPr>
          <w:rFonts w:ascii="Times New Roman" w:hAnsi="Times New Roman" w:cs="Times New Roman"/>
          <w:color w:val="000000" w:themeColor="text1"/>
          <w:lang w:val="en-US"/>
        </w:rPr>
        <w:t xml:space="preserve">when two fluids (red and green) with </w:t>
      </w:r>
      <w:r w:rsidR="00B84CF6">
        <w:rPr>
          <w:rFonts w:ascii="Times New Roman" w:hAnsi="Times New Roman" w:cs="Times New Roman"/>
          <w:color w:val="000000" w:themeColor="text1"/>
          <w:lang w:val="en-US"/>
        </w:rPr>
        <w:t xml:space="preserve">identical 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>flow rate</w:t>
      </w:r>
      <w:r w:rsidR="00B577E3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B84CF6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AE2A3D">
        <w:rPr>
          <w:rFonts w:ascii="Times New Roman" w:hAnsi="Times New Roman" w:cs="Times New Roman"/>
          <w:color w:val="000000" w:themeColor="text1"/>
          <w:lang w:val="en-US"/>
        </w:rPr>
        <w:t xml:space="preserve">enter </w:t>
      </w:r>
      <w:r w:rsidR="00B84CF6">
        <w:rPr>
          <w:rFonts w:ascii="Times New Roman" w:hAnsi="Times New Roman" w:cs="Times New Roman"/>
          <w:color w:val="000000" w:themeColor="text1"/>
          <w:lang w:val="en-US"/>
        </w:rPr>
        <w:t>th</w:t>
      </w:r>
      <w:r w:rsidR="004B26C8">
        <w:rPr>
          <w:rFonts w:ascii="Times New Roman" w:hAnsi="Times New Roman" w:cs="Times New Roman"/>
          <w:color w:val="000000" w:themeColor="text1"/>
          <w:lang w:val="en-US"/>
        </w:rPr>
        <w:t>e</w:t>
      </w:r>
      <w:r w:rsidR="00B84CF6">
        <w:rPr>
          <w:rFonts w:ascii="Times New Roman" w:hAnsi="Times New Roman" w:cs="Times New Roman"/>
          <w:color w:val="000000" w:themeColor="text1"/>
          <w:lang w:val="en-US"/>
        </w:rPr>
        <w:t xml:space="preserve"> in</w:t>
      </w:r>
      <w:r w:rsidR="00C42BAE">
        <w:rPr>
          <w:rFonts w:ascii="Times New Roman" w:hAnsi="Times New Roman" w:cs="Times New Roman"/>
          <w:color w:val="000000" w:themeColor="text1"/>
          <w:lang w:val="en-US"/>
        </w:rPr>
        <w:t>puts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. In </w:t>
      </w:r>
      <w:r w:rsidR="003D3618">
        <w:rPr>
          <w:rFonts w:ascii="Times New Roman" w:hAnsi="Times New Roman" w:cs="Times New Roman"/>
          <w:color w:val="000000" w:themeColor="text1"/>
          <w:lang w:val="en-US"/>
        </w:rPr>
        <w:t xml:space="preserve">the 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case of the Chain mixer, at Re = </w:t>
      </w:r>
      <w:proofErr w:type="gramStart"/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>1</w:t>
      </w:r>
      <w:proofErr w:type="gramEnd"/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and Re = 30, clusters of path lines of the same fluid can be detected, which indicates the non-homogeneity of mixing; only at Re = 100, path lines </w:t>
      </w:r>
      <w:r w:rsidR="005066A0">
        <w:rPr>
          <w:rFonts w:ascii="Times New Roman" w:hAnsi="Times New Roman" w:cs="Times New Roman"/>
          <w:color w:val="000000" w:themeColor="text1"/>
          <w:lang w:val="en-US"/>
        </w:rPr>
        <w:t xml:space="preserve">of different fluids 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seem to be well </w:t>
      </w:r>
      <w:r w:rsidR="005066A0">
        <w:rPr>
          <w:rFonts w:ascii="Times New Roman" w:hAnsi="Times New Roman" w:cs="Times New Roman"/>
          <w:color w:val="000000" w:themeColor="text1"/>
          <w:lang w:val="en-US"/>
        </w:rPr>
        <w:t>tangled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. On the other hand, the </w:t>
      </w:r>
      <w:proofErr w:type="gramStart"/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>Tear-drop</w:t>
      </w:r>
      <w:proofErr w:type="gramEnd"/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micromixer shows well </w:t>
      </w:r>
      <w:r w:rsidR="005066A0">
        <w:rPr>
          <w:rFonts w:ascii="Times New Roman" w:hAnsi="Times New Roman" w:cs="Times New Roman"/>
          <w:color w:val="000000" w:themeColor="text1"/>
          <w:lang w:val="en-US"/>
        </w:rPr>
        <w:t>tangled</w:t>
      </w:r>
      <w:r w:rsidR="005066A0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path lines except at </w:t>
      </w:r>
      <w:r w:rsidR="00577D57">
        <w:rPr>
          <w:rFonts w:ascii="Times New Roman" w:hAnsi="Times New Roman" w:cs="Times New Roman"/>
          <w:color w:val="000000" w:themeColor="text1"/>
          <w:lang w:val="en-US"/>
        </w:rPr>
        <w:t xml:space="preserve">the mid-range of 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>Reynolds number</w:t>
      </w:r>
      <w:r w:rsidR="00577D57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. On the contrary, the H-C mixer </w:t>
      </w:r>
      <w:r w:rsidR="00874298">
        <w:rPr>
          <w:rFonts w:ascii="Times New Roman" w:hAnsi="Times New Roman" w:cs="Times New Roman"/>
          <w:color w:val="000000" w:themeColor="text1"/>
          <w:lang w:val="en-US"/>
        </w:rPr>
        <w:t>shows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gramStart"/>
      <w:r w:rsidR="005066A0">
        <w:rPr>
          <w:rFonts w:ascii="Times New Roman" w:hAnsi="Times New Roman" w:cs="Times New Roman"/>
          <w:color w:val="000000" w:themeColor="text1"/>
          <w:lang w:val="en-US"/>
        </w:rPr>
        <w:t>well tangled</w:t>
      </w:r>
      <w:proofErr w:type="gramEnd"/>
      <w:r w:rsidR="00874298">
        <w:rPr>
          <w:rFonts w:ascii="Times New Roman" w:hAnsi="Times New Roman" w:cs="Times New Roman"/>
          <w:color w:val="000000" w:themeColor="text1"/>
          <w:lang w:val="en-US"/>
        </w:rPr>
        <w:t xml:space="preserve"> path lines at all</w:t>
      </w:r>
      <w:r w:rsidR="000A63DA">
        <w:rPr>
          <w:rFonts w:ascii="Times New Roman" w:hAnsi="Times New Roman" w:cs="Times New Roman"/>
          <w:color w:val="000000" w:themeColor="text1"/>
          <w:lang w:val="en-US"/>
        </w:rPr>
        <w:t xml:space="preserve"> Reynolds number</w:t>
      </w:r>
      <w:r w:rsidR="00874298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. </w:t>
      </w:r>
      <w:r w:rsidR="00C531EF">
        <w:rPr>
          <w:rFonts w:ascii="Times New Roman" w:hAnsi="Times New Roman" w:cs="Times New Roman"/>
          <w:color w:val="000000" w:themeColor="text1"/>
          <w:lang w:val="en-US"/>
        </w:rPr>
        <w:t>Therefore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, the H-C </w:t>
      </w:r>
      <w:r w:rsidR="00C531EF" w:rsidRPr="006E4FD9">
        <w:rPr>
          <w:rFonts w:ascii="Times New Roman" w:hAnsi="Times New Roman" w:cs="Times New Roman"/>
          <w:color w:val="000000" w:themeColor="text1"/>
          <w:lang w:val="en-US"/>
        </w:rPr>
        <w:t xml:space="preserve">mixer </w:t>
      </w:r>
      <w:proofErr w:type="gramStart"/>
      <w:r w:rsidR="00C531EF" w:rsidRPr="006E4FD9">
        <w:rPr>
          <w:rFonts w:ascii="Times New Roman" w:hAnsi="Times New Roman" w:cs="Times New Roman"/>
          <w:color w:val="000000" w:themeColor="text1"/>
          <w:lang w:val="en-US"/>
        </w:rPr>
        <w:t>is</w:t>
      </w:r>
      <w:r w:rsidR="00C531EF">
        <w:rPr>
          <w:rFonts w:ascii="Times New Roman" w:hAnsi="Times New Roman" w:cs="Times New Roman"/>
          <w:color w:val="000000" w:themeColor="text1"/>
          <w:lang w:val="en-US"/>
        </w:rPr>
        <w:t xml:space="preserve"> expected</w:t>
      </w:r>
      <w:proofErr w:type="gramEnd"/>
      <w:r w:rsidR="00C531EF">
        <w:rPr>
          <w:rFonts w:ascii="Times New Roman" w:hAnsi="Times New Roman" w:cs="Times New Roman"/>
          <w:color w:val="000000" w:themeColor="text1"/>
          <w:lang w:val="en-US"/>
        </w:rPr>
        <w:t xml:space="preserve"> to have a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C531EF">
        <w:rPr>
          <w:rFonts w:ascii="Times New Roman" w:hAnsi="Times New Roman" w:cs="Times New Roman"/>
          <w:color w:val="000000" w:themeColor="text1"/>
          <w:lang w:val="en-US"/>
        </w:rPr>
        <w:t>better</w:t>
      </w:r>
      <w:r w:rsidR="00C531EF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mixing </w:t>
      </w:r>
      <w:r w:rsidR="00C531EF">
        <w:rPr>
          <w:rFonts w:ascii="Times New Roman" w:hAnsi="Times New Roman" w:cs="Times New Roman"/>
          <w:color w:val="000000" w:themeColor="text1"/>
          <w:lang w:val="en-US"/>
        </w:rPr>
        <w:t>ability</w:t>
      </w:r>
      <w:r w:rsidR="00C531EF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than the </w:t>
      </w:r>
      <w:r w:rsidR="00C531EF">
        <w:rPr>
          <w:rFonts w:ascii="Times New Roman" w:hAnsi="Times New Roman" w:cs="Times New Roman"/>
          <w:color w:val="000000" w:themeColor="text1"/>
          <w:lang w:val="en-US"/>
        </w:rPr>
        <w:t>other mixers.</w:t>
      </w:r>
    </w:p>
    <w:p w:rsidR="005345A3" w:rsidRDefault="005345A3">
      <w:pPr>
        <w:spacing w:after="0" w:line="360" w:lineRule="auto"/>
        <w:jc w:val="both"/>
        <w:rPr>
          <w:color w:val="000000" w:themeColor="text1"/>
          <w:lang w:val="en-US"/>
        </w:rPr>
      </w:pPr>
    </w:p>
    <w:p w:rsidR="00C531EF" w:rsidRPr="005A7E39" w:rsidRDefault="005345A3" w:rsidP="00C531EF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5040000" cy="3535540"/>
            <wp:effectExtent l="19050" t="0" r="8250" b="0"/>
            <wp:docPr id="31" name="Picture 30" descr="Figure 8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8.tif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0000" cy="3535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E4FD9" w:rsidRPr="006E4FD9">
        <w:rPr>
          <w:rFonts w:ascii="Times New Roman" w:hAnsi="Times New Roman" w:cs="Times New Roman"/>
          <w:lang w:val="en-US"/>
        </w:rPr>
        <w:t xml:space="preserve"> </w:t>
      </w:r>
    </w:p>
    <w:p w:rsidR="00C531EF" w:rsidRDefault="006E4FD9" w:rsidP="00223EE8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 w:rsidRPr="006E4FD9">
        <w:rPr>
          <w:rFonts w:ascii="Times New Roman" w:hAnsi="Times New Roman" w:cs="Times New Roman"/>
          <w:sz w:val="20"/>
          <w:lang w:val="en-US"/>
        </w:rPr>
        <w:lastRenderedPageBreak/>
        <w:t xml:space="preserve">Figure 8:  Path lines inside </w:t>
      </w:r>
      <w:r w:rsidR="00F0477F">
        <w:rPr>
          <w:rFonts w:ascii="Times New Roman" w:hAnsi="Times New Roman" w:cs="Times New Roman"/>
          <w:sz w:val="20"/>
          <w:lang w:val="en-US"/>
        </w:rPr>
        <w:t xml:space="preserve">and at the outputs of </w:t>
      </w:r>
      <w:r w:rsidRPr="006E4FD9">
        <w:rPr>
          <w:rFonts w:ascii="Times New Roman" w:hAnsi="Times New Roman" w:cs="Times New Roman"/>
          <w:sz w:val="20"/>
          <w:lang w:val="en-US"/>
        </w:rPr>
        <w:t>the micromixers</w:t>
      </w:r>
      <w:r w:rsidR="00F0477F">
        <w:rPr>
          <w:rFonts w:ascii="Times New Roman" w:hAnsi="Times New Roman" w:cs="Times New Roman"/>
          <w:sz w:val="20"/>
          <w:lang w:val="en-US"/>
        </w:rPr>
        <w:t>,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 at different Reynolds numbers</w:t>
      </w:r>
    </w:p>
    <w:p w:rsidR="00334E6C" w:rsidRPr="00223EE8" w:rsidRDefault="00334E6C" w:rsidP="00223EE8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</w:p>
    <w:p w:rsidR="005C6972" w:rsidRPr="005C6972" w:rsidRDefault="00E706D0" w:rsidP="00C531EF">
      <w:pPr>
        <w:spacing w:after="0" w:line="360" w:lineRule="auto"/>
        <w:jc w:val="both"/>
        <w:rPr>
          <w:rFonts w:ascii="Times New Roman" w:hAnsi="Times New Roman" w:cs="Times New Roman"/>
          <w:i/>
          <w:lang w:val="en-US"/>
        </w:rPr>
      </w:pPr>
      <w:r w:rsidRPr="00E706D0">
        <w:rPr>
          <w:rFonts w:ascii="Times New Roman" w:hAnsi="Times New Roman" w:cs="Times New Roman"/>
          <w:i/>
          <w:lang w:val="en-US"/>
        </w:rPr>
        <w:t>6.2 Mixing efficiency</w:t>
      </w:r>
    </w:p>
    <w:p w:rsidR="00C531EF" w:rsidRPr="005B6BF2" w:rsidRDefault="00841792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The m</w:t>
      </w:r>
      <w:r w:rsidR="006E4FD9" w:rsidRPr="006E4FD9">
        <w:rPr>
          <w:rFonts w:ascii="Times New Roman" w:hAnsi="Times New Roman" w:cs="Times New Roman"/>
          <w:lang w:val="en-US"/>
        </w:rPr>
        <w:t xml:space="preserve">ixing efficiency of the Chain, the </w:t>
      </w:r>
      <w:proofErr w:type="gramStart"/>
      <w:r w:rsidR="006E4FD9" w:rsidRPr="006E4FD9">
        <w:rPr>
          <w:rFonts w:ascii="Times New Roman" w:hAnsi="Times New Roman" w:cs="Times New Roman"/>
          <w:lang w:val="en-US"/>
        </w:rPr>
        <w:t>Tear-drop</w:t>
      </w:r>
      <w:proofErr w:type="gramEnd"/>
      <w:r w:rsidR="006E4FD9" w:rsidRPr="006E4FD9">
        <w:rPr>
          <w:rFonts w:ascii="Times New Roman" w:hAnsi="Times New Roman" w:cs="Times New Roman"/>
          <w:lang w:val="en-US"/>
        </w:rPr>
        <w:t xml:space="preserve"> and the H-C mixers was evaluated experimentally and numerically </w:t>
      </w:r>
      <w:r w:rsidR="005114DC">
        <w:rPr>
          <w:rFonts w:ascii="Times New Roman" w:hAnsi="Times New Roman" w:cs="Times New Roman"/>
          <w:lang w:val="en-US"/>
        </w:rPr>
        <w:t>in</w:t>
      </w:r>
      <w:r w:rsidR="006E4FD9" w:rsidRPr="006E4FD9">
        <w:rPr>
          <w:rFonts w:ascii="Times New Roman" w:hAnsi="Times New Roman" w:cs="Times New Roman"/>
          <w:lang w:val="en-US"/>
        </w:rPr>
        <w:t xml:space="preserve"> a range of Reynolds numbers from 1 to 100. Figure 9 shows the concentration distribution of fluids along the length of</w:t>
      </w:r>
      <w:r w:rsidR="00B577E3">
        <w:rPr>
          <w:rFonts w:ascii="Times New Roman" w:hAnsi="Times New Roman" w:cs="Times New Roman"/>
          <w:lang w:val="en-US"/>
        </w:rPr>
        <w:t xml:space="preserve"> the</w:t>
      </w:r>
      <w:r w:rsidR="006E4FD9" w:rsidRPr="006E4FD9">
        <w:rPr>
          <w:rFonts w:ascii="Times New Roman" w:hAnsi="Times New Roman" w:cs="Times New Roman"/>
          <w:lang w:val="en-US"/>
        </w:rPr>
        <w:t xml:space="preserve"> three mixers in both experimental </w:t>
      </w:r>
      <w:r w:rsidR="00B577E3">
        <w:rPr>
          <w:rFonts w:ascii="Times New Roman" w:hAnsi="Times New Roman" w:cs="Times New Roman"/>
          <w:lang w:val="en-US"/>
        </w:rPr>
        <w:t xml:space="preserve">tests </w:t>
      </w:r>
      <w:r w:rsidR="006E4FD9" w:rsidRPr="006E4FD9">
        <w:rPr>
          <w:rFonts w:ascii="Times New Roman" w:hAnsi="Times New Roman" w:cs="Times New Roman"/>
          <w:lang w:val="en-US"/>
        </w:rPr>
        <w:t>and numerical simulation</w:t>
      </w:r>
      <w:r w:rsidR="00B577E3">
        <w:rPr>
          <w:rFonts w:ascii="Times New Roman" w:hAnsi="Times New Roman" w:cs="Times New Roman"/>
          <w:lang w:val="en-US"/>
        </w:rPr>
        <w:t>s</w:t>
      </w:r>
      <w:r w:rsidR="006E4FD9" w:rsidRPr="006E4FD9">
        <w:rPr>
          <w:rFonts w:ascii="Times New Roman" w:hAnsi="Times New Roman" w:cs="Times New Roman"/>
          <w:lang w:val="en-US"/>
        </w:rPr>
        <w:t xml:space="preserve">. As seen, </w:t>
      </w:r>
      <w:r w:rsidR="005732D3">
        <w:rPr>
          <w:rFonts w:ascii="Times New Roman" w:hAnsi="Times New Roman" w:cs="Times New Roman"/>
          <w:lang w:val="en-US"/>
        </w:rPr>
        <w:t>there is a</w:t>
      </w:r>
      <w:r w:rsidR="006E4FD9" w:rsidRPr="006E4FD9">
        <w:rPr>
          <w:rFonts w:ascii="Times New Roman" w:hAnsi="Times New Roman" w:cs="Times New Roman"/>
          <w:lang w:val="en-US"/>
        </w:rPr>
        <w:t xml:space="preserve"> reasonable agreement between </w:t>
      </w:r>
      <w:r w:rsidR="005732D3">
        <w:rPr>
          <w:rFonts w:ascii="Times New Roman" w:hAnsi="Times New Roman" w:cs="Times New Roman"/>
          <w:lang w:val="en-US"/>
        </w:rPr>
        <w:t xml:space="preserve">the </w:t>
      </w:r>
      <w:r w:rsidR="006E4FD9" w:rsidRPr="006E4FD9">
        <w:rPr>
          <w:rFonts w:ascii="Times New Roman" w:hAnsi="Times New Roman" w:cs="Times New Roman"/>
          <w:lang w:val="en-US"/>
        </w:rPr>
        <w:t xml:space="preserve">simulation </w:t>
      </w:r>
      <w:r w:rsidR="005732D3">
        <w:rPr>
          <w:rFonts w:ascii="Times New Roman" w:hAnsi="Times New Roman" w:cs="Times New Roman"/>
          <w:lang w:val="en-US"/>
        </w:rPr>
        <w:t xml:space="preserve">output </w:t>
      </w:r>
      <w:r w:rsidR="006E4FD9" w:rsidRPr="006E4FD9">
        <w:rPr>
          <w:rFonts w:ascii="Times New Roman" w:hAnsi="Times New Roman" w:cs="Times New Roman"/>
          <w:lang w:val="en-US"/>
        </w:rPr>
        <w:t xml:space="preserve">and </w:t>
      </w:r>
      <w:r w:rsidR="005732D3">
        <w:rPr>
          <w:rFonts w:ascii="Times New Roman" w:hAnsi="Times New Roman" w:cs="Times New Roman"/>
          <w:lang w:val="en-US"/>
        </w:rPr>
        <w:t xml:space="preserve">the </w:t>
      </w:r>
      <w:r w:rsidR="006E4FD9" w:rsidRPr="006E4FD9">
        <w:rPr>
          <w:rFonts w:ascii="Times New Roman" w:hAnsi="Times New Roman" w:cs="Times New Roman"/>
          <w:lang w:val="en-US"/>
        </w:rPr>
        <w:t xml:space="preserve">experimental results. However, there are still differences in some sections. The main reason </w:t>
      </w:r>
      <w:r w:rsidR="00B577E3">
        <w:rPr>
          <w:rFonts w:ascii="Times New Roman" w:hAnsi="Times New Roman" w:cs="Times New Roman"/>
          <w:lang w:val="en-US"/>
        </w:rPr>
        <w:t>lies in</w:t>
      </w:r>
      <w:r w:rsidR="006E4FD9" w:rsidRPr="006E4FD9">
        <w:rPr>
          <w:rFonts w:ascii="Times New Roman" w:hAnsi="Times New Roman" w:cs="Times New Roman"/>
          <w:lang w:val="en-US"/>
        </w:rPr>
        <w:t xml:space="preserve"> th</w:t>
      </w:r>
      <w:r w:rsidR="00B577E3">
        <w:rPr>
          <w:rFonts w:ascii="Times New Roman" w:hAnsi="Times New Roman" w:cs="Times New Roman"/>
          <w:lang w:val="en-US"/>
        </w:rPr>
        <w:t>e</w:t>
      </w:r>
      <w:r w:rsidR="006E4FD9" w:rsidRPr="006E4FD9">
        <w:rPr>
          <w:rFonts w:ascii="Times New Roman" w:hAnsi="Times New Roman" w:cs="Times New Roman"/>
          <w:lang w:val="en-US"/>
        </w:rPr>
        <w:t xml:space="preserve"> fact that simulation images show horizontal mid-plane. Therefore, it was not possible to take into consideration the multiple laminations of fluid layers. </w:t>
      </w:r>
      <w:r w:rsidR="00D93392" w:rsidRPr="00560E60">
        <w:rPr>
          <w:rFonts w:ascii="Times New Roman" w:hAnsi="Times New Roman" w:cs="Times New Roman"/>
          <w:lang w:val="en-US"/>
        </w:rPr>
        <w:t xml:space="preserve">By contrast, the experimental images cover the whole depth of the channel viewable from </w:t>
      </w:r>
      <w:r w:rsidR="004D0C63" w:rsidRPr="005B6BF2">
        <w:rPr>
          <w:rFonts w:ascii="Times New Roman" w:hAnsi="Times New Roman" w:cs="Times New Roman"/>
          <w:lang w:val="en-US"/>
        </w:rPr>
        <w:t>below</w:t>
      </w:r>
      <w:r w:rsidR="00361734" w:rsidRPr="005B6BF2">
        <w:rPr>
          <w:rFonts w:ascii="Times New Roman" w:hAnsi="Times New Roman" w:cs="Times New Roman"/>
          <w:lang w:val="en-US"/>
        </w:rPr>
        <w:t>.</w:t>
      </w:r>
    </w:p>
    <w:p w:rsidR="00C531EF" w:rsidRPr="005A7E39" w:rsidRDefault="006E4FD9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 xml:space="preserve">  </w:t>
      </w:r>
    </w:p>
    <w:p w:rsidR="00C531EF" w:rsidRPr="001F3A71" w:rsidRDefault="005345A3" w:rsidP="00C531EF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5772912" cy="3627120"/>
            <wp:effectExtent l="19050" t="0" r="0" b="0"/>
            <wp:docPr id="32" name="Picture 31" descr="Figure 9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9.tif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2912" cy="3627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31EF" w:rsidRPr="005A7E39" w:rsidRDefault="006E4FD9" w:rsidP="00C531EF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 w:rsidRPr="006E4FD9">
        <w:rPr>
          <w:rFonts w:ascii="Times New Roman" w:hAnsi="Times New Roman" w:cs="Times New Roman"/>
          <w:sz w:val="20"/>
          <w:lang w:val="en-US"/>
        </w:rPr>
        <w:t xml:space="preserve">Figure 9:  Comparison between the images </w:t>
      </w:r>
      <w:r w:rsidR="001206EF">
        <w:rPr>
          <w:rFonts w:ascii="Times New Roman" w:hAnsi="Times New Roman" w:cs="Times New Roman"/>
          <w:sz w:val="20"/>
          <w:lang w:val="en-US"/>
        </w:rPr>
        <w:t xml:space="preserve">of the three micromixers </w:t>
      </w:r>
      <w:r w:rsidRPr="006E4FD9">
        <w:rPr>
          <w:rFonts w:ascii="Times New Roman" w:hAnsi="Times New Roman" w:cs="Times New Roman"/>
          <w:sz w:val="20"/>
          <w:lang w:val="en-US"/>
        </w:rPr>
        <w:t>taken from computer simulation</w:t>
      </w:r>
      <w:r w:rsidR="00B90A25">
        <w:rPr>
          <w:rFonts w:ascii="Times New Roman" w:hAnsi="Times New Roman" w:cs="Times New Roman"/>
          <w:sz w:val="20"/>
          <w:lang w:val="en-US"/>
        </w:rPr>
        <w:t>s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 and experiments</w:t>
      </w:r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Pr="00223EE8" w:rsidRDefault="006E4FD9" w:rsidP="00223EE8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 xml:space="preserve">Figure 10 compares the mixing efficiency of the Chain, the </w:t>
      </w:r>
      <w:proofErr w:type="gramStart"/>
      <w:r w:rsidRPr="006E4FD9">
        <w:rPr>
          <w:rFonts w:ascii="Times New Roman" w:hAnsi="Times New Roman" w:cs="Times New Roman"/>
          <w:lang w:val="en-US"/>
        </w:rPr>
        <w:t>Tear-drop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and the H-C mixers </w:t>
      </w:r>
      <w:r w:rsidR="00560E60">
        <w:rPr>
          <w:rFonts w:ascii="Times New Roman" w:hAnsi="Times New Roman" w:cs="Times New Roman"/>
          <w:lang w:val="en-US"/>
        </w:rPr>
        <w:t xml:space="preserve">at the exit of the fourth </w:t>
      </w:r>
      <w:r w:rsidRPr="006E4FD9">
        <w:rPr>
          <w:rFonts w:ascii="Times New Roman" w:hAnsi="Times New Roman" w:cs="Times New Roman"/>
          <w:lang w:val="en-US"/>
        </w:rPr>
        <w:t>element; as shown, experimental</w:t>
      </w:r>
      <w:r w:rsidR="006C0852">
        <w:rPr>
          <w:rFonts w:ascii="Times New Roman" w:hAnsi="Times New Roman" w:cs="Times New Roman"/>
          <w:lang w:val="en-US"/>
        </w:rPr>
        <w:t xml:space="preserve"> and</w:t>
      </w:r>
      <w:r w:rsidRPr="006E4FD9">
        <w:rPr>
          <w:rFonts w:ascii="Times New Roman" w:hAnsi="Times New Roman" w:cs="Times New Roman"/>
          <w:lang w:val="en-US"/>
        </w:rPr>
        <w:t xml:space="preserve"> numerical mixing efficiency curves show reasonable agreement and the maximum </w:t>
      </w:r>
      <w:r w:rsidR="00DA756A">
        <w:rPr>
          <w:rFonts w:ascii="Times New Roman" w:hAnsi="Times New Roman" w:cs="Times New Roman"/>
          <w:lang w:val="en-US"/>
        </w:rPr>
        <w:t xml:space="preserve">relative error is </w:t>
      </w:r>
      <w:r w:rsidRPr="006E4FD9">
        <w:rPr>
          <w:rFonts w:ascii="Times New Roman" w:hAnsi="Times New Roman" w:cs="Times New Roman"/>
          <w:lang w:val="en-US"/>
        </w:rPr>
        <w:t xml:space="preserve">less than 10%. </w:t>
      </w:r>
    </w:p>
    <w:p w:rsidR="00C531EF" w:rsidRPr="005A7E39" w:rsidRDefault="00C531EF" w:rsidP="00C531EF">
      <w:pPr>
        <w:spacing w:after="0" w:line="360" w:lineRule="auto"/>
        <w:jc w:val="center"/>
        <w:rPr>
          <w:rFonts w:ascii="Times New Roman" w:hAnsi="Times New Roman" w:cs="Times New Roman"/>
          <w:lang w:val="en-US"/>
        </w:rPr>
      </w:pPr>
    </w:p>
    <w:p w:rsidR="00C531EF" w:rsidRDefault="005E4CF3" w:rsidP="00C531EF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2859024" cy="2801112"/>
            <wp:effectExtent l="19050" t="0" r="0" b="0"/>
            <wp:docPr id="33" name="Picture 32" descr="Figure 10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10.tif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9024" cy="2801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31EF" w:rsidRPr="005A7E39" w:rsidRDefault="006E4FD9" w:rsidP="00C531EF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 w:rsidRPr="006E4FD9">
        <w:rPr>
          <w:rFonts w:ascii="Times New Roman" w:hAnsi="Times New Roman" w:cs="Times New Roman"/>
          <w:sz w:val="20"/>
          <w:lang w:val="en-US"/>
        </w:rPr>
        <w:t xml:space="preserve">Figure 10: Experimental and numerical mixing efficiency of </w:t>
      </w:r>
      <w:r w:rsidR="00A93D6C">
        <w:rPr>
          <w:rFonts w:ascii="Times New Roman" w:hAnsi="Times New Roman" w:cs="Times New Roman"/>
          <w:sz w:val="20"/>
          <w:lang w:val="en-US"/>
        </w:rPr>
        <w:t xml:space="preserve">the 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three mixers </w:t>
      </w:r>
      <w:r w:rsidR="00560E60">
        <w:rPr>
          <w:rFonts w:ascii="Times New Roman" w:hAnsi="Times New Roman" w:cs="Times New Roman"/>
          <w:sz w:val="20"/>
          <w:lang w:val="en-US"/>
        </w:rPr>
        <w:t>at the exit of the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 four</w:t>
      </w:r>
      <w:r w:rsidR="00560E60">
        <w:rPr>
          <w:rFonts w:ascii="Times New Roman" w:hAnsi="Times New Roman" w:cs="Times New Roman"/>
          <w:sz w:val="20"/>
          <w:lang w:val="en-US"/>
        </w:rPr>
        <w:t>th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 element</w:t>
      </w:r>
    </w:p>
    <w:p w:rsidR="00C531EF" w:rsidRPr="005A7E39" w:rsidRDefault="00C531EF" w:rsidP="00C531EF">
      <w:pPr>
        <w:spacing w:after="0" w:line="360" w:lineRule="auto"/>
        <w:rPr>
          <w:rFonts w:ascii="Times New Roman" w:hAnsi="Times New Roman" w:cs="Times New Roman"/>
          <w:lang w:val="en-US"/>
        </w:rPr>
      </w:pPr>
    </w:p>
    <w:p w:rsidR="00C531EF" w:rsidRDefault="006E4FD9" w:rsidP="00C531EF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 xml:space="preserve"> Figure 10 also reveals that </w:t>
      </w:r>
      <w:r w:rsidR="008D7880">
        <w:rPr>
          <w:rFonts w:ascii="Times New Roman" w:hAnsi="Times New Roman" w:cs="Times New Roman"/>
          <w:lang w:val="en-US"/>
        </w:rPr>
        <w:t xml:space="preserve">the </w:t>
      </w:r>
      <w:r w:rsidRPr="006E4FD9">
        <w:rPr>
          <w:rFonts w:ascii="Times New Roman" w:hAnsi="Times New Roman" w:cs="Times New Roman"/>
          <w:lang w:val="en-US"/>
        </w:rPr>
        <w:t xml:space="preserve">efficiency of the Chain and the </w:t>
      </w:r>
      <w:proofErr w:type="gramStart"/>
      <w:r w:rsidRPr="006E4FD9">
        <w:rPr>
          <w:rFonts w:ascii="Times New Roman" w:hAnsi="Times New Roman" w:cs="Times New Roman"/>
          <w:lang w:val="en-US"/>
        </w:rPr>
        <w:t>Tear-drop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mixers strongly depends on Reynolds number</w:t>
      </w:r>
      <w:r w:rsidR="008D7880">
        <w:rPr>
          <w:rFonts w:ascii="Times New Roman" w:hAnsi="Times New Roman" w:cs="Times New Roman"/>
          <w:lang w:val="en-US"/>
        </w:rPr>
        <w:t>s</w:t>
      </w:r>
      <w:r w:rsidRPr="006E4FD9">
        <w:rPr>
          <w:rFonts w:ascii="Times New Roman" w:hAnsi="Times New Roman" w:cs="Times New Roman"/>
          <w:lang w:val="en-US"/>
        </w:rPr>
        <w:t xml:space="preserve">. At </w:t>
      </w:r>
      <w:proofErr w:type="gramStart"/>
      <w:r w:rsidRPr="006E4FD9">
        <w:rPr>
          <w:rFonts w:ascii="Times New Roman" w:hAnsi="Times New Roman" w:cs="Times New Roman"/>
          <w:lang w:val="en-US"/>
        </w:rPr>
        <w:t>Reynolds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number</w:t>
      </w:r>
      <w:r w:rsidR="008D7880">
        <w:rPr>
          <w:rFonts w:ascii="Times New Roman" w:hAnsi="Times New Roman" w:cs="Times New Roman"/>
          <w:lang w:val="en-US"/>
        </w:rPr>
        <w:t>s</w:t>
      </w:r>
      <w:r w:rsidRPr="006E4FD9">
        <w:rPr>
          <w:rFonts w:ascii="Times New Roman" w:hAnsi="Times New Roman" w:cs="Times New Roman"/>
          <w:lang w:val="en-US"/>
        </w:rPr>
        <w:t xml:space="preserve"> equal to 1, efficienc</w:t>
      </w:r>
      <w:r w:rsidR="000F33CD">
        <w:rPr>
          <w:rFonts w:ascii="Times New Roman" w:hAnsi="Times New Roman" w:cs="Times New Roman"/>
          <w:lang w:val="en-US"/>
        </w:rPr>
        <w:t>ies</w:t>
      </w:r>
      <w:r w:rsidRPr="006E4FD9">
        <w:rPr>
          <w:rFonts w:ascii="Times New Roman" w:hAnsi="Times New Roman" w:cs="Times New Roman"/>
          <w:lang w:val="en-US"/>
        </w:rPr>
        <w:t xml:space="preserve"> of the Chain and the Tear-drop </w:t>
      </w:r>
      <w:r w:rsidR="00156EAD">
        <w:rPr>
          <w:rFonts w:ascii="Times New Roman" w:hAnsi="Times New Roman" w:cs="Times New Roman"/>
          <w:lang w:val="en-US"/>
        </w:rPr>
        <w:t xml:space="preserve">mixers </w:t>
      </w:r>
      <w:r w:rsidR="000F33CD">
        <w:rPr>
          <w:rFonts w:ascii="Times New Roman" w:hAnsi="Times New Roman" w:cs="Times New Roman"/>
          <w:lang w:val="en-US"/>
        </w:rPr>
        <w:t>are</w:t>
      </w:r>
      <w:r w:rsidR="000F33CD" w:rsidRPr="006E4FD9">
        <w:rPr>
          <w:rFonts w:ascii="Times New Roman" w:hAnsi="Times New Roman" w:cs="Times New Roman"/>
          <w:lang w:val="en-US"/>
        </w:rPr>
        <w:t xml:space="preserve"> </w:t>
      </w:r>
      <w:r w:rsidR="00EF5224">
        <w:rPr>
          <w:rFonts w:ascii="Times New Roman" w:hAnsi="Times New Roman" w:cs="Times New Roman"/>
          <w:lang w:val="en-US"/>
        </w:rPr>
        <w:t>equal to</w:t>
      </w:r>
      <w:r w:rsidRPr="006E4FD9">
        <w:rPr>
          <w:rFonts w:ascii="Times New Roman" w:hAnsi="Times New Roman" w:cs="Times New Roman"/>
          <w:lang w:val="en-US"/>
        </w:rPr>
        <w:t xml:space="preserve"> 70% and 90%, respectively</w:t>
      </w:r>
      <w:r w:rsidR="008D7880">
        <w:rPr>
          <w:rFonts w:ascii="Times New Roman" w:hAnsi="Times New Roman" w:cs="Times New Roman"/>
          <w:lang w:val="en-US"/>
        </w:rPr>
        <w:t>; then,</w:t>
      </w:r>
      <w:r w:rsidR="000F33CD">
        <w:rPr>
          <w:rFonts w:ascii="Times New Roman" w:hAnsi="Times New Roman" w:cs="Times New Roman"/>
          <w:lang w:val="en-US"/>
        </w:rPr>
        <w:t xml:space="preserve"> they</w:t>
      </w:r>
      <w:r w:rsidR="00156EAD">
        <w:rPr>
          <w:rFonts w:ascii="Times New Roman" w:hAnsi="Times New Roman" w:cs="Times New Roman"/>
          <w:lang w:val="en-US"/>
        </w:rPr>
        <w:t xml:space="preserve"> decrease as the Reynolds numbe</w:t>
      </w:r>
      <w:r w:rsidR="00D94D73">
        <w:rPr>
          <w:rFonts w:ascii="Times New Roman" w:hAnsi="Times New Roman" w:cs="Times New Roman"/>
          <w:lang w:val="en-US"/>
        </w:rPr>
        <w:t>rs increase up to around 30 and</w:t>
      </w:r>
      <w:r w:rsidR="0094559B">
        <w:rPr>
          <w:rFonts w:ascii="Times New Roman" w:hAnsi="Times New Roman" w:cs="Times New Roman"/>
          <w:lang w:val="en-US"/>
        </w:rPr>
        <w:t>,</w:t>
      </w:r>
      <w:r w:rsidR="00156EAD">
        <w:rPr>
          <w:rFonts w:ascii="Times New Roman" w:hAnsi="Times New Roman" w:cs="Times New Roman"/>
          <w:lang w:val="en-US"/>
        </w:rPr>
        <w:t xml:space="preserve"> afterwards, increase again </w:t>
      </w:r>
      <w:r w:rsidR="008D7880">
        <w:rPr>
          <w:rFonts w:ascii="Times New Roman" w:hAnsi="Times New Roman" w:cs="Times New Roman"/>
          <w:lang w:val="en-US"/>
        </w:rPr>
        <w:t>until a value of</w:t>
      </w:r>
      <w:r w:rsidRPr="006E4FD9">
        <w:rPr>
          <w:rFonts w:ascii="Times New Roman" w:hAnsi="Times New Roman" w:cs="Times New Roman"/>
          <w:lang w:val="en-US"/>
        </w:rPr>
        <w:t xml:space="preserve"> 90% </w:t>
      </w:r>
      <w:r w:rsidR="008D7880">
        <w:rPr>
          <w:rFonts w:ascii="Times New Roman" w:hAnsi="Times New Roman" w:cs="Times New Roman"/>
          <w:lang w:val="en-US"/>
        </w:rPr>
        <w:t xml:space="preserve">is obtained </w:t>
      </w:r>
      <w:r w:rsidRPr="006E4FD9">
        <w:rPr>
          <w:rFonts w:ascii="Times New Roman" w:hAnsi="Times New Roman" w:cs="Times New Roman"/>
          <w:lang w:val="en-US"/>
        </w:rPr>
        <w:t>at high Reynolds number</w:t>
      </w:r>
      <w:r w:rsidR="008D7880">
        <w:rPr>
          <w:rFonts w:ascii="Times New Roman" w:hAnsi="Times New Roman" w:cs="Times New Roman"/>
          <w:lang w:val="en-US"/>
        </w:rPr>
        <w:t>s</w:t>
      </w:r>
      <w:r w:rsidRPr="006E4FD9">
        <w:rPr>
          <w:rFonts w:ascii="Times New Roman" w:hAnsi="Times New Roman" w:cs="Times New Roman"/>
          <w:lang w:val="en-US"/>
        </w:rPr>
        <w:t xml:space="preserve">. In </w:t>
      </w:r>
      <w:r w:rsidR="007C3A6B">
        <w:rPr>
          <w:rFonts w:ascii="Times New Roman" w:hAnsi="Times New Roman" w:cs="Times New Roman"/>
          <w:lang w:val="en-US"/>
        </w:rPr>
        <w:t>particular</w:t>
      </w:r>
      <w:r w:rsidRPr="006E4FD9">
        <w:rPr>
          <w:rFonts w:ascii="Times New Roman" w:hAnsi="Times New Roman" w:cs="Times New Roman"/>
          <w:lang w:val="en-US"/>
        </w:rPr>
        <w:t>, mixing efficienc</w:t>
      </w:r>
      <w:r w:rsidR="000F33CD">
        <w:rPr>
          <w:rFonts w:ascii="Times New Roman" w:hAnsi="Times New Roman" w:cs="Times New Roman"/>
          <w:lang w:val="en-US"/>
        </w:rPr>
        <w:t>ies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 w:rsidR="000F33CD">
        <w:rPr>
          <w:rFonts w:ascii="Times New Roman" w:hAnsi="Times New Roman" w:cs="Times New Roman"/>
          <w:lang w:val="en-US"/>
        </w:rPr>
        <w:t>are</w:t>
      </w:r>
      <w:r w:rsidRPr="006E4FD9">
        <w:rPr>
          <w:rFonts w:ascii="Times New Roman" w:hAnsi="Times New Roman" w:cs="Times New Roman"/>
          <w:lang w:val="en-US"/>
        </w:rPr>
        <w:t xml:space="preserve"> less than 80% </w:t>
      </w:r>
      <w:r w:rsidR="007C3A6B">
        <w:rPr>
          <w:rFonts w:ascii="Times New Roman" w:hAnsi="Times New Roman" w:cs="Times New Roman"/>
          <w:lang w:val="en-US"/>
        </w:rPr>
        <w:t xml:space="preserve">at </w:t>
      </w:r>
      <w:r w:rsidRPr="006E4FD9">
        <w:rPr>
          <w:rFonts w:ascii="Times New Roman" w:hAnsi="Times New Roman" w:cs="Times New Roman"/>
          <w:lang w:val="en-US"/>
        </w:rPr>
        <w:t>the middle range of Reynolds number</w:t>
      </w:r>
      <w:r w:rsidR="007C3A6B">
        <w:rPr>
          <w:rFonts w:ascii="Times New Roman" w:hAnsi="Times New Roman" w:cs="Times New Roman"/>
          <w:lang w:val="en-US"/>
        </w:rPr>
        <w:t>s</w:t>
      </w:r>
      <w:r w:rsidRPr="006E4FD9">
        <w:rPr>
          <w:rFonts w:ascii="Times New Roman" w:hAnsi="Times New Roman" w:cs="Times New Roman"/>
          <w:lang w:val="en-US"/>
        </w:rPr>
        <w:t xml:space="preserve"> (20≤Re≤50). On the other hand, </w:t>
      </w:r>
      <w:r w:rsidR="007C3A6B">
        <w:rPr>
          <w:rFonts w:ascii="Times New Roman" w:hAnsi="Times New Roman" w:cs="Times New Roman"/>
          <w:lang w:val="en-US"/>
        </w:rPr>
        <w:t xml:space="preserve">the </w:t>
      </w:r>
      <w:r w:rsidRPr="006E4FD9">
        <w:rPr>
          <w:rFonts w:ascii="Times New Roman" w:hAnsi="Times New Roman" w:cs="Times New Roman"/>
          <w:lang w:val="en-US"/>
        </w:rPr>
        <w:t xml:space="preserve">efficiency of the H-C mixer is independent </w:t>
      </w:r>
      <w:r w:rsidR="007C3A6B">
        <w:rPr>
          <w:rFonts w:ascii="Times New Roman" w:hAnsi="Times New Roman" w:cs="Times New Roman"/>
          <w:lang w:val="en-US"/>
        </w:rPr>
        <w:t>on</w:t>
      </w:r>
      <w:r w:rsidR="007C3A6B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>Reynolds number</w:t>
      </w:r>
      <w:r w:rsidR="007C3A6B">
        <w:rPr>
          <w:rFonts w:ascii="Times New Roman" w:hAnsi="Times New Roman" w:cs="Times New Roman"/>
          <w:lang w:val="en-US"/>
        </w:rPr>
        <w:t xml:space="preserve">s with a value of </w:t>
      </w:r>
      <w:r w:rsidRPr="006E4FD9">
        <w:rPr>
          <w:rFonts w:ascii="Times New Roman" w:hAnsi="Times New Roman" w:cs="Times New Roman"/>
          <w:lang w:val="en-US"/>
        </w:rPr>
        <w:t xml:space="preserve">more than 90%. </w:t>
      </w:r>
    </w:p>
    <w:p w:rsidR="00892278" w:rsidRDefault="00892278" w:rsidP="00892278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 xml:space="preserve">Figure 11 demonstrates the dependency of mixing efficiency on the number of elements at Re = 30. Experimental and numerical efficiency curves have </w:t>
      </w:r>
      <w:r>
        <w:rPr>
          <w:rFonts w:ascii="Times New Roman" w:hAnsi="Times New Roman" w:cs="Times New Roman"/>
          <w:lang w:val="en-US"/>
        </w:rPr>
        <w:t xml:space="preserve">the </w:t>
      </w:r>
      <w:r w:rsidRPr="006E4FD9">
        <w:rPr>
          <w:rFonts w:ascii="Times New Roman" w:hAnsi="Times New Roman" w:cs="Times New Roman"/>
          <w:lang w:val="en-US"/>
        </w:rPr>
        <w:t xml:space="preserve">same trend: mixing efficiency increases with the </w:t>
      </w:r>
      <w:r>
        <w:rPr>
          <w:rFonts w:ascii="Times New Roman" w:hAnsi="Times New Roman" w:cs="Times New Roman"/>
          <w:lang w:val="en-US"/>
        </w:rPr>
        <w:t>number</w:t>
      </w:r>
      <w:r w:rsidRPr="006E4FD9">
        <w:rPr>
          <w:rFonts w:ascii="Times New Roman" w:hAnsi="Times New Roman" w:cs="Times New Roman"/>
          <w:lang w:val="en-US"/>
        </w:rPr>
        <w:t xml:space="preserve"> of elements. Efficienc</w:t>
      </w:r>
      <w:r w:rsidR="00DE0494">
        <w:rPr>
          <w:rFonts w:ascii="Times New Roman" w:hAnsi="Times New Roman" w:cs="Times New Roman"/>
          <w:lang w:val="en-US"/>
        </w:rPr>
        <w:t>ies</w:t>
      </w:r>
      <w:r w:rsidRPr="006E4FD9">
        <w:rPr>
          <w:rFonts w:ascii="Times New Roman" w:hAnsi="Times New Roman" w:cs="Times New Roman"/>
          <w:lang w:val="en-US"/>
        </w:rPr>
        <w:t xml:space="preserve"> of the Chain and the </w:t>
      </w:r>
      <w:proofErr w:type="gramStart"/>
      <w:r w:rsidRPr="006E4FD9">
        <w:rPr>
          <w:rFonts w:ascii="Times New Roman" w:hAnsi="Times New Roman" w:cs="Times New Roman"/>
          <w:lang w:val="en-US"/>
        </w:rPr>
        <w:t>Tear-drop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mixers </w:t>
      </w:r>
      <w:r w:rsidR="005114DC">
        <w:rPr>
          <w:rFonts w:ascii="Times New Roman" w:hAnsi="Times New Roman" w:cs="Times New Roman"/>
          <w:lang w:val="en-US"/>
        </w:rPr>
        <w:t xml:space="preserve">are </w:t>
      </w:r>
      <w:r>
        <w:rPr>
          <w:rFonts w:ascii="Times New Roman" w:hAnsi="Times New Roman" w:cs="Times New Roman"/>
          <w:lang w:val="en-US"/>
        </w:rPr>
        <w:t xml:space="preserve">equal to </w:t>
      </w:r>
      <w:r w:rsidR="005114DC">
        <w:rPr>
          <w:rFonts w:ascii="Times New Roman" w:hAnsi="Times New Roman" w:cs="Times New Roman"/>
          <w:lang w:val="en-US"/>
        </w:rPr>
        <w:t>about 30% and 40%, respectively, at the exit of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the </w:t>
      </w:r>
      <w:r w:rsidRPr="006E4FD9">
        <w:rPr>
          <w:rFonts w:ascii="Times New Roman" w:hAnsi="Times New Roman" w:cs="Times New Roman"/>
          <w:lang w:val="en-US"/>
        </w:rPr>
        <w:t>first element</w:t>
      </w:r>
      <w:r w:rsidR="00DE0494">
        <w:rPr>
          <w:rFonts w:ascii="Times New Roman" w:hAnsi="Times New Roman" w:cs="Times New Roman"/>
          <w:lang w:val="en-US"/>
        </w:rPr>
        <w:t>.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 w:rsidR="00DE0494">
        <w:rPr>
          <w:rFonts w:ascii="Times New Roman" w:hAnsi="Times New Roman" w:cs="Times New Roman"/>
          <w:lang w:val="en-US"/>
        </w:rPr>
        <w:t>E</w:t>
      </w:r>
      <w:r w:rsidRPr="006E4FD9">
        <w:rPr>
          <w:rFonts w:ascii="Times New Roman" w:hAnsi="Times New Roman" w:cs="Times New Roman"/>
          <w:lang w:val="en-US"/>
        </w:rPr>
        <w:t>fficienc</w:t>
      </w:r>
      <w:r w:rsidR="00D903E3">
        <w:rPr>
          <w:rFonts w:ascii="Times New Roman" w:hAnsi="Times New Roman" w:cs="Times New Roman"/>
          <w:lang w:val="en-US"/>
        </w:rPr>
        <w:t>ies</w:t>
      </w:r>
      <w:r w:rsidRPr="006E4FD9">
        <w:rPr>
          <w:rFonts w:ascii="Times New Roman" w:hAnsi="Times New Roman" w:cs="Times New Roman"/>
          <w:lang w:val="en-US"/>
        </w:rPr>
        <w:t xml:space="preserve"> increase with </w:t>
      </w:r>
      <w:r>
        <w:rPr>
          <w:rFonts w:ascii="Times New Roman" w:hAnsi="Times New Roman" w:cs="Times New Roman"/>
          <w:lang w:val="en-US"/>
        </w:rPr>
        <w:t xml:space="preserve">the </w:t>
      </w:r>
      <w:r w:rsidRPr="006E4FD9">
        <w:rPr>
          <w:rFonts w:ascii="Times New Roman" w:hAnsi="Times New Roman" w:cs="Times New Roman"/>
          <w:lang w:val="en-US"/>
        </w:rPr>
        <w:t>number of elements and finally exceed 60% a</w:t>
      </w:r>
      <w:r w:rsidR="00F1700D">
        <w:rPr>
          <w:rFonts w:ascii="Times New Roman" w:hAnsi="Times New Roman" w:cs="Times New Roman"/>
          <w:lang w:val="en-US"/>
        </w:rPr>
        <w:t xml:space="preserve">t the exit </w:t>
      </w:r>
      <w:proofErr w:type="gramStart"/>
      <w:r w:rsidR="00F1700D">
        <w:rPr>
          <w:rFonts w:ascii="Times New Roman" w:hAnsi="Times New Roman" w:cs="Times New Roman"/>
          <w:lang w:val="en-US"/>
        </w:rPr>
        <w:t xml:space="preserve">of 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the</w:t>
      </w:r>
      <w:proofErr w:type="gramEnd"/>
      <w:r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fourth element. In </w:t>
      </w:r>
      <w:r>
        <w:rPr>
          <w:rFonts w:ascii="Times New Roman" w:hAnsi="Times New Roman" w:cs="Times New Roman"/>
          <w:lang w:val="en-US"/>
        </w:rPr>
        <w:t xml:space="preserve">the </w:t>
      </w:r>
      <w:r w:rsidRPr="006E4FD9">
        <w:rPr>
          <w:rFonts w:ascii="Times New Roman" w:hAnsi="Times New Roman" w:cs="Times New Roman"/>
          <w:lang w:val="en-US"/>
        </w:rPr>
        <w:t xml:space="preserve">case of the H-C mixer, efficiency starts from 60% and </w:t>
      </w:r>
      <w:r w:rsidR="00161A46">
        <w:rPr>
          <w:rFonts w:ascii="Times New Roman" w:hAnsi="Times New Roman" w:cs="Times New Roman"/>
          <w:lang w:val="en-US"/>
        </w:rPr>
        <w:t xml:space="preserve">it becomes almost equal to 80% </w:t>
      </w:r>
      <w:r w:rsidR="00F1700D">
        <w:rPr>
          <w:rFonts w:ascii="Times New Roman" w:hAnsi="Times New Roman" w:cs="Times New Roman"/>
          <w:lang w:val="en-US"/>
        </w:rPr>
        <w:t>at the exit of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the </w:t>
      </w:r>
      <w:r w:rsidR="00D94D73">
        <w:rPr>
          <w:rFonts w:ascii="Times New Roman" w:hAnsi="Times New Roman" w:cs="Times New Roman"/>
          <w:lang w:val="en-US"/>
        </w:rPr>
        <w:t>second element</w:t>
      </w:r>
      <w:r w:rsidR="00161A46">
        <w:rPr>
          <w:rFonts w:ascii="Times New Roman" w:hAnsi="Times New Roman" w:cs="Times New Roman"/>
          <w:lang w:val="en-US"/>
        </w:rPr>
        <w:t>.</w:t>
      </w:r>
      <w:r w:rsidRPr="006E4FD9">
        <w:rPr>
          <w:rFonts w:ascii="Times New Roman" w:hAnsi="Times New Roman" w:cs="Times New Roman"/>
          <w:lang w:val="en-US"/>
        </w:rPr>
        <w:t xml:space="preserve"> Therefore, </w:t>
      </w:r>
      <w:r>
        <w:rPr>
          <w:rFonts w:ascii="Times New Roman" w:hAnsi="Times New Roman" w:cs="Times New Roman"/>
          <w:lang w:val="en-US"/>
        </w:rPr>
        <w:t xml:space="preserve">the mixing </w:t>
      </w:r>
      <w:r w:rsidRPr="006E4FD9">
        <w:rPr>
          <w:rFonts w:ascii="Times New Roman" w:hAnsi="Times New Roman" w:cs="Times New Roman"/>
          <w:lang w:val="en-US"/>
        </w:rPr>
        <w:t xml:space="preserve">efficiency of the H-C mixer </w:t>
      </w:r>
      <w:r w:rsidR="00F1700D">
        <w:rPr>
          <w:rFonts w:ascii="Times New Roman" w:hAnsi="Times New Roman" w:cs="Times New Roman"/>
          <w:lang w:val="en-US"/>
        </w:rPr>
        <w:t>at the exit of the second</w:t>
      </w:r>
      <w:r w:rsidR="00F1700D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>element</w:t>
      </w:r>
      <w:r>
        <w:rPr>
          <w:rFonts w:ascii="Times New Roman" w:hAnsi="Times New Roman" w:cs="Times New Roman"/>
          <w:lang w:val="en-US"/>
        </w:rPr>
        <w:t xml:space="preserve"> is higher </w:t>
      </w:r>
      <w:proofErr w:type="gramStart"/>
      <w:r>
        <w:rPr>
          <w:rFonts w:ascii="Times New Roman" w:hAnsi="Times New Roman" w:cs="Times New Roman"/>
          <w:lang w:val="en-US"/>
        </w:rPr>
        <w:t>than those of t</w:t>
      </w:r>
      <w:r w:rsidRPr="006E4FD9">
        <w:rPr>
          <w:rFonts w:ascii="Times New Roman" w:hAnsi="Times New Roman" w:cs="Times New Roman"/>
          <w:lang w:val="en-US"/>
        </w:rPr>
        <w:t xml:space="preserve">he </w:t>
      </w:r>
      <w:r>
        <w:rPr>
          <w:rFonts w:ascii="Times New Roman" w:hAnsi="Times New Roman" w:cs="Times New Roman"/>
          <w:lang w:val="en-US"/>
        </w:rPr>
        <w:t>other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two </w:t>
      </w:r>
      <w:r w:rsidRPr="006E4FD9">
        <w:rPr>
          <w:rFonts w:ascii="Times New Roman" w:hAnsi="Times New Roman" w:cs="Times New Roman"/>
          <w:lang w:val="en-US"/>
        </w:rPr>
        <w:t xml:space="preserve">mixers </w:t>
      </w:r>
      <w:r w:rsidR="00F1700D">
        <w:rPr>
          <w:rFonts w:ascii="Times New Roman" w:hAnsi="Times New Roman" w:cs="Times New Roman"/>
          <w:lang w:val="en-US"/>
        </w:rPr>
        <w:t>at the exit of the</w:t>
      </w:r>
      <w:r w:rsidR="00F1700D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>four</w:t>
      </w:r>
      <w:r w:rsidR="00F1700D">
        <w:rPr>
          <w:rFonts w:ascii="Times New Roman" w:hAnsi="Times New Roman" w:cs="Times New Roman"/>
          <w:lang w:val="en-US"/>
        </w:rPr>
        <w:t>th</w:t>
      </w:r>
      <w:r w:rsidRPr="006E4FD9">
        <w:rPr>
          <w:rFonts w:ascii="Times New Roman" w:hAnsi="Times New Roman" w:cs="Times New Roman"/>
          <w:lang w:val="en-US"/>
        </w:rPr>
        <w:t xml:space="preserve"> element</w:t>
      </w:r>
      <w:proofErr w:type="gramEnd"/>
      <w:r w:rsidRPr="006E4FD9">
        <w:rPr>
          <w:rFonts w:ascii="Times New Roman" w:hAnsi="Times New Roman" w:cs="Times New Roman"/>
          <w:lang w:val="en-US"/>
        </w:rPr>
        <w:t>.</w:t>
      </w:r>
    </w:p>
    <w:p w:rsidR="00892278" w:rsidRPr="005A7E39" w:rsidRDefault="00892278" w:rsidP="00C531EF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Default="005E4CF3" w:rsidP="00C531EF">
      <w:pPr>
        <w:spacing w:line="360" w:lineRule="auto"/>
        <w:ind w:firstLine="204"/>
        <w:jc w:val="center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>
            <wp:extent cx="2889504" cy="2846832"/>
            <wp:effectExtent l="19050" t="0" r="6096" b="0"/>
            <wp:docPr id="34" name="Picture 33" descr="Figure 1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11.tif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9504" cy="2846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31EF" w:rsidRPr="005A7E39" w:rsidRDefault="00E706D0" w:rsidP="00C531EF">
      <w:pPr>
        <w:spacing w:line="360" w:lineRule="auto"/>
        <w:ind w:firstLine="204"/>
        <w:jc w:val="center"/>
        <w:rPr>
          <w:rFonts w:ascii="Times New Roman" w:hAnsi="Times New Roman" w:cs="Times New Roman"/>
          <w:sz w:val="20"/>
          <w:lang w:val="en-US"/>
        </w:rPr>
      </w:pPr>
      <w:r w:rsidRPr="00E706D0">
        <w:rPr>
          <w:rFonts w:ascii="Times New Roman" w:hAnsi="Times New Roman" w:cs="Times New Roman"/>
          <w:sz w:val="20"/>
          <w:lang w:val="en-US"/>
        </w:rPr>
        <w:t>Figure 11:</w:t>
      </w:r>
      <w:r w:rsidR="006E4FD9" w:rsidRPr="006E4FD9">
        <w:rPr>
          <w:sz w:val="20"/>
          <w:lang w:val="en-US"/>
        </w:rPr>
        <w:t xml:space="preserve">  </w:t>
      </w:r>
      <w:r w:rsidR="006E4FD9" w:rsidRPr="006E4FD9">
        <w:rPr>
          <w:rFonts w:ascii="Times New Roman" w:hAnsi="Times New Roman" w:cs="Times New Roman"/>
          <w:sz w:val="20"/>
          <w:lang w:val="en-US"/>
        </w:rPr>
        <w:t xml:space="preserve">Experimental and numerical mixing efficiency of </w:t>
      </w:r>
      <w:r w:rsidR="00A93D6C">
        <w:rPr>
          <w:rFonts w:ascii="Times New Roman" w:hAnsi="Times New Roman" w:cs="Times New Roman"/>
          <w:sz w:val="20"/>
          <w:lang w:val="en-US"/>
        </w:rPr>
        <w:t xml:space="preserve">the </w:t>
      </w:r>
      <w:r w:rsidR="006E4FD9" w:rsidRPr="006E4FD9">
        <w:rPr>
          <w:rFonts w:ascii="Times New Roman" w:hAnsi="Times New Roman" w:cs="Times New Roman"/>
          <w:sz w:val="20"/>
          <w:lang w:val="en-US"/>
        </w:rPr>
        <w:t>three mixers at Re = 30</w:t>
      </w:r>
    </w:p>
    <w:p w:rsidR="003D361B" w:rsidRDefault="003D361B" w:rsidP="00CD504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:rsidR="00C4023F" w:rsidRDefault="00C4023F" w:rsidP="00CD504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:rsidR="005B6BF2" w:rsidRDefault="005B6BF2" w:rsidP="00CD504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:rsidR="005B6BF2" w:rsidRDefault="005B6BF2" w:rsidP="00CD504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:rsidR="003D361B" w:rsidRPr="00B50249" w:rsidRDefault="00E706D0" w:rsidP="003D361B">
      <w:pPr>
        <w:spacing w:after="0" w:line="360" w:lineRule="auto"/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  <w:r w:rsidRPr="00E706D0">
        <w:rPr>
          <w:rFonts w:ascii="Times New Roman" w:hAnsi="Times New Roman" w:cs="Times New Roman"/>
          <w:i/>
          <w:color w:val="000000" w:themeColor="text1"/>
          <w:lang w:val="en-US"/>
        </w:rPr>
        <w:t>6.3 Flow regimes</w:t>
      </w:r>
    </w:p>
    <w:p w:rsidR="002052D1" w:rsidRDefault="0021148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>
        <w:rPr>
          <w:rFonts w:ascii="Times New Roman" w:hAnsi="Times New Roman" w:cs="Times New Roman"/>
          <w:color w:val="000000" w:themeColor="text1"/>
          <w:lang w:val="en-US"/>
        </w:rPr>
        <w:t>T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he flow patterns inside the three mixers </w:t>
      </w:r>
      <w:proofErr w:type="gramStart"/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>were examined</w:t>
      </w:r>
      <w:proofErr w:type="gramEnd"/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. Figure 12 shows </w:t>
      </w:r>
      <w:r w:rsidR="00677C2F">
        <w:rPr>
          <w:rFonts w:ascii="Times New Roman" w:hAnsi="Times New Roman" w:cs="Times New Roman"/>
          <w:color w:val="000000" w:themeColor="text1"/>
          <w:lang w:val="en-US"/>
        </w:rPr>
        <w:t xml:space="preserve">the 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>three-dimensional path line distribution</w:t>
      </w:r>
      <w:r w:rsidR="00BC704B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B10DFB">
        <w:rPr>
          <w:rFonts w:ascii="Times New Roman" w:hAnsi="Times New Roman" w:cs="Times New Roman"/>
          <w:color w:val="000000" w:themeColor="text1"/>
          <w:lang w:val="en-US"/>
        </w:rPr>
        <w:t>inside</w:t>
      </w:r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the Chain, the </w:t>
      </w:r>
      <w:proofErr w:type="gramStart"/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>Tear-drop</w:t>
      </w:r>
      <w:proofErr w:type="gramEnd"/>
      <w:r w:rsidR="006E4FD9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and the H-C mixers at Re = 1, Re = 30 and Re =100</w:t>
      </w:r>
      <w:r w:rsidR="00A22043">
        <w:rPr>
          <w:rFonts w:ascii="Times New Roman" w:hAnsi="Times New Roman" w:cs="Times New Roman"/>
          <w:color w:val="000000" w:themeColor="text1"/>
          <w:lang w:val="en-US"/>
        </w:rPr>
        <w:t>.</w:t>
      </w:r>
    </w:p>
    <w:p w:rsidR="00892278" w:rsidRPr="00334E6C" w:rsidRDefault="00892278" w:rsidP="00334E6C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Cs/>
          <w:lang w:val="en-US"/>
        </w:rPr>
      </w:pPr>
      <w:r w:rsidRPr="006E4FD9">
        <w:rPr>
          <w:rFonts w:ascii="Times New Roman" w:hAnsi="Times New Roman" w:cs="Times New Roman"/>
          <w:bCs/>
          <w:lang w:val="en-US"/>
        </w:rPr>
        <w:t>At low Reynolds number</w:t>
      </w:r>
      <w:r>
        <w:rPr>
          <w:rFonts w:ascii="Times New Roman" w:hAnsi="Times New Roman" w:cs="Times New Roman"/>
          <w:bCs/>
          <w:lang w:val="en-US"/>
        </w:rPr>
        <w:t>s</w:t>
      </w:r>
      <w:r w:rsidRPr="006E4FD9">
        <w:rPr>
          <w:rFonts w:ascii="Times New Roman" w:hAnsi="Times New Roman" w:cs="Times New Roman"/>
          <w:bCs/>
          <w:lang w:val="en-US"/>
        </w:rPr>
        <w:t xml:space="preserve"> there is </w:t>
      </w:r>
      <w:r>
        <w:rPr>
          <w:rFonts w:ascii="Times New Roman" w:hAnsi="Times New Roman" w:cs="Times New Roman"/>
          <w:bCs/>
          <w:lang w:val="en-US"/>
        </w:rPr>
        <w:t xml:space="preserve">a </w:t>
      </w:r>
      <w:r w:rsidRPr="006E4FD9">
        <w:rPr>
          <w:rFonts w:ascii="Times New Roman" w:hAnsi="Times New Roman" w:cs="Times New Roman"/>
          <w:bCs/>
          <w:lang w:val="en-US"/>
        </w:rPr>
        <w:t xml:space="preserve">stratified flow </w:t>
      </w:r>
      <w:proofErr w:type="gramStart"/>
      <w:r w:rsidRPr="006E4FD9">
        <w:rPr>
          <w:rFonts w:ascii="Times New Roman" w:hAnsi="Times New Roman" w:cs="Times New Roman"/>
          <w:bCs/>
          <w:lang w:val="en-US"/>
        </w:rPr>
        <w:t>in which the streamlines are scarcely ben</w:t>
      </w:r>
      <w:r>
        <w:rPr>
          <w:rFonts w:ascii="Times New Roman" w:hAnsi="Times New Roman" w:cs="Times New Roman"/>
          <w:bCs/>
          <w:lang w:val="en-US"/>
        </w:rPr>
        <w:t>t</w:t>
      </w:r>
      <w:r w:rsidRPr="006E4FD9">
        <w:rPr>
          <w:rFonts w:ascii="Times New Roman" w:hAnsi="Times New Roman" w:cs="Times New Roman"/>
          <w:bCs/>
          <w:lang w:val="en-US"/>
        </w:rPr>
        <w:t xml:space="preserve"> and follow the channel wall</w:t>
      </w:r>
      <w:r>
        <w:rPr>
          <w:rFonts w:ascii="Times New Roman" w:hAnsi="Times New Roman" w:cs="Times New Roman"/>
          <w:bCs/>
          <w:lang w:val="en-US"/>
        </w:rPr>
        <w:t>s,</w:t>
      </w:r>
      <w:r w:rsidRPr="006E4FD9">
        <w:rPr>
          <w:rFonts w:ascii="Times New Roman" w:hAnsi="Times New Roman" w:cs="Times New Roman"/>
          <w:bCs/>
          <w:lang w:val="en-US"/>
        </w:rPr>
        <w:t xml:space="preserve"> as shown in figure 12</w:t>
      </w:r>
      <w:proofErr w:type="gramEnd"/>
      <w:r w:rsidRPr="006E4FD9">
        <w:rPr>
          <w:rFonts w:ascii="Times New Roman" w:hAnsi="Times New Roman" w:cs="Times New Roman"/>
          <w:bCs/>
          <w:lang w:val="en-US"/>
        </w:rPr>
        <w:t xml:space="preserve">. </w:t>
      </w:r>
      <w:r w:rsidR="00257D2F">
        <w:rPr>
          <w:rFonts w:ascii="Times New Roman" w:hAnsi="Times New Roman" w:cs="Times New Roman"/>
          <w:bCs/>
          <w:lang w:val="en-US"/>
        </w:rPr>
        <w:t>Under</w:t>
      </w:r>
      <w:r w:rsidRPr="006E4FD9">
        <w:rPr>
          <w:rFonts w:ascii="Times New Roman" w:hAnsi="Times New Roman" w:cs="Times New Roman"/>
          <w:bCs/>
          <w:lang w:val="en-US"/>
        </w:rPr>
        <w:t xml:space="preserve"> this flow regime, mixing is entirely due to </w:t>
      </w:r>
      <w:proofErr w:type="gramStart"/>
      <w:r w:rsidRPr="006E4FD9">
        <w:rPr>
          <w:rFonts w:ascii="Times New Roman" w:hAnsi="Times New Roman" w:cs="Times New Roman"/>
          <w:bCs/>
          <w:lang w:val="en-US"/>
        </w:rPr>
        <w:t>diffusion and a good mixing efficiency is expected</w:t>
      </w:r>
      <w:r>
        <w:rPr>
          <w:rFonts w:ascii="Times New Roman" w:hAnsi="Times New Roman" w:cs="Times New Roman"/>
          <w:bCs/>
          <w:lang w:val="en-US"/>
        </w:rPr>
        <w:t>, as</w:t>
      </w:r>
      <w:r w:rsidRPr="006E4FD9">
        <w:rPr>
          <w:rFonts w:ascii="Times New Roman" w:hAnsi="Times New Roman" w:cs="Times New Roman"/>
          <w:bCs/>
          <w:lang w:val="en-US"/>
        </w:rPr>
        <w:t xml:space="preserve"> found in the experimental</w:t>
      </w:r>
      <w:proofErr w:type="gramEnd"/>
      <w:r w:rsidRPr="006E4FD9">
        <w:rPr>
          <w:rFonts w:ascii="Times New Roman" w:hAnsi="Times New Roman" w:cs="Times New Roman"/>
          <w:bCs/>
          <w:lang w:val="en-US"/>
        </w:rPr>
        <w:t xml:space="preserve"> and numerical results </w:t>
      </w:r>
      <w:r>
        <w:rPr>
          <w:rFonts w:ascii="Times New Roman" w:hAnsi="Times New Roman" w:cs="Times New Roman"/>
          <w:bCs/>
          <w:lang w:val="en-US"/>
        </w:rPr>
        <w:t>(</w:t>
      </w:r>
      <w:r w:rsidRPr="006E4FD9">
        <w:rPr>
          <w:rFonts w:ascii="Times New Roman" w:hAnsi="Times New Roman" w:cs="Times New Roman"/>
          <w:bCs/>
          <w:lang w:val="en-US"/>
        </w:rPr>
        <w:t>figure 10</w:t>
      </w:r>
      <w:r>
        <w:rPr>
          <w:rFonts w:ascii="Times New Roman" w:hAnsi="Times New Roman" w:cs="Times New Roman"/>
          <w:bCs/>
          <w:lang w:val="en-US"/>
        </w:rPr>
        <w:t>)</w:t>
      </w:r>
      <w:r w:rsidRPr="006E4FD9">
        <w:rPr>
          <w:rFonts w:ascii="Times New Roman" w:hAnsi="Times New Roman" w:cs="Times New Roman"/>
          <w:bCs/>
          <w:lang w:val="en-US"/>
        </w:rPr>
        <w:t>. At Re = 30 (medium velocity)</w:t>
      </w:r>
      <w:r w:rsidR="00977522">
        <w:rPr>
          <w:rFonts w:ascii="Times New Roman" w:hAnsi="Times New Roman" w:cs="Times New Roman"/>
          <w:bCs/>
          <w:lang w:val="en-US"/>
        </w:rPr>
        <w:t>,</w:t>
      </w:r>
      <w:r w:rsidRPr="006E4FD9">
        <w:rPr>
          <w:rFonts w:ascii="Times New Roman" w:hAnsi="Times New Roman" w:cs="Times New Roman"/>
          <w:bCs/>
          <w:lang w:val="en-US"/>
        </w:rPr>
        <w:t xml:space="preserve"> the vortex flow regime is </w:t>
      </w:r>
      <w:r>
        <w:rPr>
          <w:rFonts w:ascii="Times New Roman" w:hAnsi="Times New Roman" w:cs="Times New Roman"/>
          <w:bCs/>
          <w:lang w:val="en-US"/>
        </w:rPr>
        <w:t>obtained</w:t>
      </w:r>
      <w:r w:rsidRPr="006E4FD9">
        <w:rPr>
          <w:rFonts w:ascii="Times New Roman" w:hAnsi="Times New Roman" w:cs="Times New Roman"/>
          <w:bCs/>
          <w:lang w:val="en-US"/>
        </w:rPr>
        <w:t>.  Here, vortices start build</w:t>
      </w:r>
      <w:r w:rsidR="009C148C">
        <w:rPr>
          <w:rFonts w:ascii="Times New Roman" w:hAnsi="Times New Roman" w:cs="Times New Roman"/>
          <w:bCs/>
          <w:lang w:val="en-US"/>
        </w:rPr>
        <w:t>ing</w:t>
      </w:r>
      <w:r w:rsidRPr="006E4FD9">
        <w:rPr>
          <w:rFonts w:ascii="Times New Roman" w:hAnsi="Times New Roman" w:cs="Times New Roman"/>
          <w:bCs/>
          <w:lang w:val="en-US"/>
        </w:rPr>
        <w:t xml:space="preserve"> up inside the channels. Since there is a shorter residence time for the fluid particles to diffuse, a worse mixing efficiency </w:t>
      </w:r>
      <w:proofErr w:type="gramStart"/>
      <w:r w:rsidRPr="006E4FD9">
        <w:rPr>
          <w:rFonts w:ascii="Times New Roman" w:hAnsi="Times New Roman" w:cs="Times New Roman"/>
          <w:bCs/>
          <w:lang w:val="en-US"/>
        </w:rPr>
        <w:t>could be expected</w:t>
      </w:r>
      <w:proofErr w:type="gramEnd"/>
      <w:r w:rsidRPr="006E4FD9">
        <w:rPr>
          <w:rFonts w:ascii="Times New Roman" w:hAnsi="Times New Roman" w:cs="Times New Roman"/>
          <w:bCs/>
          <w:lang w:val="en-US"/>
        </w:rPr>
        <w:t xml:space="preserve">. Nevertheless, in the </w:t>
      </w:r>
      <w:r w:rsidR="00360C47">
        <w:rPr>
          <w:rFonts w:ascii="Times New Roman" w:hAnsi="Times New Roman" w:cs="Times New Roman"/>
          <w:bCs/>
          <w:lang w:val="en-US"/>
        </w:rPr>
        <w:t xml:space="preserve">case of the </w:t>
      </w:r>
      <w:r w:rsidRPr="006E4FD9">
        <w:rPr>
          <w:rFonts w:ascii="Times New Roman" w:hAnsi="Times New Roman" w:cs="Times New Roman"/>
          <w:bCs/>
          <w:lang w:val="en-US"/>
        </w:rPr>
        <w:t xml:space="preserve">H-C </w:t>
      </w:r>
      <w:proofErr w:type="gramStart"/>
      <w:r w:rsidRPr="006E4FD9">
        <w:rPr>
          <w:rFonts w:ascii="Times New Roman" w:hAnsi="Times New Roman" w:cs="Times New Roman"/>
          <w:bCs/>
          <w:lang w:val="en-US"/>
        </w:rPr>
        <w:t>mixer</w:t>
      </w:r>
      <w:proofErr w:type="gramEnd"/>
      <w:r w:rsidRPr="006E4FD9">
        <w:rPr>
          <w:rFonts w:ascii="Times New Roman" w:hAnsi="Times New Roman" w:cs="Times New Roman"/>
          <w:bCs/>
          <w:lang w:val="en-US"/>
        </w:rPr>
        <w:t xml:space="preserve"> the three-dimensional change of direction in the channel geometry promotes a helical fluid motion, which </w:t>
      </w:r>
      <w:r>
        <w:rPr>
          <w:rFonts w:ascii="Times New Roman" w:hAnsi="Times New Roman" w:cs="Times New Roman"/>
          <w:bCs/>
          <w:lang w:val="en-US"/>
        </w:rPr>
        <w:t>occurs</w:t>
      </w:r>
      <w:r w:rsidRPr="006E4FD9">
        <w:rPr>
          <w:rFonts w:ascii="Times New Roman" w:hAnsi="Times New Roman" w:cs="Times New Roman"/>
          <w:bCs/>
          <w:lang w:val="en-US"/>
        </w:rPr>
        <w:t xml:space="preserve"> at the inlet of each </w:t>
      </w:r>
      <w:r>
        <w:rPr>
          <w:rFonts w:ascii="Times New Roman" w:hAnsi="Times New Roman" w:cs="Times New Roman"/>
          <w:bCs/>
          <w:lang w:val="en-US"/>
        </w:rPr>
        <w:t>Chain module</w:t>
      </w:r>
      <w:r w:rsidR="00D94D73">
        <w:rPr>
          <w:rFonts w:ascii="Times New Roman" w:hAnsi="Times New Roman" w:cs="Times New Roman"/>
          <w:bCs/>
          <w:lang w:val="en-US"/>
        </w:rPr>
        <w:t>,</w:t>
      </w:r>
      <w:r>
        <w:rPr>
          <w:rFonts w:ascii="Times New Roman" w:hAnsi="Times New Roman" w:cs="Times New Roman"/>
          <w:bCs/>
          <w:lang w:val="en-US"/>
        </w:rPr>
        <w:t xml:space="preserve"> and inside each H-shape module</w:t>
      </w:r>
      <w:r w:rsidRPr="006E4FD9">
        <w:rPr>
          <w:rFonts w:ascii="Times New Roman" w:hAnsi="Times New Roman" w:cs="Times New Roman"/>
          <w:bCs/>
          <w:lang w:val="en-US"/>
        </w:rPr>
        <w:t xml:space="preserve">; consequently, the fluid path is lengthened and the interfacial area </w:t>
      </w:r>
      <w:r w:rsidR="00977522">
        <w:rPr>
          <w:rFonts w:ascii="Times New Roman" w:hAnsi="Times New Roman" w:cs="Times New Roman"/>
          <w:bCs/>
          <w:lang w:val="en-US"/>
        </w:rPr>
        <w:t>between</w:t>
      </w:r>
      <w:r>
        <w:rPr>
          <w:rFonts w:ascii="Times New Roman" w:hAnsi="Times New Roman" w:cs="Times New Roman"/>
          <w:bCs/>
          <w:lang w:val="en-US"/>
        </w:rPr>
        <w:t xml:space="preserve"> fluids </w:t>
      </w:r>
      <w:r w:rsidRPr="006E4FD9">
        <w:rPr>
          <w:rFonts w:ascii="Times New Roman" w:hAnsi="Times New Roman" w:cs="Times New Roman"/>
          <w:bCs/>
          <w:lang w:val="en-US"/>
        </w:rPr>
        <w:t xml:space="preserve">is increased, compensating </w:t>
      </w:r>
      <w:r>
        <w:rPr>
          <w:rFonts w:ascii="Times New Roman" w:hAnsi="Times New Roman" w:cs="Times New Roman"/>
          <w:bCs/>
          <w:lang w:val="en-US"/>
        </w:rPr>
        <w:t xml:space="preserve">for </w:t>
      </w:r>
      <w:r w:rsidRPr="006E4FD9">
        <w:rPr>
          <w:rFonts w:ascii="Times New Roman" w:hAnsi="Times New Roman" w:cs="Times New Roman"/>
          <w:bCs/>
          <w:lang w:val="en-US"/>
        </w:rPr>
        <w:t xml:space="preserve">residence time reduction. </w:t>
      </w:r>
      <w:r>
        <w:rPr>
          <w:rFonts w:ascii="Times New Roman" w:hAnsi="Times New Roman" w:cs="Times New Roman"/>
          <w:bCs/>
          <w:lang w:val="en-US"/>
        </w:rPr>
        <w:t>T</w:t>
      </w:r>
      <w:r w:rsidRPr="006E4FD9">
        <w:rPr>
          <w:rFonts w:ascii="Times New Roman" w:hAnsi="Times New Roman" w:cs="Times New Roman"/>
          <w:bCs/>
          <w:lang w:val="en-US"/>
        </w:rPr>
        <w:t xml:space="preserve">his swirling effect is less evident in both the Chain and the </w:t>
      </w:r>
      <w:proofErr w:type="gramStart"/>
      <w:r w:rsidRPr="006E4FD9">
        <w:rPr>
          <w:rFonts w:ascii="Times New Roman" w:hAnsi="Times New Roman" w:cs="Times New Roman"/>
          <w:bCs/>
          <w:lang w:val="en-US"/>
        </w:rPr>
        <w:t>Tear-drop</w:t>
      </w:r>
      <w:proofErr w:type="gramEnd"/>
      <w:r w:rsidRPr="006E4FD9">
        <w:rPr>
          <w:rFonts w:ascii="Times New Roman" w:hAnsi="Times New Roman" w:cs="Times New Roman"/>
          <w:bCs/>
          <w:lang w:val="en-US"/>
        </w:rPr>
        <w:t xml:space="preserve"> mixers, </w:t>
      </w:r>
      <w:r>
        <w:rPr>
          <w:rFonts w:ascii="Times New Roman" w:hAnsi="Times New Roman" w:cs="Times New Roman"/>
          <w:bCs/>
          <w:lang w:val="en-US"/>
        </w:rPr>
        <w:t>as can be seen in</w:t>
      </w:r>
      <w:r w:rsidRPr="006E4FD9">
        <w:rPr>
          <w:rFonts w:ascii="Times New Roman" w:hAnsi="Times New Roman" w:cs="Times New Roman"/>
          <w:bCs/>
          <w:lang w:val="en-US"/>
        </w:rPr>
        <w:t xml:space="preserve"> figures 8 and 12; the </w:t>
      </w:r>
      <w:r>
        <w:rPr>
          <w:rFonts w:ascii="Times New Roman" w:hAnsi="Times New Roman" w:cs="Times New Roman"/>
          <w:bCs/>
          <w:lang w:val="en-US"/>
        </w:rPr>
        <w:t xml:space="preserve">trend of the </w:t>
      </w:r>
      <w:r w:rsidRPr="006E4FD9">
        <w:rPr>
          <w:rFonts w:ascii="Times New Roman" w:hAnsi="Times New Roman" w:cs="Times New Roman"/>
          <w:bCs/>
          <w:lang w:val="en-US"/>
        </w:rPr>
        <w:t xml:space="preserve">mixing efficiency </w:t>
      </w:r>
      <w:r>
        <w:rPr>
          <w:rFonts w:ascii="Times New Roman" w:hAnsi="Times New Roman" w:cs="Times New Roman"/>
          <w:bCs/>
          <w:lang w:val="en-US"/>
        </w:rPr>
        <w:t>characteristic</w:t>
      </w:r>
      <w:r w:rsidRPr="006E4FD9">
        <w:rPr>
          <w:rFonts w:ascii="Times New Roman" w:hAnsi="Times New Roman" w:cs="Times New Roman"/>
          <w:bCs/>
          <w:lang w:val="en-US"/>
        </w:rPr>
        <w:t xml:space="preserve"> shown in figure 10 also supports this argument. </w:t>
      </w:r>
      <w:r>
        <w:rPr>
          <w:rFonts w:ascii="Times New Roman" w:hAnsi="Times New Roman" w:cs="Times New Roman"/>
          <w:bCs/>
          <w:lang w:val="en-US"/>
        </w:rPr>
        <w:t xml:space="preserve">At </w:t>
      </w:r>
      <w:proofErr w:type="gramStart"/>
      <w:r>
        <w:rPr>
          <w:rFonts w:ascii="Times New Roman" w:hAnsi="Times New Roman" w:cs="Times New Roman"/>
          <w:bCs/>
          <w:lang w:val="en-US"/>
        </w:rPr>
        <w:t>high</w:t>
      </w:r>
      <w:proofErr w:type="gramEnd"/>
      <w:r>
        <w:rPr>
          <w:rFonts w:ascii="Times New Roman" w:hAnsi="Times New Roman" w:cs="Times New Roman"/>
          <w:bCs/>
          <w:lang w:val="en-US"/>
        </w:rPr>
        <w:t xml:space="preserve"> Reynolds numbers (higher velocity)</w:t>
      </w:r>
      <w:r w:rsidR="00977522">
        <w:rPr>
          <w:rFonts w:ascii="Times New Roman" w:hAnsi="Times New Roman" w:cs="Times New Roman"/>
          <w:bCs/>
          <w:lang w:val="en-US"/>
        </w:rPr>
        <w:t>,</w:t>
      </w:r>
      <w:r>
        <w:rPr>
          <w:rFonts w:ascii="Times New Roman" w:hAnsi="Times New Roman" w:cs="Times New Roman"/>
          <w:bCs/>
          <w:lang w:val="en-US"/>
        </w:rPr>
        <w:t xml:space="preserve"> the path line distribution</w:t>
      </w:r>
      <w:r w:rsidR="00BC704B">
        <w:rPr>
          <w:rFonts w:ascii="Times New Roman" w:hAnsi="Times New Roman" w:cs="Times New Roman"/>
          <w:bCs/>
          <w:lang w:val="en-US"/>
        </w:rPr>
        <w:t>s</w:t>
      </w:r>
      <w:r>
        <w:rPr>
          <w:rFonts w:ascii="Times New Roman" w:hAnsi="Times New Roman" w:cs="Times New Roman"/>
          <w:bCs/>
          <w:lang w:val="en-US"/>
        </w:rPr>
        <w:t xml:space="preserve"> become more intricate </w:t>
      </w:r>
      <w:r w:rsidR="00C4023F">
        <w:rPr>
          <w:rFonts w:ascii="Times New Roman" w:hAnsi="Times New Roman" w:cs="Times New Roman"/>
          <w:bCs/>
          <w:lang w:val="en-US"/>
        </w:rPr>
        <w:t>amply</w:t>
      </w:r>
      <w:r>
        <w:rPr>
          <w:rFonts w:ascii="Times New Roman" w:hAnsi="Times New Roman" w:cs="Times New Roman"/>
          <w:bCs/>
          <w:lang w:val="en-US"/>
        </w:rPr>
        <w:t xml:space="preserve"> compensating for the increase of fluid velocity.</w:t>
      </w:r>
      <w:r w:rsidRPr="006E4FD9">
        <w:rPr>
          <w:rFonts w:ascii="Times New Roman" w:hAnsi="Times New Roman" w:cs="Times New Roman"/>
          <w:bCs/>
          <w:lang w:val="en-US"/>
        </w:rPr>
        <w:t xml:space="preserve"> </w:t>
      </w:r>
    </w:p>
    <w:p w:rsidR="00C531EF" w:rsidRDefault="005E4CF3" w:rsidP="00C531EF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040000" cy="4345284"/>
            <wp:effectExtent l="19050" t="0" r="8250" b="0"/>
            <wp:docPr id="35" name="Picture 34" descr="Figure 1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12.tif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0000" cy="43452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31EF" w:rsidRPr="005A7E39" w:rsidRDefault="006E4FD9" w:rsidP="00C531EF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 w:rsidRPr="006E4FD9">
        <w:rPr>
          <w:rFonts w:ascii="Times New Roman" w:hAnsi="Times New Roman" w:cs="Times New Roman"/>
          <w:sz w:val="20"/>
          <w:lang w:val="en-US"/>
        </w:rPr>
        <w:t xml:space="preserve">Figure 12: Path line inside the three mixers </w:t>
      </w:r>
      <w:r w:rsidR="005B606F">
        <w:rPr>
          <w:rFonts w:ascii="Times New Roman" w:hAnsi="Times New Roman" w:cs="Times New Roman"/>
          <w:sz w:val="20"/>
          <w:lang w:val="en-US"/>
        </w:rPr>
        <w:t>at the exit of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 </w:t>
      </w:r>
      <w:r w:rsidR="00B604E3">
        <w:rPr>
          <w:rFonts w:ascii="Times New Roman" w:hAnsi="Times New Roman" w:cs="Times New Roman"/>
          <w:sz w:val="20"/>
          <w:lang w:val="en-US"/>
        </w:rPr>
        <w:t xml:space="preserve">the </w:t>
      </w:r>
      <w:r w:rsidRPr="006E4FD9">
        <w:rPr>
          <w:rFonts w:ascii="Times New Roman" w:hAnsi="Times New Roman" w:cs="Times New Roman"/>
          <w:sz w:val="20"/>
          <w:lang w:val="en-US"/>
        </w:rPr>
        <w:t>first element, varying Reynolds number</w:t>
      </w:r>
      <w:r w:rsidR="00B604E3">
        <w:rPr>
          <w:rFonts w:ascii="Times New Roman" w:hAnsi="Times New Roman" w:cs="Times New Roman"/>
          <w:sz w:val="20"/>
          <w:lang w:val="en-US"/>
        </w:rPr>
        <w:t>s</w:t>
      </w:r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005F08" w:rsidRDefault="00E079CF" w:rsidP="005345A3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040000" cy="4267965"/>
            <wp:effectExtent l="19050" t="0" r="8250" b="0"/>
            <wp:docPr id="38" name="Picture 37" descr="Figure 1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13.tif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0000" cy="4267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5F08" w:rsidRDefault="005B1803" w:rsidP="0017337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>
        <w:rPr>
          <w:rFonts w:ascii="Times New Roman" w:hAnsi="Times New Roman" w:cs="Times New Roman"/>
          <w:sz w:val="20"/>
          <w:lang w:val="en-US"/>
        </w:rPr>
        <w:t>Figure 13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: </w:t>
      </w:r>
      <w:r>
        <w:rPr>
          <w:rFonts w:ascii="Times New Roman" w:hAnsi="Times New Roman" w:cs="Times New Roman"/>
          <w:sz w:val="20"/>
          <w:lang w:val="en-US"/>
        </w:rPr>
        <w:t xml:space="preserve">Velocity vectors highlighting secondary flow at </w:t>
      </w:r>
      <w:r w:rsidR="00B62EDA">
        <w:rPr>
          <w:rFonts w:ascii="Times New Roman" w:hAnsi="Times New Roman" w:cs="Times New Roman"/>
          <w:sz w:val="20"/>
          <w:lang w:val="en-US"/>
        </w:rPr>
        <w:t xml:space="preserve">the rectangular channel </w:t>
      </w:r>
      <w:r w:rsidR="00564271">
        <w:rPr>
          <w:rFonts w:ascii="Times New Roman" w:hAnsi="Times New Roman" w:cs="Times New Roman"/>
          <w:sz w:val="20"/>
          <w:lang w:val="en-US"/>
        </w:rPr>
        <w:t xml:space="preserve">just </w:t>
      </w:r>
      <w:r w:rsidR="00B62EDA">
        <w:rPr>
          <w:rFonts w:ascii="Times New Roman" w:hAnsi="Times New Roman" w:cs="Times New Roman"/>
          <w:sz w:val="20"/>
          <w:lang w:val="en-US"/>
        </w:rPr>
        <w:t xml:space="preserve">after </w:t>
      </w:r>
      <w:r>
        <w:rPr>
          <w:rFonts w:ascii="Times New Roman" w:hAnsi="Times New Roman" w:cs="Times New Roman"/>
          <w:sz w:val="20"/>
          <w:lang w:val="en-US"/>
        </w:rPr>
        <w:t>the inlet</w:t>
      </w:r>
      <w:r w:rsidR="00B62EDA">
        <w:rPr>
          <w:rFonts w:ascii="Times New Roman" w:hAnsi="Times New Roman" w:cs="Times New Roman"/>
          <w:sz w:val="20"/>
          <w:lang w:val="en-US"/>
        </w:rPr>
        <w:t>s</w:t>
      </w:r>
      <w:r>
        <w:rPr>
          <w:rFonts w:ascii="Times New Roman" w:hAnsi="Times New Roman" w:cs="Times New Roman"/>
          <w:sz w:val="20"/>
          <w:lang w:val="en-US"/>
        </w:rPr>
        <w:t xml:space="preserve"> </w:t>
      </w:r>
      <w:r w:rsidR="00360C47">
        <w:rPr>
          <w:rFonts w:ascii="Times New Roman" w:hAnsi="Times New Roman" w:cs="Times New Roman"/>
          <w:sz w:val="20"/>
          <w:lang w:val="en-US"/>
        </w:rPr>
        <w:t>of</w:t>
      </w:r>
      <w:r>
        <w:rPr>
          <w:rFonts w:ascii="Times New Roman" w:hAnsi="Times New Roman" w:cs="Times New Roman"/>
          <w:sz w:val="20"/>
          <w:lang w:val="en-US"/>
        </w:rPr>
        <w:t xml:space="preserve"> the three micromixers</w:t>
      </w:r>
      <w:r w:rsidR="008A3C4C">
        <w:rPr>
          <w:rFonts w:ascii="Times New Roman" w:hAnsi="Times New Roman" w:cs="Times New Roman"/>
          <w:sz w:val="20"/>
          <w:lang w:val="en-US"/>
        </w:rPr>
        <w:t>, varying Reynolds numbers</w:t>
      </w:r>
    </w:p>
    <w:p w:rsidR="00D8514F" w:rsidRDefault="00D8514F" w:rsidP="00C531E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0"/>
          <w:lang w:val="en-US"/>
        </w:rPr>
      </w:pPr>
    </w:p>
    <w:p w:rsidR="00230430" w:rsidRDefault="00683DE6" w:rsidP="00D8514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Cs/>
          <w:lang w:val="en-US"/>
        </w:rPr>
      </w:pPr>
      <w:r>
        <w:rPr>
          <w:rFonts w:ascii="Times New Roman" w:hAnsi="Times New Roman" w:cs="Times New Roman"/>
          <w:bCs/>
          <w:lang w:val="en-US"/>
        </w:rPr>
        <w:t xml:space="preserve">A closer inspection of the fluid inside the </w:t>
      </w:r>
      <w:proofErr w:type="spellStart"/>
      <w:r>
        <w:rPr>
          <w:rFonts w:ascii="Times New Roman" w:hAnsi="Times New Roman" w:cs="Times New Roman"/>
          <w:bCs/>
          <w:lang w:val="en-US"/>
        </w:rPr>
        <w:t>microchannels</w:t>
      </w:r>
      <w:proofErr w:type="spellEnd"/>
      <w:r>
        <w:rPr>
          <w:rFonts w:ascii="Times New Roman" w:hAnsi="Times New Roman" w:cs="Times New Roman"/>
          <w:bCs/>
          <w:lang w:val="en-US"/>
        </w:rPr>
        <w:t xml:space="preserve"> permits to highlight secondary flow. </w:t>
      </w:r>
      <w:r w:rsidR="00B62EDA">
        <w:rPr>
          <w:rFonts w:ascii="Times New Roman" w:hAnsi="Times New Roman" w:cs="Times New Roman"/>
          <w:bCs/>
          <w:lang w:val="en-US"/>
        </w:rPr>
        <w:t>Figure 1</w:t>
      </w:r>
      <w:r w:rsidR="007A1495">
        <w:rPr>
          <w:rFonts w:ascii="Times New Roman" w:hAnsi="Times New Roman" w:cs="Times New Roman"/>
          <w:bCs/>
          <w:lang w:val="en-US"/>
        </w:rPr>
        <w:t>3</w:t>
      </w:r>
      <w:r w:rsidR="00B62EDA">
        <w:rPr>
          <w:rFonts w:ascii="Times New Roman" w:hAnsi="Times New Roman" w:cs="Times New Roman"/>
          <w:bCs/>
          <w:lang w:val="en-US"/>
        </w:rPr>
        <w:t xml:space="preserve"> shows velocity vectors </w:t>
      </w:r>
      <w:r>
        <w:rPr>
          <w:rFonts w:ascii="Times New Roman" w:hAnsi="Times New Roman" w:cs="Times New Roman"/>
          <w:bCs/>
          <w:lang w:val="en-US"/>
        </w:rPr>
        <w:t xml:space="preserve">plotted on </w:t>
      </w:r>
      <w:r w:rsidR="00F43EEE">
        <w:rPr>
          <w:rFonts w:ascii="Times New Roman" w:hAnsi="Times New Roman" w:cs="Times New Roman"/>
          <w:bCs/>
          <w:lang w:val="en-US"/>
        </w:rPr>
        <w:t xml:space="preserve">the </w:t>
      </w:r>
      <w:r>
        <w:rPr>
          <w:rFonts w:ascii="Times New Roman" w:hAnsi="Times New Roman" w:cs="Times New Roman"/>
          <w:bCs/>
          <w:lang w:val="en-US"/>
        </w:rPr>
        <w:t>y-z plane</w:t>
      </w:r>
      <w:r w:rsidR="00B62EDA">
        <w:rPr>
          <w:rFonts w:ascii="Times New Roman" w:hAnsi="Times New Roman" w:cs="Times New Roman"/>
          <w:bCs/>
          <w:lang w:val="en-US"/>
        </w:rPr>
        <w:t xml:space="preserve"> at the rectangular channel </w:t>
      </w:r>
      <w:r w:rsidR="002E2F71">
        <w:rPr>
          <w:rFonts w:ascii="Times New Roman" w:hAnsi="Times New Roman" w:cs="Times New Roman"/>
          <w:bCs/>
          <w:lang w:val="en-US"/>
        </w:rPr>
        <w:t xml:space="preserve">just </w:t>
      </w:r>
      <w:r w:rsidR="00B62EDA">
        <w:rPr>
          <w:rFonts w:ascii="Times New Roman" w:hAnsi="Times New Roman" w:cs="Times New Roman"/>
          <w:bCs/>
          <w:lang w:val="en-US"/>
        </w:rPr>
        <w:t>after the inlets</w:t>
      </w:r>
      <w:r w:rsidR="00ED3446">
        <w:rPr>
          <w:rFonts w:ascii="Times New Roman" w:hAnsi="Times New Roman" w:cs="Times New Roman"/>
          <w:bCs/>
          <w:lang w:val="en-US"/>
        </w:rPr>
        <w:t xml:space="preserve"> of </w:t>
      </w:r>
      <w:r w:rsidR="00B62EDA">
        <w:rPr>
          <w:rFonts w:ascii="Times New Roman" w:hAnsi="Times New Roman" w:cs="Times New Roman"/>
          <w:bCs/>
          <w:lang w:val="en-US"/>
        </w:rPr>
        <w:t>the three micromixers</w:t>
      </w:r>
      <w:r w:rsidR="00AD77AF">
        <w:rPr>
          <w:rFonts w:ascii="Times New Roman" w:hAnsi="Times New Roman" w:cs="Times New Roman"/>
          <w:bCs/>
          <w:lang w:val="en-US"/>
        </w:rPr>
        <w:t>, varying Reynolds numbers</w:t>
      </w:r>
      <w:r w:rsidR="00B62EDA">
        <w:rPr>
          <w:rFonts w:ascii="Times New Roman" w:hAnsi="Times New Roman" w:cs="Times New Roman"/>
          <w:bCs/>
          <w:lang w:val="en-US"/>
        </w:rPr>
        <w:t>.</w:t>
      </w:r>
      <w:r w:rsidR="00980F53">
        <w:rPr>
          <w:rFonts w:ascii="Times New Roman" w:hAnsi="Times New Roman" w:cs="Times New Roman"/>
          <w:bCs/>
          <w:lang w:val="en-US"/>
        </w:rPr>
        <w:t xml:space="preserve"> As shown, </w:t>
      </w:r>
      <w:r w:rsidR="00564271">
        <w:rPr>
          <w:rFonts w:ascii="Times New Roman" w:hAnsi="Times New Roman" w:cs="Times New Roman"/>
          <w:bCs/>
          <w:lang w:val="en-US"/>
        </w:rPr>
        <w:t xml:space="preserve">at low Reynolds numbers </w:t>
      </w:r>
      <w:r w:rsidR="00ED3446">
        <w:rPr>
          <w:rFonts w:ascii="Times New Roman" w:hAnsi="Times New Roman" w:cs="Times New Roman"/>
          <w:bCs/>
          <w:lang w:val="en-US"/>
        </w:rPr>
        <w:t xml:space="preserve">the </w:t>
      </w:r>
      <w:r w:rsidR="00980F53">
        <w:rPr>
          <w:rFonts w:ascii="Times New Roman" w:hAnsi="Times New Roman" w:cs="Times New Roman"/>
          <w:bCs/>
          <w:lang w:val="en-US"/>
        </w:rPr>
        <w:t>secondary flow is almost negligible</w:t>
      </w:r>
      <w:r w:rsidR="00564271">
        <w:rPr>
          <w:rFonts w:ascii="Times New Roman" w:hAnsi="Times New Roman" w:cs="Times New Roman"/>
          <w:bCs/>
          <w:lang w:val="en-US"/>
        </w:rPr>
        <w:t xml:space="preserve"> in all the mixers</w:t>
      </w:r>
      <w:r w:rsidR="00BC704B">
        <w:rPr>
          <w:rFonts w:ascii="Times New Roman" w:hAnsi="Times New Roman" w:cs="Times New Roman"/>
          <w:bCs/>
          <w:lang w:val="en-US"/>
        </w:rPr>
        <w:t>.</w:t>
      </w:r>
      <w:r w:rsidR="00ED3446">
        <w:rPr>
          <w:rFonts w:ascii="Times New Roman" w:hAnsi="Times New Roman" w:cs="Times New Roman"/>
          <w:bCs/>
          <w:lang w:val="en-US"/>
        </w:rPr>
        <w:t xml:space="preserve"> </w:t>
      </w:r>
      <w:r w:rsidR="00BC704B">
        <w:rPr>
          <w:rFonts w:ascii="Times New Roman" w:hAnsi="Times New Roman" w:cs="Times New Roman"/>
          <w:bCs/>
          <w:lang w:val="en-US"/>
        </w:rPr>
        <w:t>A</w:t>
      </w:r>
      <w:r w:rsidR="00980F53">
        <w:rPr>
          <w:rFonts w:ascii="Times New Roman" w:hAnsi="Times New Roman" w:cs="Times New Roman"/>
          <w:bCs/>
          <w:lang w:val="en-US"/>
        </w:rPr>
        <w:t xml:space="preserve">t the mid-range of Reynolds numbers, a couple of two counter rotating vortexes </w:t>
      </w:r>
      <w:proofErr w:type="gramStart"/>
      <w:r w:rsidR="00980F53">
        <w:rPr>
          <w:rFonts w:ascii="Times New Roman" w:hAnsi="Times New Roman" w:cs="Times New Roman"/>
          <w:bCs/>
          <w:lang w:val="en-US"/>
        </w:rPr>
        <w:t>appear,</w:t>
      </w:r>
      <w:proofErr w:type="gramEnd"/>
      <w:r w:rsidR="00980F53">
        <w:rPr>
          <w:rFonts w:ascii="Times New Roman" w:hAnsi="Times New Roman" w:cs="Times New Roman"/>
          <w:bCs/>
          <w:lang w:val="en-US"/>
        </w:rPr>
        <w:t xml:space="preserve"> which is typical of the vortex flow regime. This vortex structure </w:t>
      </w:r>
      <w:r>
        <w:rPr>
          <w:rFonts w:ascii="Times New Roman" w:hAnsi="Times New Roman" w:cs="Times New Roman"/>
          <w:bCs/>
          <w:lang w:val="en-US"/>
        </w:rPr>
        <w:t>persists</w:t>
      </w:r>
      <w:r w:rsidR="00980F53">
        <w:rPr>
          <w:rFonts w:ascii="Times New Roman" w:hAnsi="Times New Roman" w:cs="Times New Roman"/>
          <w:bCs/>
          <w:lang w:val="en-US"/>
        </w:rPr>
        <w:t xml:space="preserve"> at Re = 100</w:t>
      </w:r>
      <w:r w:rsidR="00E531BF">
        <w:rPr>
          <w:rFonts w:ascii="Times New Roman" w:hAnsi="Times New Roman" w:cs="Times New Roman"/>
          <w:bCs/>
          <w:lang w:val="en-US"/>
        </w:rPr>
        <w:t xml:space="preserve"> with a higher intensity</w:t>
      </w:r>
      <w:r w:rsidR="00980F53">
        <w:rPr>
          <w:rFonts w:ascii="Times New Roman" w:hAnsi="Times New Roman" w:cs="Times New Roman"/>
          <w:bCs/>
          <w:lang w:val="en-US"/>
        </w:rPr>
        <w:t>.</w:t>
      </w:r>
      <w:r w:rsidR="00AD77AF">
        <w:rPr>
          <w:rFonts w:ascii="Times New Roman" w:hAnsi="Times New Roman" w:cs="Times New Roman"/>
          <w:bCs/>
          <w:lang w:val="en-US"/>
        </w:rPr>
        <w:t xml:space="preserve"> </w:t>
      </w:r>
      <w:r w:rsidR="00291C63">
        <w:rPr>
          <w:rFonts w:ascii="Times New Roman" w:hAnsi="Times New Roman" w:cs="Times New Roman"/>
          <w:bCs/>
          <w:lang w:val="en-US"/>
        </w:rPr>
        <w:t xml:space="preserve">Figure 14 </w:t>
      </w:r>
      <w:r w:rsidR="00291C63" w:rsidRPr="005B6BF2">
        <w:rPr>
          <w:rFonts w:ascii="Times New Roman" w:hAnsi="Times New Roman" w:cs="Times New Roman"/>
          <w:bCs/>
          <w:lang w:val="en-US"/>
        </w:rPr>
        <w:t xml:space="preserve">shows </w:t>
      </w:r>
      <w:r w:rsidR="00191ED8" w:rsidRPr="005B6BF2">
        <w:rPr>
          <w:rFonts w:ascii="Times New Roman" w:hAnsi="Times New Roman" w:cs="Times New Roman"/>
          <w:bCs/>
          <w:lang w:val="en-US"/>
        </w:rPr>
        <w:t>t</w:t>
      </w:r>
      <w:r w:rsidR="009E071E" w:rsidRPr="005B6BF2">
        <w:rPr>
          <w:rFonts w:ascii="Times New Roman" w:hAnsi="Times New Roman" w:cs="Times New Roman"/>
          <w:bCs/>
          <w:lang w:val="en-US"/>
        </w:rPr>
        <w:t>he effect of geometry on secondary flow</w:t>
      </w:r>
      <w:r w:rsidR="00A10BA2" w:rsidRPr="005B6BF2">
        <w:rPr>
          <w:rFonts w:ascii="Times New Roman" w:hAnsi="Times New Roman" w:cs="Times New Roman"/>
          <w:bCs/>
          <w:lang w:val="en-US"/>
        </w:rPr>
        <w:t>.</w:t>
      </w:r>
      <w:r w:rsidR="00191ED8" w:rsidRPr="005B6BF2">
        <w:rPr>
          <w:rFonts w:ascii="Times New Roman" w:hAnsi="Times New Roman" w:cs="Times New Roman"/>
          <w:bCs/>
          <w:color w:val="FF0000"/>
          <w:lang w:val="en-US"/>
        </w:rPr>
        <w:t xml:space="preserve"> </w:t>
      </w:r>
      <w:r w:rsidR="00A10BA2" w:rsidRPr="005B6BF2">
        <w:rPr>
          <w:rFonts w:ascii="Times New Roman" w:hAnsi="Times New Roman" w:cs="Times New Roman"/>
          <w:bCs/>
          <w:lang w:val="en-US"/>
        </w:rPr>
        <w:t>T</w:t>
      </w:r>
      <w:r w:rsidR="009E071E" w:rsidRPr="005B6BF2">
        <w:rPr>
          <w:rFonts w:ascii="Times New Roman" w:hAnsi="Times New Roman" w:cs="Times New Roman"/>
          <w:bCs/>
          <w:lang w:val="en-US"/>
        </w:rPr>
        <w:t xml:space="preserve">he velocity vectors </w:t>
      </w:r>
      <w:proofErr w:type="gramStart"/>
      <w:r w:rsidR="00A10BA2" w:rsidRPr="005B6BF2">
        <w:rPr>
          <w:rFonts w:ascii="Times New Roman" w:hAnsi="Times New Roman" w:cs="Times New Roman"/>
          <w:bCs/>
          <w:lang w:val="en-US"/>
        </w:rPr>
        <w:t xml:space="preserve">are </w:t>
      </w:r>
      <w:r w:rsidR="009E071E" w:rsidRPr="005B6BF2">
        <w:rPr>
          <w:rFonts w:ascii="Times New Roman" w:hAnsi="Times New Roman" w:cs="Times New Roman"/>
          <w:bCs/>
          <w:lang w:val="en-US"/>
        </w:rPr>
        <w:t>plotted</w:t>
      </w:r>
      <w:proofErr w:type="gramEnd"/>
      <w:r w:rsidR="009E071E" w:rsidRPr="005B6BF2">
        <w:rPr>
          <w:rFonts w:ascii="Times New Roman" w:hAnsi="Times New Roman" w:cs="Times New Roman"/>
          <w:bCs/>
          <w:lang w:val="en-US"/>
        </w:rPr>
        <w:t xml:space="preserve"> on the</w:t>
      </w:r>
      <w:r w:rsidR="009E071E" w:rsidRPr="005B6BF2">
        <w:rPr>
          <w:rFonts w:ascii="Times New Roman" w:hAnsi="Times New Roman" w:cs="Times New Roman"/>
          <w:bCs/>
          <w:color w:val="FF0000"/>
          <w:lang w:val="en-US"/>
        </w:rPr>
        <w:t xml:space="preserve"> </w:t>
      </w:r>
      <w:r w:rsidR="009E071E" w:rsidRPr="005B6BF2">
        <w:rPr>
          <w:rFonts w:ascii="Times New Roman" w:hAnsi="Times New Roman" w:cs="Times New Roman"/>
          <w:bCs/>
          <w:lang w:val="en-US"/>
        </w:rPr>
        <w:t>y-z plane at the exit of</w:t>
      </w:r>
      <w:r w:rsidR="009E071E" w:rsidRPr="005B6BF2">
        <w:rPr>
          <w:rFonts w:ascii="Times New Roman" w:hAnsi="Times New Roman" w:cs="Times New Roman"/>
          <w:bCs/>
          <w:color w:val="FF0000"/>
          <w:lang w:val="en-US"/>
        </w:rPr>
        <w:t xml:space="preserve"> </w:t>
      </w:r>
      <w:r w:rsidR="009E071E" w:rsidRPr="005B6BF2">
        <w:rPr>
          <w:rFonts w:ascii="Times New Roman" w:hAnsi="Times New Roman" w:cs="Times New Roman"/>
          <w:bCs/>
          <w:lang w:val="en-US"/>
        </w:rPr>
        <w:t>the second element of each micromixer</w:t>
      </w:r>
      <w:r w:rsidR="00257D2F" w:rsidRPr="005B6BF2">
        <w:rPr>
          <w:rFonts w:ascii="Times New Roman" w:hAnsi="Times New Roman" w:cs="Times New Roman"/>
          <w:bCs/>
          <w:lang w:val="en-US"/>
        </w:rPr>
        <w:t>,</w:t>
      </w:r>
      <w:r w:rsidR="009E071E" w:rsidRPr="005B6BF2">
        <w:rPr>
          <w:rFonts w:ascii="Times New Roman" w:hAnsi="Times New Roman" w:cs="Times New Roman"/>
          <w:bCs/>
          <w:lang w:val="en-US"/>
        </w:rPr>
        <w:t xml:space="preserve"> at different Reynolds numbers</w:t>
      </w:r>
      <w:r w:rsidR="00DD5E1C" w:rsidRPr="005B6BF2">
        <w:rPr>
          <w:rFonts w:ascii="Times New Roman" w:hAnsi="Times New Roman" w:cs="Times New Roman"/>
          <w:bCs/>
          <w:lang w:val="en-US"/>
        </w:rPr>
        <w:t>.</w:t>
      </w:r>
      <w:r w:rsidR="006F4DD5" w:rsidRPr="005B6BF2">
        <w:rPr>
          <w:rFonts w:ascii="Times New Roman" w:hAnsi="Times New Roman" w:cs="Times New Roman"/>
          <w:bCs/>
          <w:lang w:val="en-US"/>
        </w:rPr>
        <w:t xml:space="preserve"> In</w:t>
      </w:r>
      <w:r w:rsidR="006F4DD5">
        <w:rPr>
          <w:rFonts w:ascii="Times New Roman" w:hAnsi="Times New Roman" w:cs="Times New Roman"/>
          <w:bCs/>
          <w:lang w:val="en-US"/>
        </w:rPr>
        <w:t xml:space="preserve"> particular, in order to </w:t>
      </w:r>
      <w:r w:rsidR="00ED3446">
        <w:rPr>
          <w:rFonts w:ascii="Times New Roman" w:hAnsi="Times New Roman" w:cs="Times New Roman"/>
          <w:bCs/>
          <w:lang w:val="en-US"/>
        </w:rPr>
        <w:t>estimate</w:t>
      </w:r>
      <w:r w:rsidR="006F4DD5">
        <w:rPr>
          <w:rFonts w:ascii="Times New Roman" w:hAnsi="Times New Roman" w:cs="Times New Roman"/>
          <w:bCs/>
          <w:lang w:val="en-US"/>
        </w:rPr>
        <w:t xml:space="preserve"> the i</w:t>
      </w:r>
      <w:r w:rsidR="00ED3446">
        <w:rPr>
          <w:rFonts w:ascii="Times New Roman" w:hAnsi="Times New Roman" w:cs="Times New Roman"/>
          <w:bCs/>
          <w:lang w:val="en-US"/>
        </w:rPr>
        <w:t>ntensity</w:t>
      </w:r>
      <w:r w:rsidR="006F4DD5">
        <w:rPr>
          <w:rFonts w:ascii="Times New Roman" w:hAnsi="Times New Roman" w:cs="Times New Roman"/>
          <w:bCs/>
          <w:lang w:val="en-US"/>
        </w:rPr>
        <w:t xml:space="preserve"> of the secondary flow </w:t>
      </w:r>
      <w:r w:rsidR="00ED3446">
        <w:rPr>
          <w:rFonts w:ascii="Times New Roman" w:hAnsi="Times New Roman" w:cs="Times New Roman"/>
          <w:bCs/>
          <w:lang w:val="en-US"/>
        </w:rPr>
        <w:t>and to compare it with</w:t>
      </w:r>
      <w:r w:rsidR="006F4DD5">
        <w:rPr>
          <w:rFonts w:ascii="Times New Roman" w:hAnsi="Times New Roman" w:cs="Times New Roman"/>
          <w:bCs/>
          <w:lang w:val="en-US"/>
        </w:rPr>
        <w:t xml:space="preserve"> </w:t>
      </w:r>
      <w:r w:rsidR="00ED3446">
        <w:rPr>
          <w:rFonts w:ascii="Times New Roman" w:hAnsi="Times New Roman" w:cs="Times New Roman"/>
          <w:bCs/>
          <w:lang w:val="en-US"/>
        </w:rPr>
        <w:t>that of the main flow</w:t>
      </w:r>
      <w:r w:rsidR="006F4DD5">
        <w:rPr>
          <w:rFonts w:ascii="Times New Roman" w:hAnsi="Times New Roman" w:cs="Times New Roman"/>
          <w:bCs/>
          <w:lang w:val="en-US"/>
        </w:rPr>
        <w:t xml:space="preserve">, this </w:t>
      </w:r>
      <w:r w:rsidR="00C333E9">
        <w:rPr>
          <w:rFonts w:ascii="Times New Roman" w:hAnsi="Times New Roman" w:cs="Times New Roman"/>
          <w:bCs/>
          <w:lang w:val="en-US"/>
        </w:rPr>
        <w:t>f</w:t>
      </w:r>
      <w:r w:rsidR="006F4DD5">
        <w:rPr>
          <w:rFonts w:ascii="Times New Roman" w:hAnsi="Times New Roman" w:cs="Times New Roman"/>
          <w:bCs/>
          <w:lang w:val="en-US"/>
        </w:rPr>
        <w:t xml:space="preserve">igure </w:t>
      </w:r>
      <w:r w:rsidR="00ED3446">
        <w:rPr>
          <w:rFonts w:ascii="Times New Roman" w:hAnsi="Times New Roman" w:cs="Times New Roman"/>
          <w:bCs/>
          <w:lang w:val="en-US"/>
        </w:rPr>
        <w:t xml:space="preserve">also </w:t>
      </w:r>
      <w:r w:rsidR="006F4DD5">
        <w:rPr>
          <w:rFonts w:ascii="Times New Roman" w:hAnsi="Times New Roman" w:cs="Times New Roman"/>
          <w:bCs/>
          <w:lang w:val="en-US"/>
        </w:rPr>
        <w:t xml:space="preserve">reports the mean value </w:t>
      </w:r>
      <w:r w:rsidR="008B1EB2">
        <w:rPr>
          <w:rFonts w:ascii="Times New Roman" w:hAnsi="Times New Roman" w:cs="Times New Roman"/>
          <w:bCs/>
          <w:i/>
          <w:lang w:val="en-US"/>
        </w:rPr>
        <w:t>v</w:t>
      </w:r>
      <w:r w:rsidR="006F4DD5">
        <w:rPr>
          <w:rFonts w:ascii="Times New Roman" w:hAnsi="Times New Roman" w:cs="Times New Roman"/>
          <w:bCs/>
          <w:lang w:val="en-US"/>
        </w:rPr>
        <w:t xml:space="preserve"> of the main flow velocity</w:t>
      </w:r>
      <w:r w:rsidR="00230430">
        <w:rPr>
          <w:rFonts w:ascii="Times New Roman" w:hAnsi="Times New Roman" w:cs="Times New Roman"/>
          <w:bCs/>
          <w:lang w:val="en-US"/>
        </w:rPr>
        <w:t xml:space="preserve"> and the mean value </w:t>
      </w:r>
      <w:proofErr w:type="spellStart"/>
      <w:r w:rsidR="008B1EB2">
        <w:rPr>
          <w:rFonts w:ascii="Times New Roman" w:hAnsi="Times New Roman" w:cs="Times New Roman"/>
          <w:bCs/>
          <w:i/>
          <w:lang w:val="en-US"/>
        </w:rPr>
        <w:t>v</w:t>
      </w:r>
      <w:r w:rsidR="008B1EB2">
        <w:rPr>
          <w:rFonts w:ascii="Times New Roman" w:hAnsi="Times New Roman" w:cs="Times New Roman"/>
          <w:bCs/>
          <w:i/>
          <w:vertAlign w:val="subscript"/>
          <w:lang w:val="en-US"/>
        </w:rPr>
        <w:t>yz</w:t>
      </w:r>
      <w:proofErr w:type="spellEnd"/>
      <w:r w:rsidR="008B1EB2">
        <w:rPr>
          <w:rFonts w:ascii="Times New Roman" w:hAnsi="Times New Roman" w:cs="Times New Roman"/>
          <w:bCs/>
          <w:i/>
          <w:vertAlign w:val="subscript"/>
          <w:lang w:val="en-US"/>
        </w:rPr>
        <w:t xml:space="preserve"> </w:t>
      </w:r>
      <w:r w:rsidR="00230430" w:rsidRPr="000B1F4E">
        <w:rPr>
          <w:rFonts w:ascii="Times New Roman" w:hAnsi="Times New Roman" w:cs="Times New Roman"/>
          <w:bCs/>
          <w:i/>
          <w:lang w:val="en-US"/>
        </w:rPr>
        <w:t xml:space="preserve"> </w:t>
      </w:r>
      <w:r w:rsidR="00230430">
        <w:rPr>
          <w:rFonts w:ascii="Times New Roman" w:hAnsi="Times New Roman" w:cs="Times New Roman"/>
          <w:bCs/>
          <w:lang w:val="en-US"/>
        </w:rPr>
        <w:t>of the secondary flow</w:t>
      </w:r>
      <w:r w:rsidR="00BA500B">
        <w:rPr>
          <w:rFonts w:ascii="Times New Roman" w:hAnsi="Times New Roman" w:cs="Times New Roman"/>
          <w:bCs/>
          <w:lang w:val="en-US"/>
        </w:rPr>
        <w:t xml:space="preserve"> velocity</w:t>
      </w:r>
      <w:r w:rsidR="00230430">
        <w:rPr>
          <w:rFonts w:ascii="Times New Roman" w:hAnsi="Times New Roman" w:cs="Times New Roman"/>
          <w:bCs/>
          <w:lang w:val="en-US"/>
        </w:rPr>
        <w:t xml:space="preserve">. </w:t>
      </w:r>
      <w:r w:rsidR="00C333E9">
        <w:rPr>
          <w:rFonts w:ascii="Times New Roman" w:hAnsi="Times New Roman" w:cs="Times New Roman"/>
          <w:bCs/>
          <w:lang w:val="en-US"/>
        </w:rPr>
        <w:t xml:space="preserve">For this purpose, </w:t>
      </w:r>
      <w:r w:rsidR="008B1EB2">
        <w:rPr>
          <w:rFonts w:ascii="Times New Roman" w:hAnsi="Times New Roman" w:cs="Times New Roman"/>
          <w:bCs/>
          <w:i/>
          <w:lang w:val="en-US"/>
        </w:rPr>
        <w:t>v</w:t>
      </w:r>
      <w:r w:rsidR="00230430">
        <w:rPr>
          <w:rFonts w:ascii="Times New Roman" w:hAnsi="Times New Roman" w:cs="Times New Roman"/>
          <w:bCs/>
          <w:lang w:val="en-US"/>
        </w:rPr>
        <w:t xml:space="preserve"> </w:t>
      </w:r>
      <w:r w:rsidR="00C333E9">
        <w:rPr>
          <w:rFonts w:ascii="Times New Roman" w:hAnsi="Times New Roman" w:cs="Times New Roman"/>
          <w:bCs/>
          <w:lang w:val="en-US"/>
        </w:rPr>
        <w:t xml:space="preserve">and </w:t>
      </w:r>
      <w:proofErr w:type="spellStart"/>
      <w:proofErr w:type="gramStart"/>
      <w:r w:rsidR="00C333E9">
        <w:rPr>
          <w:rFonts w:ascii="Times New Roman" w:hAnsi="Times New Roman" w:cs="Times New Roman"/>
          <w:bCs/>
          <w:i/>
          <w:lang w:val="en-US"/>
        </w:rPr>
        <w:t>v</w:t>
      </w:r>
      <w:r w:rsidR="00C333E9" w:rsidRPr="00141B91">
        <w:rPr>
          <w:rFonts w:ascii="Times New Roman" w:hAnsi="Times New Roman" w:cs="Times New Roman"/>
          <w:bCs/>
          <w:i/>
          <w:vertAlign w:val="subscript"/>
          <w:lang w:val="en-US"/>
        </w:rPr>
        <w:t>yz</w:t>
      </w:r>
      <w:proofErr w:type="spellEnd"/>
      <w:r w:rsidR="00C333E9">
        <w:rPr>
          <w:rFonts w:ascii="Times New Roman" w:hAnsi="Times New Roman" w:cs="Times New Roman"/>
          <w:bCs/>
          <w:i/>
          <w:vertAlign w:val="subscript"/>
          <w:lang w:val="en-US"/>
        </w:rPr>
        <w:t xml:space="preserve"> </w:t>
      </w:r>
      <w:r w:rsidR="00C333E9">
        <w:rPr>
          <w:rFonts w:ascii="Times New Roman" w:hAnsi="Times New Roman" w:cs="Times New Roman"/>
          <w:bCs/>
          <w:lang w:val="en-US"/>
        </w:rPr>
        <w:t xml:space="preserve"> are</w:t>
      </w:r>
      <w:proofErr w:type="gramEnd"/>
      <w:r w:rsidR="00C333E9">
        <w:rPr>
          <w:rFonts w:ascii="Times New Roman" w:hAnsi="Times New Roman" w:cs="Times New Roman"/>
          <w:bCs/>
          <w:lang w:val="en-US"/>
        </w:rPr>
        <w:t xml:space="preserve"> </w:t>
      </w:r>
      <w:r w:rsidR="00230430">
        <w:rPr>
          <w:rFonts w:ascii="Times New Roman" w:hAnsi="Times New Roman" w:cs="Times New Roman"/>
          <w:bCs/>
          <w:lang w:val="en-US"/>
        </w:rPr>
        <w:t>calculated as:</w:t>
      </w:r>
    </w:p>
    <w:p w:rsidR="00BA500B" w:rsidRDefault="008B1EB2" w:rsidP="00D8514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m:oMathPara>
        <m:oMath>
          <m:r>
            <w:rPr>
              <w:rFonts w:ascii="Cambria Math" w:hAnsi="Cambria Math" w:cs="Times New Roman"/>
              <w:lang w:val="en-US"/>
            </w:rPr>
            <m:t>v=</m:t>
          </m:r>
          <m:f>
            <m:fPr>
              <m:ctrlPr>
                <w:rPr>
                  <w:rFonts w:ascii="Cambria Math" w:hAnsi="Cambria Math" w:cs="Times New Roman"/>
                  <w:i/>
                  <w:lang w:val="en-US"/>
                </w:rPr>
              </m:ctrlPr>
            </m:fPr>
            <m:num>
              <m:nary>
                <m:naryPr>
                  <m:chr m:val="∑"/>
                  <m:limLoc m:val="undOvr"/>
                  <m:ctrlPr>
                    <w:rPr>
                      <w:rFonts w:ascii="Cambria Math" w:hAnsi="Cambria Math" w:cs="Times New Roman"/>
                      <w:i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 w:cs="Times New Roman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hAnsi="Cambria Math" w:cs="Times New Roman"/>
                      <w:lang w:val="en-US"/>
                    </w:rPr>
                    <m:t>N</m:t>
                  </m:r>
                </m:sup>
                <m:e>
                  <m:r>
                    <w:rPr>
                      <w:rFonts w:ascii="Cambria Math" w:hAnsi="Cambria Math" w:cs="Times New Roman"/>
                      <w:lang w:val="en-US"/>
                    </w:rPr>
                    <m:t>(</m:t>
                  </m:r>
                  <m:rad>
                    <m:radPr>
                      <m:degHide m:val="1"/>
                      <m:ctrlPr>
                        <w:rPr>
                          <w:rFonts w:ascii="Cambria Math" w:hAnsi="Cambria Math" w:cs="Times New Roman"/>
                          <w:bCs/>
                          <w:i/>
                          <w:lang w:val="en-US"/>
                        </w:rPr>
                      </m:ctrlPr>
                    </m:radPr>
                    <m:deg/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bCs/>
                              <w:i/>
                              <w:lang w:val="en-US"/>
                            </w:rPr>
                          </m:ctrlPr>
                        </m:sSup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bCs/>
                                  <w:i/>
                                  <w:lang w:val="en-US"/>
                                </w:rPr>
                              </m:ctrlPr>
                            </m:sSub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Times New Roman"/>
                                      <w:bCs/>
                                      <w:i/>
                                      <w:lang w:val="en-US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  <w:lang w:val="en-US"/>
                                    </w:rPr>
                                    <m:t>v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Times New Roman"/>
                                      <w:lang w:val="en-US"/>
                                    </w:rPr>
                                    <m:t>x</m:t>
                                  </m:r>
                                </m:sub>
                              </m:sSub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  <m:sup>
                          <m:r>
                            <w:rPr>
                              <w:rFonts w:ascii="Cambria Math" w:hAnsi="Cambria Math" w:cs="Times New Roman"/>
                              <w:lang w:val="en-US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 w:cs="Times New Roman"/>
                          <w:lang w:val="en-US"/>
                        </w:rPr>
                        <m:t>+</m:t>
                      </m:r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bCs/>
                              <w:i/>
                              <w:lang w:val="en-US"/>
                            </w:rPr>
                          </m:ctrlPr>
                        </m:sSup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bCs/>
                                  <w:i/>
                                  <w:lang w:val="en-US"/>
                                </w:rPr>
                              </m:ctrlPr>
                            </m:sSub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Times New Roman"/>
                                      <w:bCs/>
                                      <w:i/>
                                      <w:lang w:val="en-US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  <w:lang w:val="en-US"/>
                                    </w:rPr>
                                    <m:t>v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Times New Roman"/>
                                      <w:lang w:val="en-US"/>
                                    </w:rPr>
                                    <m:t>y</m:t>
                                  </m:r>
                                </m:sub>
                              </m:sSub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  <m:sup>
                          <m:r>
                            <w:rPr>
                              <w:rFonts w:ascii="Cambria Math" w:hAnsi="Cambria Math" w:cs="Times New Roman"/>
                              <w:lang w:val="en-US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 w:cs="Times New Roman"/>
                          <w:lang w:val="en-US"/>
                        </w:rPr>
                        <m:t>+</m:t>
                      </m:r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bCs/>
                              <w:i/>
                              <w:lang w:val="en-US"/>
                            </w:rPr>
                          </m:ctrlPr>
                        </m:sSup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bCs/>
                                  <w:i/>
                                  <w:lang w:val="en-US"/>
                                </w:rPr>
                              </m:ctrlPr>
                            </m:sSub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Times New Roman"/>
                                      <w:bCs/>
                                      <w:i/>
                                      <w:lang w:val="en-US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  <w:lang w:val="en-US"/>
                                    </w:rPr>
                                    <m:t>v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Times New Roman"/>
                                      <w:lang w:val="en-US"/>
                                    </w:rPr>
                                    <m:t>z</m:t>
                                  </m:r>
                                </m:sub>
                              </m:sSub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  <m:sup>
                          <m:r>
                            <w:rPr>
                              <w:rFonts w:ascii="Cambria Math" w:hAnsi="Cambria Math" w:cs="Times New Roman"/>
                              <w:lang w:val="en-US"/>
                            </w:rPr>
                            <m:t>2</m:t>
                          </m:r>
                        </m:sup>
                      </m:sSup>
                    </m:e>
                  </m:rad>
                  <m:r>
                    <w:rPr>
                      <w:rFonts w:ascii="Cambria Math" w:hAnsi="Cambria Math" w:cs="Times New Roman"/>
                      <w:lang w:val="en-US"/>
                    </w:rPr>
                    <m:t xml:space="preserve"> )</m:t>
                  </m:r>
                </m:e>
              </m:nary>
            </m:num>
            <m:den>
              <m:r>
                <w:rPr>
                  <w:rFonts w:ascii="Cambria Math" w:hAnsi="Cambria Math" w:cs="Times New Roman"/>
                  <w:lang w:val="en-US"/>
                </w:rPr>
                <m:t>N</m:t>
              </m:r>
            </m:den>
          </m:f>
          <m:r>
            <w:rPr>
              <w:rFonts w:ascii="Cambria Math" w:hAnsi="Cambria Math" w:cs="Times New Roman"/>
              <w:lang w:val="en-US"/>
            </w:rPr>
            <m:t xml:space="preserve">                                     (7)</m:t>
          </m:r>
        </m:oMath>
      </m:oMathPara>
    </w:p>
    <w:p w:rsidR="00C333E9" w:rsidRDefault="00C46C6B" w:rsidP="00D8514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bCs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lang w:val="en-US"/>
                </w:rPr>
                <m:t>v</m:t>
              </m:r>
            </m:e>
            <m:sub>
              <m:r>
                <w:rPr>
                  <w:rFonts w:ascii="Cambria Math" w:hAnsi="Cambria Math" w:cs="Times New Roman"/>
                  <w:lang w:val="en-US"/>
                </w:rPr>
                <m:t xml:space="preserve">yz </m:t>
              </m:r>
            </m:sub>
          </m:sSub>
          <m:r>
            <w:rPr>
              <w:rFonts w:ascii="Cambria Math" w:hAnsi="Cambria Math" w:cs="Times New Roman"/>
              <w:lang w:val="en-US"/>
            </w:rPr>
            <m:t xml:space="preserve">= </m:t>
          </m:r>
          <m:f>
            <m:fPr>
              <m:ctrlPr>
                <w:rPr>
                  <w:rFonts w:ascii="Cambria Math" w:hAnsi="Cambria Math" w:cs="Times New Roman"/>
                  <w:i/>
                  <w:lang w:val="en-US"/>
                </w:rPr>
              </m:ctrlPr>
            </m:fPr>
            <m:num>
              <m:nary>
                <m:naryPr>
                  <m:chr m:val="∑"/>
                  <m:limLoc m:val="undOvr"/>
                  <m:ctrlPr>
                    <w:rPr>
                      <w:rFonts w:ascii="Cambria Math" w:hAnsi="Cambria Math" w:cs="Times New Roman"/>
                      <w:i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 w:cs="Times New Roman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hAnsi="Cambria Math" w:cs="Times New Roman"/>
                      <w:lang w:val="en-US"/>
                    </w:rPr>
                    <m:t>N</m:t>
                  </m:r>
                </m:sup>
                <m:e>
                  <m:r>
                    <w:rPr>
                      <w:rFonts w:ascii="Cambria Math" w:hAnsi="Cambria Math" w:cs="Times New Roman"/>
                      <w:lang w:val="en-US"/>
                    </w:rPr>
                    <m:t>(</m:t>
                  </m:r>
                  <m:rad>
                    <m:radPr>
                      <m:degHide m:val="1"/>
                      <m:ctrlPr>
                        <w:rPr>
                          <w:rFonts w:ascii="Cambria Math" w:hAnsi="Cambria Math" w:cs="Times New Roman"/>
                          <w:bCs/>
                          <w:i/>
                          <w:lang w:val="en-US"/>
                        </w:rPr>
                      </m:ctrlPr>
                    </m:radPr>
                    <m:deg/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bCs/>
                              <w:i/>
                              <w:lang w:val="en-US"/>
                            </w:rPr>
                          </m:ctrlPr>
                        </m:sSup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bCs/>
                                  <w:i/>
                                  <w:lang w:val="en-US"/>
                                </w:rPr>
                              </m:ctrlPr>
                            </m:sSub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Times New Roman"/>
                                      <w:i/>
                                      <w:lang w:val="en-US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  <w:lang w:val="en-US"/>
                                    </w:rPr>
                                    <m:t>v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Times New Roman"/>
                                      <w:lang w:val="en-US"/>
                                    </w:rPr>
                                    <m:t>y</m:t>
                                  </m:r>
                                </m:sub>
                              </m:sSub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  <m:sup>
                          <m:r>
                            <w:rPr>
                              <w:rFonts w:ascii="Cambria Math" w:hAnsi="Cambria Math" w:cs="Times New Roman"/>
                              <w:lang w:val="en-US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 w:cs="Times New Roman"/>
                          <w:lang w:val="en-US"/>
                        </w:rPr>
                        <m:t>+</m:t>
                      </m:r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bCs/>
                              <w:i/>
                              <w:lang w:val="en-US"/>
                            </w:rPr>
                          </m:ctrlPr>
                        </m:sSup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bCs/>
                                  <w:i/>
                                  <w:lang w:val="en-US"/>
                                </w:rPr>
                              </m:ctrlPr>
                            </m:sSub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Times New Roman"/>
                                      <w:i/>
                                      <w:lang w:val="en-US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 w:cs="Times New Roman"/>
                                      <w:lang w:val="en-US"/>
                                    </w:rPr>
                                    <m:t>v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 w:cs="Times New Roman"/>
                                      <w:lang w:val="en-US"/>
                                    </w:rPr>
                                    <m:t>z</m:t>
                                  </m:r>
                                </m:sub>
                              </m:sSub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</m:e>
                        <m:sup>
                          <m:r>
                            <w:rPr>
                              <w:rFonts w:ascii="Cambria Math" w:hAnsi="Cambria Math" w:cs="Times New Roman"/>
                              <w:lang w:val="en-US"/>
                            </w:rPr>
                            <m:t>2</m:t>
                          </m:r>
                        </m:sup>
                      </m:sSup>
                    </m:e>
                  </m:rad>
                  <m:r>
                    <w:rPr>
                      <w:rFonts w:ascii="Cambria Math" w:hAnsi="Cambria Math" w:cs="Times New Roman"/>
                      <w:lang w:val="en-US"/>
                    </w:rPr>
                    <m:t xml:space="preserve"> )</m:t>
                  </m:r>
                </m:e>
              </m:nary>
            </m:num>
            <m:den>
              <m:r>
                <w:rPr>
                  <w:rFonts w:ascii="Cambria Math" w:hAnsi="Cambria Math" w:cs="Times New Roman"/>
                  <w:lang w:val="en-US"/>
                </w:rPr>
                <m:t>N</m:t>
              </m:r>
            </m:den>
          </m:f>
          <m:r>
            <w:rPr>
              <w:rFonts w:ascii="Cambria Math" w:hAnsi="Cambria Math" w:cs="Times New Roman"/>
              <w:lang w:val="en-US"/>
            </w:rPr>
            <m:t xml:space="preserve">                                            (8)</m:t>
          </m:r>
        </m:oMath>
      </m:oMathPara>
    </w:p>
    <w:p w:rsidR="00137F89" w:rsidRDefault="00137F89" w:rsidP="00D8514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Cs/>
          <w:lang w:val="en-US"/>
        </w:rPr>
      </w:pPr>
      <w:proofErr w:type="gramStart"/>
      <w:r>
        <w:rPr>
          <w:rFonts w:ascii="Times New Roman" w:hAnsi="Times New Roman" w:cs="Times New Roman"/>
          <w:lang w:val="en-US"/>
        </w:rPr>
        <w:lastRenderedPageBreak/>
        <w:t>where</w:t>
      </w:r>
      <w:proofErr w:type="gram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E706D0" w:rsidRPr="00E706D0">
        <w:rPr>
          <w:rFonts w:ascii="Times New Roman" w:hAnsi="Times New Roman" w:cs="Times New Roman"/>
          <w:i/>
          <w:lang w:val="en-US"/>
        </w:rPr>
        <w:t>v</w:t>
      </w:r>
      <w:r w:rsidR="00E706D0" w:rsidRPr="00E706D0">
        <w:rPr>
          <w:rFonts w:ascii="Times New Roman" w:hAnsi="Times New Roman" w:cs="Times New Roman"/>
          <w:i/>
          <w:vertAlign w:val="subscript"/>
          <w:lang w:val="en-US"/>
        </w:rPr>
        <w:t>x</w:t>
      </w:r>
      <w:proofErr w:type="spellEnd"/>
      <w:r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="00E706D0" w:rsidRPr="00E706D0">
        <w:rPr>
          <w:rFonts w:ascii="Times New Roman" w:hAnsi="Times New Roman" w:cs="Times New Roman"/>
          <w:i/>
          <w:lang w:val="en-US"/>
        </w:rPr>
        <w:t>v</w:t>
      </w:r>
      <w:r w:rsidR="00E706D0" w:rsidRPr="00E706D0">
        <w:rPr>
          <w:rFonts w:ascii="Times New Roman" w:hAnsi="Times New Roman" w:cs="Times New Roman"/>
          <w:i/>
          <w:vertAlign w:val="subscript"/>
          <w:lang w:val="en-US"/>
        </w:rPr>
        <w:t>y</w:t>
      </w:r>
      <w:proofErr w:type="spellEnd"/>
      <w:r w:rsidR="00E706D0" w:rsidRPr="00E706D0">
        <w:rPr>
          <w:rFonts w:ascii="Times New Roman" w:hAnsi="Times New Roman" w:cs="Times New Roman"/>
          <w:i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and </w:t>
      </w:r>
      <w:proofErr w:type="spellStart"/>
      <w:r w:rsidR="00E706D0" w:rsidRPr="00E706D0">
        <w:rPr>
          <w:rFonts w:ascii="Times New Roman" w:hAnsi="Times New Roman" w:cs="Times New Roman"/>
          <w:i/>
          <w:lang w:val="en-US"/>
        </w:rPr>
        <w:t>v</w:t>
      </w:r>
      <w:r w:rsidR="00E706D0" w:rsidRPr="00E706D0">
        <w:rPr>
          <w:rFonts w:ascii="Times New Roman" w:hAnsi="Times New Roman" w:cs="Times New Roman"/>
          <w:i/>
          <w:vertAlign w:val="subscript"/>
          <w:lang w:val="en-US"/>
        </w:rPr>
        <w:t>z</w:t>
      </w:r>
      <w:proofErr w:type="spellEnd"/>
      <w:r>
        <w:rPr>
          <w:rFonts w:ascii="Times New Roman" w:hAnsi="Times New Roman" w:cs="Times New Roman"/>
          <w:lang w:val="en-US"/>
        </w:rPr>
        <w:t xml:space="preserve"> are the </w:t>
      </w:r>
      <w:r>
        <w:rPr>
          <w:rFonts w:ascii="Times New Roman" w:hAnsi="Times New Roman" w:cs="Times New Roman"/>
          <w:bCs/>
          <w:lang w:val="en-US"/>
        </w:rPr>
        <w:t xml:space="preserve">components of </w:t>
      </w:r>
      <w:r w:rsidR="00F848B6">
        <w:rPr>
          <w:rFonts w:ascii="Times New Roman" w:hAnsi="Times New Roman" w:cs="Times New Roman"/>
          <w:bCs/>
          <w:lang w:val="en-US"/>
        </w:rPr>
        <w:t xml:space="preserve">the </w:t>
      </w:r>
      <w:r>
        <w:rPr>
          <w:rFonts w:ascii="Times New Roman" w:hAnsi="Times New Roman" w:cs="Times New Roman"/>
          <w:bCs/>
          <w:lang w:val="en-US"/>
        </w:rPr>
        <w:t>flow velocity</w:t>
      </w:r>
      <w:r w:rsidR="00F848B6">
        <w:rPr>
          <w:rFonts w:ascii="Times New Roman" w:hAnsi="Times New Roman" w:cs="Times New Roman"/>
          <w:bCs/>
          <w:lang w:val="en-US"/>
        </w:rPr>
        <w:t xml:space="preserve"> vector</w:t>
      </w:r>
      <w:r>
        <w:rPr>
          <w:rFonts w:ascii="Times New Roman" w:hAnsi="Times New Roman" w:cs="Times New Roman"/>
          <w:bCs/>
          <w:lang w:val="en-US"/>
        </w:rPr>
        <w:t xml:space="preserve"> along the x, y and z direction, respectively</w:t>
      </w:r>
      <w:r w:rsidR="004256CC">
        <w:rPr>
          <w:rFonts w:ascii="Times New Roman" w:hAnsi="Times New Roman" w:cs="Times New Roman"/>
          <w:bCs/>
          <w:lang w:val="en-US"/>
        </w:rPr>
        <w:t>, and</w:t>
      </w:r>
      <w:r w:rsidR="00EE7455">
        <w:rPr>
          <w:rFonts w:ascii="Times New Roman" w:hAnsi="Times New Roman" w:cs="Times New Roman"/>
          <w:bCs/>
          <w:lang w:val="en-US"/>
        </w:rPr>
        <w:t xml:space="preserve"> </w:t>
      </w:r>
      <w:r w:rsidR="00E706D0" w:rsidRPr="00E706D0">
        <w:rPr>
          <w:rFonts w:ascii="Times New Roman" w:hAnsi="Times New Roman" w:cs="Times New Roman"/>
          <w:bCs/>
          <w:i/>
          <w:lang w:val="en-US"/>
        </w:rPr>
        <w:t>N</w:t>
      </w:r>
      <w:r w:rsidR="00EE7455">
        <w:rPr>
          <w:rFonts w:ascii="Times New Roman" w:hAnsi="Times New Roman" w:cs="Times New Roman"/>
          <w:bCs/>
          <w:lang w:val="en-US"/>
        </w:rPr>
        <w:t xml:space="preserve"> is the </w:t>
      </w:r>
      <w:r w:rsidR="00EE7455" w:rsidRPr="006E4FD9">
        <w:rPr>
          <w:rFonts w:ascii="Times New Roman" w:hAnsi="Times New Roman" w:cs="Times New Roman"/>
          <w:lang w:val="en-US"/>
        </w:rPr>
        <w:t xml:space="preserve">number of sample cells in </w:t>
      </w:r>
      <w:r w:rsidR="00EE7455">
        <w:rPr>
          <w:rFonts w:ascii="Times New Roman" w:hAnsi="Times New Roman" w:cs="Times New Roman"/>
          <w:lang w:val="en-US"/>
        </w:rPr>
        <w:t>the</w:t>
      </w:r>
      <w:r w:rsidR="00EE7455" w:rsidRPr="006E4FD9">
        <w:rPr>
          <w:rFonts w:ascii="Times New Roman" w:hAnsi="Times New Roman" w:cs="Times New Roman"/>
          <w:lang w:val="en-US"/>
        </w:rPr>
        <w:t xml:space="preserve"> cross section</w:t>
      </w:r>
      <w:r w:rsidR="00EE7455">
        <w:rPr>
          <w:rFonts w:ascii="Times New Roman" w:hAnsi="Times New Roman" w:cs="Times New Roman"/>
          <w:lang w:val="en-US"/>
        </w:rPr>
        <w:t>.</w:t>
      </w:r>
    </w:p>
    <w:p w:rsidR="001B0FB9" w:rsidRDefault="00AF4D6A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Cs/>
          <w:lang w:val="en-US"/>
        </w:rPr>
      </w:pPr>
      <w:r>
        <w:rPr>
          <w:rFonts w:ascii="Times New Roman" w:hAnsi="Times New Roman" w:cs="Times New Roman"/>
          <w:lang w:val="en-US"/>
        </w:rPr>
        <w:t xml:space="preserve">As shown, in </w:t>
      </w:r>
      <w:r w:rsidR="00491303">
        <w:rPr>
          <w:rFonts w:ascii="Times New Roman" w:hAnsi="Times New Roman" w:cs="Times New Roman"/>
          <w:lang w:val="en-US"/>
        </w:rPr>
        <w:t xml:space="preserve">the </w:t>
      </w:r>
      <w:r>
        <w:rPr>
          <w:rFonts w:ascii="Times New Roman" w:hAnsi="Times New Roman" w:cs="Times New Roman"/>
          <w:lang w:val="en-US"/>
        </w:rPr>
        <w:t>case of the Chain mixer, the effect of the secondary flow is negligibl</w:t>
      </w:r>
      <w:r w:rsidR="007046FE">
        <w:rPr>
          <w:rFonts w:ascii="Times New Roman" w:hAnsi="Times New Roman" w:cs="Times New Roman"/>
          <w:lang w:val="en-US"/>
        </w:rPr>
        <w:t>e</w:t>
      </w:r>
      <w:r w:rsidR="00340A32">
        <w:rPr>
          <w:rFonts w:ascii="Times New Roman" w:hAnsi="Times New Roman" w:cs="Times New Roman"/>
          <w:lang w:val="en-US"/>
        </w:rPr>
        <w:t xml:space="preserve"> over </w:t>
      </w:r>
      <w:r w:rsidR="002944EB">
        <w:rPr>
          <w:rFonts w:ascii="Times New Roman" w:hAnsi="Times New Roman" w:cs="Times New Roman"/>
          <w:lang w:val="en-US"/>
        </w:rPr>
        <w:t>the whole</w:t>
      </w:r>
      <w:r w:rsidR="00340A32">
        <w:rPr>
          <w:rFonts w:ascii="Times New Roman" w:hAnsi="Times New Roman" w:cs="Times New Roman"/>
          <w:lang w:val="en-US"/>
        </w:rPr>
        <w:t xml:space="preserve"> range of Reynolds numbers</w:t>
      </w:r>
      <w:r w:rsidR="00257D2F">
        <w:rPr>
          <w:rFonts w:ascii="Times New Roman" w:hAnsi="Times New Roman" w:cs="Times New Roman"/>
          <w:lang w:val="en-US"/>
        </w:rPr>
        <w:t xml:space="preserve"> examined</w:t>
      </w:r>
      <w:r w:rsidR="007046FE">
        <w:rPr>
          <w:rFonts w:ascii="Times New Roman" w:hAnsi="Times New Roman" w:cs="Times New Roman"/>
          <w:lang w:val="en-US"/>
        </w:rPr>
        <w:t xml:space="preserve">. </w:t>
      </w:r>
      <w:r w:rsidR="00340A32">
        <w:rPr>
          <w:rFonts w:ascii="Times New Roman" w:hAnsi="Times New Roman" w:cs="Times New Roman"/>
          <w:lang w:val="en-US"/>
        </w:rPr>
        <w:t xml:space="preserve">In </w:t>
      </w:r>
      <w:r w:rsidR="00A31FE5">
        <w:rPr>
          <w:rFonts w:ascii="Times New Roman" w:hAnsi="Times New Roman" w:cs="Times New Roman"/>
          <w:lang w:val="en-US"/>
        </w:rPr>
        <w:t>the case of the Tear-d</w:t>
      </w:r>
      <w:r w:rsidR="00340A32">
        <w:rPr>
          <w:rFonts w:ascii="Times New Roman" w:hAnsi="Times New Roman" w:cs="Times New Roman"/>
          <w:lang w:val="en-US"/>
        </w:rPr>
        <w:t xml:space="preserve">rop, the mean velocity of the secondary flow </w:t>
      </w:r>
      <w:r w:rsidR="007046FE">
        <w:rPr>
          <w:rFonts w:ascii="Times New Roman" w:hAnsi="Times New Roman" w:cs="Times New Roman"/>
          <w:lang w:val="en-US"/>
        </w:rPr>
        <w:t xml:space="preserve">becomes </w:t>
      </w:r>
      <w:r w:rsidR="00340A32">
        <w:rPr>
          <w:rFonts w:ascii="Times New Roman" w:hAnsi="Times New Roman" w:cs="Times New Roman"/>
          <w:lang w:val="en-US"/>
        </w:rPr>
        <w:t>only one order of magnitude lower than that of the main flow</w:t>
      </w:r>
      <w:r w:rsidR="007046FE">
        <w:rPr>
          <w:rFonts w:ascii="Times New Roman" w:hAnsi="Times New Roman" w:cs="Times New Roman"/>
          <w:lang w:val="en-US"/>
        </w:rPr>
        <w:t xml:space="preserve"> </w:t>
      </w:r>
      <w:r w:rsidR="00340A32">
        <w:rPr>
          <w:rFonts w:ascii="Times New Roman" w:hAnsi="Times New Roman" w:cs="Times New Roman"/>
          <w:lang w:val="en-US"/>
        </w:rPr>
        <w:t xml:space="preserve">both </w:t>
      </w:r>
      <w:r w:rsidR="007046FE">
        <w:rPr>
          <w:rFonts w:ascii="Times New Roman" w:hAnsi="Times New Roman" w:cs="Times New Roman"/>
          <w:lang w:val="en-US"/>
        </w:rPr>
        <w:t xml:space="preserve">at the middle and </w:t>
      </w:r>
      <w:r w:rsidR="00340A32">
        <w:rPr>
          <w:rFonts w:ascii="Times New Roman" w:hAnsi="Times New Roman" w:cs="Times New Roman"/>
          <w:lang w:val="en-US"/>
        </w:rPr>
        <w:t xml:space="preserve">at </w:t>
      </w:r>
      <w:r w:rsidR="007046FE">
        <w:rPr>
          <w:rFonts w:ascii="Times New Roman" w:hAnsi="Times New Roman" w:cs="Times New Roman"/>
          <w:lang w:val="en-US"/>
        </w:rPr>
        <w:t>the top range of Reynolds numbers</w:t>
      </w:r>
      <w:r w:rsidR="00491303">
        <w:rPr>
          <w:rFonts w:ascii="Times New Roman" w:hAnsi="Times New Roman" w:cs="Times New Roman"/>
          <w:lang w:val="en-US"/>
        </w:rPr>
        <w:t>; nevertheless,</w:t>
      </w:r>
      <w:r w:rsidR="00340A32">
        <w:rPr>
          <w:rFonts w:ascii="Times New Roman" w:hAnsi="Times New Roman" w:cs="Times New Roman"/>
          <w:lang w:val="en-US"/>
        </w:rPr>
        <w:t xml:space="preserve"> a swirling structure can be detected only at Re=100.  Conversely, in </w:t>
      </w:r>
      <w:r w:rsidR="00491303">
        <w:rPr>
          <w:rFonts w:ascii="Times New Roman" w:hAnsi="Times New Roman" w:cs="Times New Roman"/>
          <w:lang w:val="en-US"/>
        </w:rPr>
        <w:t xml:space="preserve">the </w:t>
      </w:r>
      <w:r w:rsidR="00340A32">
        <w:rPr>
          <w:rFonts w:ascii="Times New Roman" w:hAnsi="Times New Roman" w:cs="Times New Roman"/>
          <w:lang w:val="en-US"/>
        </w:rPr>
        <w:t xml:space="preserve">case of the H-C mixer, a clear swirling structure </w:t>
      </w:r>
      <w:proofErr w:type="gramStart"/>
      <w:r w:rsidR="00340A32">
        <w:rPr>
          <w:rFonts w:ascii="Times New Roman" w:hAnsi="Times New Roman" w:cs="Times New Roman"/>
          <w:lang w:val="en-US"/>
        </w:rPr>
        <w:t>can be detected</w:t>
      </w:r>
      <w:proofErr w:type="gramEnd"/>
      <w:r w:rsidR="00340A32">
        <w:rPr>
          <w:rFonts w:ascii="Times New Roman" w:hAnsi="Times New Roman" w:cs="Times New Roman"/>
          <w:lang w:val="en-US"/>
        </w:rPr>
        <w:t xml:space="preserve"> already at the mid-range of Reynolds numbers</w:t>
      </w:r>
      <w:r w:rsidR="002F60F9">
        <w:rPr>
          <w:rFonts w:ascii="Times New Roman" w:hAnsi="Times New Roman" w:cs="Times New Roman"/>
          <w:lang w:val="en-US"/>
        </w:rPr>
        <w:t xml:space="preserve">. </w:t>
      </w:r>
    </w:p>
    <w:p w:rsidR="00AF4D6A" w:rsidRDefault="00AF4D6A" w:rsidP="00C531E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5345A3" w:rsidRDefault="008F0D68" w:rsidP="005345A3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5040000" cy="5343096"/>
            <wp:effectExtent l="19050" t="0" r="8250" b="0"/>
            <wp:docPr id="39" name="Picture 38" descr="Figure 14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14.tif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0000" cy="5343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31EF" w:rsidRPr="008F0D68" w:rsidRDefault="00121543" w:rsidP="008F0D68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sz w:val="20"/>
          <w:lang w:val="en-US"/>
        </w:rPr>
        <w:t>Figure 14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: </w:t>
      </w:r>
      <w:r>
        <w:rPr>
          <w:rFonts w:ascii="Times New Roman" w:hAnsi="Times New Roman" w:cs="Times New Roman"/>
          <w:sz w:val="20"/>
          <w:lang w:val="en-US"/>
        </w:rPr>
        <w:t xml:space="preserve">Velocity vectors highlighting secondary flow at the </w:t>
      </w:r>
      <w:r w:rsidR="009B5361">
        <w:rPr>
          <w:rFonts w:ascii="Times New Roman" w:hAnsi="Times New Roman" w:cs="Times New Roman"/>
          <w:sz w:val="20"/>
          <w:lang w:val="en-US"/>
        </w:rPr>
        <w:t>exit</w:t>
      </w:r>
      <w:r>
        <w:rPr>
          <w:rFonts w:ascii="Times New Roman" w:hAnsi="Times New Roman" w:cs="Times New Roman"/>
          <w:sz w:val="20"/>
          <w:lang w:val="en-US"/>
        </w:rPr>
        <w:t xml:space="preserve"> of the </w:t>
      </w:r>
      <w:r w:rsidR="009B5361">
        <w:rPr>
          <w:rFonts w:ascii="Times New Roman" w:hAnsi="Times New Roman" w:cs="Times New Roman"/>
          <w:sz w:val="20"/>
          <w:lang w:val="en-US"/>
        </w:rPr>
        <w:t xml:space="preserve">second element of the </w:t>
      </w:r>
      <w:r>
        <w:rPr>
          <w:rFonts w:ascii="Times New Roman" w:hAnsi="Times New Roman" w:cs="Times New Roman"/>
          <w:sz w:val="20"/>
          <w:lang w:val="en-US"/>
        </w:rPr>
        <w:t>three micromixers</w:t>
      </w:r>
      <w:r w:rsidR="00E11D43">
        <w:rPr>
          <w:rFonts w:ascii="Times New Roman" w:hAnsi="Times New Roman" w:cs="Times New Roman"/>
          <w:sz w:val="20"/>
          <w:lang w:val="en-US"/>
        </w:rPr>
        <w:t>, varying Reynolds numbers</w:t>
      </w:r>
    </w:p>
    <w:p w:rsidR="00D8514F" w:rsidRPr="00D8514F" w:rsidRDefault="00E706D0" w:rsidP="00C531EF">
      <w:pPr>
        <w:spacing w:after="0" w:line="360" w:lineRule="auto"/>
        <w:jc w:val="both"/>
        <w:rPr>
          <w:rFonts w:ascii="Times New Roman" w:hAnsi="Times New Roman" w:cs="Times New Roman"/>
          <w:i/>
          <w:lang w:val="en-US"/>
        </w:rPr>
      </w:pPr>
      <w:r w:rsidRPr="00E706D0">
        <w:rPr>
          <w:rFonts w:ascii="Times New Roman" w:hAnsi="Times New Roman" w:cs="Times New Roman"/>
          <w:i/>
          <w:lang w:val="en-US"/>
        </w:rPr>
        <w:t>6.4 Pressure drop</w:t>
      </w:r>
    </w:p>
    <w:p w:rsidR="001B40AC" w:rsidRPr="00A67EA7" w:rsidRDefault="006E4FD9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lastRenderedPageBreak/>
        <w:t xml:space="preserve">Finally, pressure drop </w:t>
      </w:r>
      <w:r w:rsidR="00C61F8A">
        <w:rPr>
          <w:rFonts w:ascii="Times New Roman" w:hAnsi="Times New Roman" w:cs="Times New Roman"/>
          <w:lang w:val="en-US"/>
        </w:rPr>
        <w:t>(</w:t>
      </w:r>
      <w:r w:rsidR="00E706D0" w:rsidRPr="00E706D0">
        <w:rPr>
          <w:rFonts w:ascii="Times New Roman" w:hAnsi="Times New Roman" w:cs="Times New Roman"/>
          <w:i/>
          <w:lang w:val="en-US"/>
        </w:rPr>
        <w:t>ΔP</w:t>
      </w:r>
      <w:r w:rsidR="00C61F8A">
        <w:rPr>
          <w:rFonts w:ascii="Times New Roman" w:hAnsi="Times New Roman" w:cs="Times New Roman"/>
          <w:i/>
          <w:lang w:val="en-US"/>
        </w:rPr>
        <w:t>)</w:t>
      </w:r>
      <w:r w:rsidR="00CC27A3" w:rsidRPr="006E4FD9"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of the Chain, the </w:t>
      </w:r>
      <w:proofErr w:type="gramStart"/>
      <w:r w:rsidRPr="006E4FD9">
        <w:rPr>
          <w:rFonts w:ascii="Times New Roman" w:hAnsi="Times New Roman" w:cs="Times New Roman"/>
          <w:lang w:val="en-US"/>
        </w:rPr>
        <w:t>Tear-drop</w:t>
      </w:r>
      <w:proofErr w:type="gramEnd"/>
      <w:r w:rsidRPr="006E4FD9">
        <w:rPr>
          <w:rFonts w:ascii="Times New Roman" w:hAnsi="Times New Roman" w:cs="Times New Roman"/>
          <w:lang w:val="en-US"/>
        </w:rPr>
        <w:t xml:space="preserve"> and the H-C micromixers was </w:t>
      </w:r>
      <w:r w:rsidR="00677C2F">
        <w:rPr>
          <w:rFonts w:ascii="Times New Roman" w:hAnsi="Times New Roman" w:cs="Times New Roman"/>
          <w:lang w:val="en-US"/>
        </w:rPr>
        <w:t>evaluated</w:t>
      </w:r>
      <w:r w:rsidRPr="006E4FD9">
        <w:rPr>
          <w:rFonts w:ascii="Times New Roman" w:hAnsi="Times New Roman" w:cs="Times New Roman"/>
          <w:lang w:val="en-US"/>
        </w:rPr>
        <w:t xml:space="preserve"> experimentally as well as numerically. </w:t>
      </w:r>
      <w:r w:rsidR="003108FC">
        <w:rPr>
          <w:rFonts w:ascii="Times New Roman" w:hAnsi="Times New Roman" w:cs="Times New Roman"/>
          <w:lang w:val="en-US"/>
        </w:rPr>
        <w:t xml:space="preserve">As shown in </w:t>
      </w:r>
      <w:r w:rsidR="002664EA">
        <w:rPr>
          <w:rFonts w:ascii="Times New Roman" w:hAnsi="Times New Roman" w:cs="Times New Roman"/>
          <w:lang w:val="en-US"/>
        </w:rPr>
        <w:t>f</w:t>
      </w:r>
      <w:r w:rsidR="003108FC">
        <w:rPr>
          <w:rFonts w:ascii="Times New Roman" w:hAnsi="Times New Roman" w:cs="Times New Roman"/>
          <w:lang w:val="en-US"/>
        </w:rPr>
        <w:t>igure 15</w:t>
      </w:r>
      <w:r w:rsidRPr="006E4FD9">
        <w:rPr>
          <w:rFonts w:ascii="Times New Roman" w:hAnsi="Times New Roman" w:cs="Times New Roman"/>
          <w:lang w:val="en-US"/>
        </w:rPr>
        <w:t>, numerical and experimental curves have the same trend</w:t>
      </w:r>
      <w:r w:rsidR="003108FC">
        <w:rPr>
          <w:rFonts w:ascii="Times New Roman" w:hAnsi="Times New Roman" w:cs="Times New Roman"/>
          <w:lang w:val="en-US"/>
        </w:rPr>
        <w:t>, i.e.</w:t>
      </w:r>
      <w:r w:rsidRPr="006E4FD9">
        <w:rPr>
          <w:rFonts w:ascii="Times New Roman" w:hAnsi="Times New Roman" w:cs="Times New Roman"/>
          <w:lang w:val="en-US"/>
        </w:rPr>
        <w:t xml:space="preserve"> </w:t>
      </w:r>
      <w:r w:rsidR="003108FC" w:rsidRPr="006E4FD9">
        <w:rPr>
          <w:rFonts w:ascii="Times New Roman" w:hAnsi="Times New Roman" w:cs="Times New Roman"/>
          <w:lang w:val="en-US"/>
        </w:rPr>
        <w:t>pressure drop increases with the increase of flow rate</w:t>
      </w:r>
      <w:r w:rsidR="00CB5ACA">
        <w:rPr>
          <w:rFonts w:ascii="Times New Roman" w:hAnsi="Times New Roman" w:cs="Times New Roman"/>
          <w:lang w:val="en-US"/>
        </w:rPr>
        <w:t>.</w:t>
      </w:r>
      <w:r w:rsidR="00D94D73">
        <w:rPr>
          <w:rFonts w:ascii="Times New Roman" w:hAnsi="Times New Roman" w:cs="Times New Roman"/>
          <w:lang w:val="en-US"/>
        </w:rPr>
        <w:t xml:space="preserve"> </w:t>
      </w:r>
      <w:r w:rsidR="00CB5ACA">
        <w:rPr>
          <w:rFonts w:ascii="Times New Roman" w:hAnsi="Times New Roman" w:cs="Times New Roman"/>
          <w:lang w:val="en-US"/>
        </w:rPr>
        <w:t>T</w:t>
      </w:r>
      <w:r w:rsidRPr="006E4FD9">
        <w:rPr>
          <w:rFonts w:ascii="Times New Roman" w:hAnsi="Times New Roman" w:cs="Times New Roman"/>
          <w:lang w:val="en-US"/>
        </w:rPr>
        <w:t>he maximum relative error is of about 10%, except for the Chain mixer</w:t>
      </w:r>
      <w:r w:rsidR="003108FC">
        <w:rPr>
          <w:rFonts w:ascii="Times New Roman" w:hAnsi="Times New Roman" w:cs="Times New Roman"/>
          <w:lang w:val="en-US"/>
        </w:rPr>
        <w:t>; in this case</w:t>
      </w:r>
      <w:r w:rsidRPr="006E4FD9">
        <w:rPr>
          <w:rFonts w:ascii="Times New Roman" w:hAnsi="Times New Roman" w:cs="Times New Roman"/>
          <w:lang w:val="en-US"/>
        </w:rPr>
        <w:t xml:space="preserve">, a maximum error of 17% </w:t>
      </w:r>
      <w:proofErr w:type="gramStart"/>
      <w:r w:rsidRPr="006E4FD9">
        <w:rPr>
          <w:rFonts w:ascii="Times New Roman" w:hAnsi="Times New Roman" w:cs="Times New Roman"/>
          <w:lang w:val="en-US"/>
        </w:rPr>
        <w:t>is detected</w:t>
      </w:r>
      <w:proofErr w:type="gramEnd"/>
      <w:r w:rsidR="003108FC">
        <w:rPr>
          <w:rFonts w:ascii="Times New Roman" w:hAnsi="Times New Roman" w:cs="Times New Roman"/>
          <w:lang w:val="en-US"/>
        </w:rPr>
        <w:t xml:space="preserve">, which </w:t>
      </w:r>
      <w:r w:rsidRPr="006E4FD9">
        <w:rPr>
          <w:rFonts w:ascii="Times New Roman" w:hAnsi="Times New Roman" w:cs="Times New Roman"/>
          <w:lang w:val="en-US"/>
        </w:rPr>
        <w:t>can be explained by some defects of the prototype</w:t>
      </w:r>
      <w:r w:rsidRPr="006E4FD9">
        <w:rPr>
          <w:lang w:val="en-US"/>
        </w:rPr>
        <w:t xml:space="preserve">. </w:t>
      </w:r>
      <w:r w:rsidR="00653AEE" w:rsidRPr="00653AEE">
        <w:rPr>
          <w:rFonts w:ascii="Times New Roman" w:hAnsi="Times New Roman" w:cs="Times New Roman"/>
          <w:lang w:val="en-US"/>
        </w:rPr>
        <w:t>At low flow rate</w:t>
      </w:r>
      <w:r w:rsidR="00A10BA2">
        <w:rPr>
          <w:rFonts w:ascii="Times New Roman" w:hAnsi="Times New Roman" w:cs="Times New Roman"/>
          <w:lang w:val="en-US"/>
        </w:rPr>
        <w:t>s</w:t>
      </w:r>
      <w:r w:rsidR="00653AEE" w:rsidRPr="00653AEE">
        <w:rPr>
          <w:rFonts w:ascii="Times New Roman" w:hAnsi="Times New Roman" w:cs="Times New Roman"/>
          <w:lang w:val="en-US"/>
        </w:rPr>
        <w:t>,</w:t>
      </w:r>
      <w:r w:rsidR="00653AEE">
        <w:rPr>
          <w:lang w:val="en-US"/>
        </w:rPr>
        <w:t xml:space="preserve"> </w:t>
      </w:r>
      <w:r w:rsidR="00D93392" w:rsidRPr="009A72F2">
        <w:rPr>
          <w:rFonts w:ascii="Times New Roman" w:hAnsi="Times New Roman" w:cs="Times New Roman"/>
          <w:lang w:val="en-US"/>
        </w:rPr>
        <w:t>the pressure drop is linearly dependent on flow rate, due to the multi-laminated flow of fluid</w:t>
      </w:r>
      <w:r w:rsidR="00653AEE">
        <w:rPr>
          <w:rFonts w:ascii="Times New Roman" w:hAnsi="Times New Roman" w:cs="Times New Roman"/>
          <w:color w:val="FF0000"/>
          <w:lang w:val="en-US"/>
        </w:rPr>
        <w:t>s</w:t>
      </w:r>
      <w:r w:rsidR="00D93392" w:rsidRPr="009A72F2">
        <w:rPr>
          <w:rFonts w:ascii="Times New Roman" w:hAnsi="Times New Roman" w:cs="Times New Roman"/>
          <w:lang w:val="en-US"/>
        </w:rPr>
        <w:t xml:space="preserve">. As flow rate increases, vortexes </w:t>
      </w:r>
      <w:proofErr w:type="gramStart"/>
      <w:r w:rsidR="00D93392" w:rsidRPr="009A72F2">
        <w:rPr>
          <w:rFonts w:ascii="Times New Roman" w:hAnsi="Times New Roman" w:cs="Times New Roman"/>
          <w:lang w:val="en-US"/>
        </w:rPr>
        <w:t>are introduced</w:t>
      </w:r>
      <w:proofErr w:type="gramEnd"/>
      <w:r w:rsidR="00D93392" w:rsidRPr="009A72F2">
        <w:rPr>
          <w:rFonts w:ascii="Times New Roman" w:hAnsi="Times New Roman" w:cs="Times New Roman"/>
          <w:lang w:val="en-US"/>
        </w:rPr>
        <w:t xml:space="preserve"> in the fluid stream and, consequently, </w:t>
      </w:r>
      <w:r w:rsidR="00CB5ACA" w:rsidRPr="00A67EA7">
        <w:rPr>
          <w:rFonts w:ascii="Times New Roman" w:hAnsi="Times New Roman" w:cs="Times New Roman"/>
          <w:lang w:val="en-US"/>
        </w:rPr>
        <w:t xml:space="preserve">the </w:t>
      </w:r>
      <w:r w:rsidR="00D93392" w:rsidRPr="009A72F2">
        <w:rPr>
          <w:rFonts w:ascii="Times New Roman" w:hAnsi="Times New Roman" w:cs="Times New Roman"/>
          <w:lang w:val="en-US"/>
        </w:rPr>
        <w:t xml:space="preserve">pressure </w:t>
      </w:r>
      <w:r w:rsidR="00D93392" w:rsidRPr="00A67EA7">
        <w:rPr>
          <w:rFonts w:ascii="Times New Roman" w:hAnsi="Times New Roman" w:cs="Times New Roman"/>
          <w:lang w:val="en-US"/>
        </w:rPr>
        <w:t xml:space="preserve">drop </w:t>
      </w:r>
      <w:r w:rsidR="00CB5ACA" w:rsidRPr="00A67EA7">
        <w:rPr>
          <w:rFonts w:ascii="Times New Roman" w:hAnsi="Times New Roman" w:cs="Times New Roman"/>
          <w:lang w:val="en-US"/>
        </w:rPr>
        <w:t xml:space="preserve">curve moves away from </w:t>
      </w:r>
      <w:r w:rsidR="001F2342" w:rsidRPr="00A67EA7">
        <w:rPr>
          <w:rFonts w:ascii="Times New Roman" w:hAnsi="Times New Roman" w:cs="Times New Roman"/>
          <w:lang w:val="en-US"/>
        </w:rPr>
        <w:t xml:space="preserve">the </w:t>
      </w:r>
      <w:r w:rsidR="00CB5ACA" w:rsidRPr="00A67EA7">
        <w:rPr>
          <w:rFonts w:ascii="Times New Roman" w:hAnsi="Times New Roman" w:cs="Times New Roman"/>
          <w:lang w:val="en-US"/>
        </w:rPr>
        <w:t>linearity</w:t>
      </w:r>
      <w:r w:rsidR="00D93392" w:rsidRPr="00A67EA7">
        <w:rPr>
          <w:rFonts w:ascii="Times New Roman" w:hAnsi="Times New Roman" w:cs="Times New Roman"/>
          <w:lang w:val="en-US"/>
        </w:rPr>
        <w:t>.</w:t>
      </w:r>
    </w:p>
    <w:p w:rsidR="00EE21B4" w:rsidRPr="005A7E39" w:rsidRDefault="00EE21B4" w:rsidP="00EE21B4">
      <w:pPr>
        <w:tabs>
          <w:tab w:val="center" w:pos="4986"/>
          <w:tab w:val="right" w:pos="9972"/>
        </w:tabs>
        <w:spacing w:after="0" w:line="360" w:lineRule="auto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ab/>
      </w:r>
      <w:r w:rsidR="00952B9C">
        <w:rPr>
          <w:rFonts w:ascii="Times New Roman" w:hAnsi="Times New Roman" w:cs="Times New Roman"/>
          <w:noProof/>
        </w:rPr>
        <w:drawing>
          <wp:inline distT="0" distB="0" distL="0" distR="0">
            <wp:extent cx="2849880" cy="2697480"/>
            <wp:effectExtent l="19050" t="0" r="7620" b="0"/>
            <wp:docPr id="7" name="Immagine 6" descr="Fig15_new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15_new.tiff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9880" cy="2697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E4FD9">
        <w:rPr>
          <w:rFonts w:ascii="Times New Roman" w:hAnsi="Times New Roman" w:cs="Times New Roman"/>
          <w:lang w:val="en-US"/>
        </w:rPr>
        <w:t xml:space="preserve">    </w:t>
      </w:r>
      <w:r w:rsidRPr="006E4FD9">
        <w:rPr>
          <w:rFonts w:ascii="Times New Roman" w:hAnsi="Times New Roman" w:cs="Times New Roman"/>
          <w:lang w:val="en-US"/>
        </w:rPr>
        <w:tab/>
      </w:r>
    </w:p>
    <w:p w:rsidR="00EE21B4" w:rsidRDefault="00EE21B4" w:rsidP="00EE21B4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bookmarkStart w:id="6" w:name="OLE_LINK1"/>
      <w:bookmarkStart w:id="7" w:name="OLE_LINK2"/>
      <w:r w:rsidRPr="006E4FD9">
        <w:rPr>
          <w:rFonts w:ascii="Times New Roman" w:hAnsi="Times New Roman" w:cs="Times New Roman"/>
          <w:sz w:val="20"/>
          <w:lang w:val="en-US"/>
        </w:rPr>
        <w:t xml:space="preserve">Figure </w:t>
      </w:r>
      <w:r w:rsidR="00B764AA">
        <w:rPr>
          <w:rFonts w:ascii="Times New Roman" w:hAnsi="Times New Roman" w:cs="Times New Roman"/>
          <w:sz w:val="20"/>
          <w:lang w:val="en-US"/>
        </w:rPr>
        <w:t>15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: Experimental and numerical pressure drop of </w:t>
      </w:r>
      <w:r>
        <w:rPr>
          <w:rFonts w:ascii="Times New Roman" w:hAnsi="Times New Roman" w:cs="Times New Roman"/>
          <w:sz w:val="20"/>
          <w:lang w:val="en-US"/>
        </w:rPr>
        <w:t xml:space="preserve">the </w:t>
      </w:r>
      <w:r w:rsidRPr="006E4FD9">
        <w:rPr>
          <w:rFonts w:ascii="Times New Roman" w:hAnsi="Times New Roman" w:cs="Times New Roman"/>
          <w:sz w:val="20"/>
          <w:lang w:val="en-US"/>
        </w:rPr>
        <w:t>three micromixers</w:t>
      </w:r>
      <w:bookmarkEnd w:id="6"/>
      <w:bookmarkEnd w:id="7"/>
      <w:r w:rsidR="00CE5DDB">
        <w:rPr>
          <w:rFonts w:ascii="Times New Roman" w:hAnsi="Times New Roman" w:cs="Times New Roman"/>
          <w:sz w:val="20"/>
          <w:lang w:val="en-US"/>
        </w:rPr>
        <w:t>, varying flow rate</w:t>
      </w:r>
    </w:p>
    <w:p w:rsidR="001B40AC" w:rsidRDefault="001B40AC" w:rsidP="00EE21B4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</w:p>
    <w:p w:rsidR="001B40AC" w:rsidRPr="005A7E39" w:rsidRDefault="001B40AC" w:rsidP="00EE21B4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>
        <w:rPr>
          <w:rFonts w:ascii="Times New Roman" w:hAnsi="Times New Roman" w:cs="Times New Roman"/>
          <w:noProof/>
          <w:sz w:val="20"/>
        </w:rPr>
        <w:drawing>
          <wp:inline distT="0" distB="0" distL="0" distR="0">
            <wp:extent cx="2904744" cy="2801112"/>
            <wp:effectExtent l="19050" t="0" r="0" b="0"/>
            <wp:docPr id="17" name="Immagine 16" descr="Dimesinless_Pre_Re_11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mesinless_Pre_Re_11.tiff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4744" cy="2801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442B" w:rsidRDefault="000D442B" w:rsidP="000D442B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 w:rsidRPr="006E4FD9">
        <w:rPr>
          <w:rFonts w:ascii="Times New Roman" w:hAnsi="Times New Roman" w:cs="Times New Roman"/>
          <w:sz w:val="20"/>
          <w:lang w:val="en-US"/>
        </w:rPr>
        <w:t xml:space="preserve">Figure </w:t>
      </w:r>
      <w:r>
        <w:rPr>
          <w:rFonts w:ascii="Times New Roman" w:hAnsi="Times New Roman" w:cs="Times New Roman"/>
          <w:sz w:val="20"/>
          <w:lang w:val="en-US"/>
        </w:rPr>
        <w:t>16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: Experimental and numerical </w:t>
      </w:r>
      <w:r>
        <w:rPr>
          <w:rFonts w:ascii="Times New Roman" w:hAnsi="Times New Roman" w:cs="Times New Roman"/>
          <w:sz w:val="20"/>
          <w:lang w:val="en-US"/>
        </w:rPr>
        <w:t xml:space="preserve">dimensionless 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pressure drop of </w:t>
      </w:r>
      <w:r>
        <w:rPr>
          <w:rFonts w:ascii="Times New Roman" w:hAnsi="Times New Roman" w:cs="Times New Roman"/>
          <w:sz w:val="20"/>
          <w:lang w:val="en-US"/>
        </w:rPr>
        <w:t xml:space="preserve">the </w:t>
      </w:r>
      <w:r w:rsidRPr="006E4FD9">
        <w:rPr>
          <w:rFonts w:ascii="Times New Roman" w:hAnsi="Times New Roman" w:cs="Times New Roman"/>
          <w:sz w:val="20"/>
          <w:lang w:val="en-US"/>
        </w:rPr>
        <w:t>three micromixers</w:t>
      </w:r>
      <w:r>
        <w:rPr>
          <w:rFonts w:ascii="Times New Roman" w:hAnsi="Times New Roman" w:cs="Times New Roman"/>
          <w:sz w:val="20"/>
          <w:lang w:val="en-US"/>
        </w:rPr>
        <w:t>, varying Reynolds numbers</w:t>
      </w:r>
    </w:p>
    <w:p w:rsidR="00140C55" w:rsidRDefault="00335092" w:rsidP="001B40AC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lastRenderedPageBreak/>
        <w:t xml:space="preserve">A </w:t>
      </w:r>
      <w:r w:rsidR="00D074D1">
        <w:rPr>
          <w:rFonts w:ascii="Times New Roman" w:hAnsi="Times New Roman" w:cs="Times New Roman"/>
          <w:lang w:val="en-US"/>
        </w:rPr>
        <w:t xml:space="preserve">dimensionless pressure drop </w:t>
      </w:r>
      <w:r w:rsidR="008F58C1">
        <w:rPr>
          <w:rFonts w:ascii="Times New Roman" w:hAnsi="Times New Roman" w:cs="Times New Roman"/>
          <w:lang w:val="en-US"/>
        </w:rPr>
        <w:t>(</w:t>
      </w:r>
      <w:r w:rsidR="00E706D0" w:rsidRPr="00E706D0">
        <w:rPr>
          <w:rFonts w:ascii="Times New Roman" w:hAnsi="Times New Roman" w:cs="Times New Roman"/>
          <w:i/>
          <w:lang w:val="en-US"/>
        </w:rPr>
        <w:t>K</w:t>
      </w:r>
      <w:r w:rsidR="008F58C1">
        <w:rPr>
          <w:rFonts w:ascii="Times New Roman" w:hAnsi="Times New Roman" w:cs="Times New Roman"/>
          <w:lang w:val="en-US"/>
        </w:rPr>
        <w:t xml:space="preserve">) </w:t>
      </w:r>
      <w:proofErr w:type="gramStart"/>
      <w:r w:rsidR="00D074D1">
        <w:rPr>
          <w:rFonts w:ascii="Times New Roman" w:hAnsi="Times New Roman" w:cs="Times New Roman"/>
          <w:lang w:val="en-US"/>
        </w:rPr>
        <w:t xml:space="preserve">was </w:t>
      </w:r>
      <w:r w:rsidR="00473016">
        <w:rPr>
          <w:rFonts w:ascii="Times New Roman" w:hAnsi="Times New Roman" w:cs="Times New Roman"/>
          <w:lang w:val="en-US"/>
        </w:rPr>
        <w:t xml:space="preserve">also </w:t>
      </w:r>
      <w:r w:rsidR="00D074D1">
        <w:rPr>
          <w:rFonts w:ascii="Times New Roman" w:hAnsi="Times New Roman" w:cs="Times New Roman"/>
          <w:lang w:val="en-US"/>
        </w:rPr>
        <w:t>introduced</w:t>
      </w:r>
      <w:proofErr w:type="gramEnd"/>
      <w:r>
        <w:rPr>
          <w:rFonts w:ascii="Times New Roman" w:hAnsi="Times New Roman" w:cs="Times New Roman"/>
          <w:lang w:val="en-US"/>
        </w:rPr>
        <w:t xml:space="preserve"> to facilitate a comparison with other SAR micromixers. It </w:t>
      </w:r>
      <w:proofErr w:type="gramStart"/>
      <w:r>
        <w:rPr>
          <w:rFonts w:ascii="Times New Roman" w:hAnsi="Times New Roman" w:cs="Times New Roman"/>
          <w:lang w:val="en-US"/>
        </w:rPr>
        <w:t xml:space="preserve">was </w:t>
      </w:r>
      <w:r w:rsidR="00D074D1">
        <w:rPr>
          <w:rFonts w:ascii="Times New Roman" w:hAnsi="Times New Roman" w:cs="Times New Roman"/>
          <w:lang w:val="en-US"/>
        </w:rPr>
        <w:t>calculated</w:t>
      </w:r>
      <w:proofErr w:type="gramEnd"/>
      <w:r w:rsidR="00D074D1">
        <w:rPr>
          <w:rFonts w:ascii="Times New Roman" w:hAnsi="Times New Roman" w:cs="Times New Roman"/>
          <w:lang w:val="en-US"/>
        </w:rPr>
        <w:t xml:space="preserve"> as</w:t>
      </w:r>
    </w:p>
    <w:p w:rsidR="002052D1" w:rsidRDefault="008F58C1">
      <w:pPr>
        <w:spacing w:after="0" w:line="360" w:lineRule="auto"/>
        <w:jc w:val="center"/>
        <w:rPr>
          <w:rFonts w:ascii="Times New Roman" w:hAnsi="Times New Roman" w:cs="Times New Roman"/>
          <w:lang w:val="en-US"/>
        </w:rPr>
      </w:pPr>
      <m:oMathPara>
        <m:oMath>
          <m:r>
            <w:rPr>
              <w:rFonts w:ascii="Cambria Math" w:hAnsi="Cambria Math" w:cs="Times New Roman"/>
              <w:lang w:val="en-US"/>
            </w:rPr>
            <m:t>K=</m:t>
          </m:r>
          <m:f>
            <m:fPr>
              <m:ctrlPr>
                <w:rPr>
                  <w:rFonts w:ascii="Cambria Math" w:hAnsi="Cambria Math" w:cs="Times New Roman"/>
                  <w:i/>
                  <w:lang w:val="en-US"/>
                </w:rPr>
              </m:ctrlPr>
            </m:fPr>
            <m:num>
              <m:r>
                <w:rPr>
                  <w:rFonts w:ascii="Cambria Math" w:hAnsi="Cambria Math" w:cs="Times New Roman"/>
                  <w:lang w:val="en-US"/>
                </w:rPr>
                <m:t>∆P</m:t>
              </m:r>
            </m:num>
            <m:den>
              <m:f>
                <m:fPr>
                  <m:ctrlPr>
                    <w:rPr>
                      <w:rFonts w:ascii="Cambria Math" w:hAnsi="Cambria Math" w:cs="Times New Roman"/>
                      <w:i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lang w:val="en-US"/>
                    </w:rPr>
                    <m:t>1</m:t>
                  </m:r>
                </m:num>
                <m:den>
                  <m:r>
                    <w:rPr>
                      <w:rFonts w:ascii="Cambria Math" w:hAnsi="Cambria Math" w:cs="Times New Roman"/>
                      <w:lang w:val="en-US"/>
                    </w:rPr>
                    <m:t>2</m:t>
                  </m:r>
                </m:den>
              </m:f>
              <m:r>
                <w:rPr>
                  <w:rFonts w:ascii="Cambria Math" w:hAnsi="Cambria Math" w:cs="Times New Roman"/>
                  <w:lang w:val="en-US"/>
                </w:rPr>
                <m:t>∙ρ∙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lang w:val="en-US"/>
                    </w:rPr>
                    <m:t>v</m:t>
                  </m:r>
                </m:e>
                <m:sup>
                  <m:r>
                    <w:rPr>
                      <w:rFonts w:ascii="Cambria Math" w:hAnsi="Cambria Math" w:cs="Times New Roman"/>
                      <w:lang w:val="en-US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Times New Roman"/>
              <w:lang w:val="en-US"/>
            </w:rPr>
            <m:t xml:space="preserve">                                                                        (9)</m:t>
          </m:r>
        </m:oMath>
      </m:oMathPara>
    </w:p>
    <w:p w:rsidR="008F0D68" w:rsidRDefault="008F0D68" w:rsidP="00D03F40">
      <w:pPr>
        <w:spacing w:after="0" w:line="360" w:lineRule="auto"/>
        <w:rPr>
          <w:rFonts w:ascii="Times New Roman" w:hAnsi="Times New Roman" w:cs="Times New Roman"/>
          <w:lang w:val="en-US"/>
        </w:rPr>
      </w:pPr>
    </w:p>
    <w:p w:rsidR="00140C55" w:rsidRDefault="00E14BC6" w:rsidP="008F0D68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>
        <w:rPr>
          <w:rFonts w:ascii="Times New Roman" w:hAnsi="Times New Roman" w:cs="Times New Roman"/>
          <w:lang w:val="en-US"/>
        </w:rPr>
        <w:t>w</w:t>
      </w:r>
      <w:r w:rsidR="00D074D1">
        <w:rPr>
          <w:rFonts w:ascii="Times New Roman" w:hAnsi="Times New Roman" w:cs="Times New Roman"/>
          <w:lang w:val="en-US"/>
        </w:rPr>
        <w:t>here</w:t>
      </w:r>
      <w:proofErr w:type="gramEnd"/>
      <w:r w:rsidR="00473016">
        <w:rPr>
          <w:rFonts w:ascii="Times New Roman" w:hAnsi="Times New Roman" w:cs="Times New Roman"/>
          <w:lang w:val="en-US"/>
        </w:rPr>
        <w:t xml:space="preserve"> </w:t>
      </w:r>
      <w:r w:rsidR="00E706D0" w:rsidRPr="00E706D0">
        <w:rPr>
          <w:rFonts w:ascii="Times New Roman" w:hAnsi="Times New Roman" w:cs="Times New Roman"/>
          <w:i/>
          <w:lang w:val="en-US"/>
        </w:rPr>
        <w:t>ΔP</w:t>
      </w:r>
      <w:r>
        <w:rPr>
          <w:rFonts w:ascii="Times New Roman" w:hAnsi="Times New Roman" w:cs="Times New Roman"/>
          <w:lang w:val="en-US"/>
        </w:rPr>
        <w:t xml:space="preserve"> is the pressure drop, </w:t>
      </w:r>
      <w:r w:rsidR="008D32AA" w:rsidRPr="00C13A61">
        <w:rPr>
          <w:rFonts w:ascii="Times New Roman" w:hAnsi="Times New Roman" w:cs="Times New Roman"/>
          <w:i/>
          <w:color w:val="000000" w:themeColor="text1"/>
        </w:rPr>
        <w:t>ρ</w:t>
      </w:r>
      <w:r w:rsidR="008D32AA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is the fluid density, </w:t>
      </w:r>
      <w:r w:rsidR="008D32AA">
        <w:rPr>
          <w:rFonts w:ascii="Times New Roman" w:hAnsi="Times New Roman" w:cs="Times New Roman"/>
          <w:color w:val="000000" w:themeColor="text1"/>
          <w:lang w:val="en-US"/>
        </w:rPr>
        <w:t xml:space="preserve">and </w:t>
      </w:r>
      <w:r w:rsidR="008D32AA" w:rsidRPr="006E4FD9">
        <w:rPr>
          <w:rFonts w:ascii="Times New Roman" w:hAnsi="Times New Roman" w:cs="Times New Roman"/>
          <w:i/>
          <w:color w:val="000000" w:themeColor="text1"/>
          <w:lang w:val="en-US"/>
        </w:rPr>
        <w:t>v</w:t>
      </w:r>
      <w:r w:rsidR="008D32AA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is the </w:t>
      </w:r>
      <w:r w:rsidR="008D32AA">
        <w:rPr>
          <w:rFonts w:ascii="Times New Roman" w:hAnsi="Times New Roman" w:cs="Times New Roman"/>
          <w:color w:val="000000" w:themeColor="text1"/>
          <w:lang w:val="en-US"/>
        </w:rPr>
        <w:t xml:space="preserve">fluid </w:t>
      </w:r>
      <w:r w:rsidR="008D32AA" w:rsidRPr="006E4FD9">
        <w:rPr>
          <w:rFonts w:ascii="Times New Roman" w:hAnsi="Times New Roman" w:cs="Times New Roman"/>
          <w:color w:val="000000" w:themeColor="text1"/>
          <w:lang w:val="en-US"/>
        </w:rPr>
        <w:t>velocity</w:t>
      </w:r>
      <w:r w:rsidR="00140C55">
        <w:rPr>
          <w:rFonts w:ascii="Times New Roman" w:hAnsi="Times New Roman" w:cs="Times New Roman"/>
          <w:lang w:val="en-US"/>
        </w:rPr>
        <w:t>.</w:t>
      </w:r>
    </w:p>
    <w:p w:rsidR="00C531EF" w:rsidRDefault="002B41E9" w:rsidP="008F0D68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Figure 16 shows the dimensionless pressure drop dependency on Reynolds numbers, obtained numerically as well as experimentally for all the three micromixers.</w:t>
      </w:r>
      <w:r w:rsidR="00B42390">
        <w:rPr>
          <w:rFonts w:ascii="Times New Roman" w:hAnsi="Times New Roman" w:cs="Times New Roman"/>
          <w:lang w:val="en-US"/>
        </w:rPr>
        <w:t xml:space="preserve"> As shown, the </w:t>
      </w:r>
      <w:proofErr w:type="gramStart"/>
      <w:r w:rsidR="00B42390">
        <w:rPr>
          <w:rFonts w:ascii="Times New Roman" w:hAnsi="Times New Roman" w:cs="Times New Roman"/>
          <w:lang w:val="en-US"/>
        </w:rPr>
        <w:t>Tear-drop</w:t>
      </w:r>
      <w:proofErr w:type="gramEnd"/>
      <w:r w:rsidR="00B42390">
        <w:rPr>
          <w:rFonts w:ascii="Times New Roman" w:hAnsi="Times New Roman" w:cs="Times New Roman"/>
          <w:lang w:val="en-US"/>
        </w:rPr>
        <w:t xml:space="preserve"> and the H</w:t>
      </w:r>
      <w:r w:rsidR="00D07A4D">
        <w:rPr>
          <w:rFonts w:ascii="Times New Roman" w:hAnsi="Times New Roman" w:cs="Times New Roman"/>
          <w:lang w:val="en-US"/>
        </w:rPr>
        <w:t>-</w:t>
      </w:r>
      <w:r w:rsidR="00B42390">
        <w:rPr>
          <w:rFonts w:ascii="Times New Roman" w:hAnsi="Times New Roman" w:cs="Times New Roman"/>
          <w:lang w:val="en-US"/>
        </w:rPr>
        <w:t>C micromixers have almost the same behavior.</w:t>
      </w:r>
    </w:p>
    <w:p w:rsidR="007267AE" w:rsidRDefault="00783CB0" w:rsidP="008F0D68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>
        <w:rPr>
          <w:rFonts w:ascii="Times New Roman" w:hAnsi="Times New Roman" w:cs="Times New Roman"/>
          <w:lang w:val="en-US"/>
        </w:rPr>
        <w:t>To further generalize</w:t>
      </w:r>
      <w:proofErr w:type="gramEnd"/>
      <w:r>
        <w:rPr>
          <w:rFonts w:ascii="Times New Roman" w:hAnsi="Times New Roman" w:cs="Times New Roman"/>
          <w:lang w:val="en-US"/>
        </w:rPr>
        <w:t xml:space="preserve"> </w:t>
      </w:r>
      <w:r w:rsidR="00661F51">
        <w:rPr>
          <w:rFonts w:ascii="Times New Roman" w:hAnsi="Times New Roman" w:cs="Times New Roman"/>
          <w:lang w:val="en-US"/>
        </w:rPr>
        <w:t xml:space="preserve">the </w:t>
      </w:r>
      <w:r>
        <w:rPr>
          <w:rFonts w:ascii="Times New Roman" w:hAnsi="Times New Roman" w:cs="Times New Roman"/>
          <w:lang w:val="en-US"/>
        </w:rPr>
        <w:t>results, a mixing effectiveness</w:t>
      </w:r>
      <w:r w:rsidR="00221B18">
        <w:rPr>
          <w:rFonts w:ascii="Times New Roman" w:hAnsi="Times New Roman" w:cs="Times New Roman"/>
          <w:lang w:val="en-US"/>
        </w:rPr>
        <w:t xml:space="preserve"> </w:t>
      </w:r>
      <w:r w:rsidR="00B41662">
        <w:rPr>
          <w:rFonts w:ascii="Times New Roman" w:hAnsi="Times New Roman" w:cs="Times New Roman"/>
          <w:lang w:val="en-US"/>
        </w:rPr>
        <w:t>(</w:t>
      </w:r>
      <w:r w:rsidR="00E706D0" w:rsidRPr="00E706D0">
        <w:rPr>
          <w:rFonts w:ascii="Times New Roman" w:hAnsi="Times New Roman" w:cs="Times New Roman"/>
          <w:i/>
          <w:lang w:val="en-US"/>
        </w:rPr>
        <w:t>ME</w:t>
      </w:r>
      <w:r w:rsidR="00B41662">
        <w:rPr>
          <w:rFonts w:ascii="Times New Roman" w:hAnsi="Times New Roman" w:cs="Times New Roman"/>
          <w:lang w:val="en-US"/>
        </w:rPr>
        <w:t>)</w:t>
      </w:r>
      <w:r>
        <w:rPr>
          <w:rFonts w:ascii="Times New Roman" w:hAnsi="Times New Roman" w:cs="Times New Roman"/>
          <w:lang w:val="en-US"/>
        </w:rPr>
        <w:t xml:space="preserve">, defined as </w:t>
      </w:r>
      <w:r w:rsidRPr="00783CB0">
        <w:rPr>
          <w:rFonts w:ascii="Times New Roman" w:hAnsi="Times New Roman" w:cs="Times New Roman"/>
          <w:lang w:val="en-US"/>
        </w:rPr>
        <w:t>the performance of the mixin</w:t>
      </w:r>
      <w:r>
        <w:rPr>
          <w:rFonts w:ascii="Times New Roman" w:hAnsi="Times New Roman" w:cs="Times New Roman"/>
          <w:lang w:val="en-US"/>
        </w:rPr>
        <w:t xml:space="preserve">g process divided by the effort </w:t>
      </w:r>
      <w:r w:rsidRPr="00783CB0">
        <w:rPr>
          <w:rFonts w:ascii="Times New Roman" w:hAnsi="Times New Roman" w:cs="Times New Roman"/>
          <w:lang w:val="en-US"/>
        </w:rPr>
        <w:t>(pressure drop) that has to be put into it</w:t>
      </w:r>
      <w:r>
        <w:rPr>
          <w:rFonts w:ascii="Times New Roman" w:hAnsi="Times New Roman" w:cs="Times New Roman"/>
          <w:lang w:val="en-US"/>
        </w:rPr>
        <w:t>, was also calculated (Afzal and Kim, 2015):</w:t>
      </w:r>
    </w:p>
    <w:p w:rsidR="007267AE" w:rsidRDefault="007267AE" w:rsidP="008F0D68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m:oMathPara>
        <m:oMath>
          <m:r>
            <w:rPr>
              <w:rFonts w:ascii="Cambria Math" w:hAnsi="Cambria Math" w:cs="Times New Roman"/>
              <w:lang w:val="en-US"/>
            </w:rPr>
            <m:t>ME=</m:t>
          </m:r>
          <m:f>
            <m:fPr>
              <m:ctrlPr>
                <w:rPr>
                  <w:rFonts w:ascii="Cambria Math" w:hAnsi="Cambria Math" w:cs="Times New Roman"/>
                  <w:i/>
                  <w:lang w:val="en-US"/>
                </w:rPr>
              </m:ctrlPr>
            </m:fPr>
            <m:num>
              <m:r>
                <w:rPr>
                  <w:rFonts w:ascii="Cambria Math" w:hAnsi="Cambria Math" w:cs="Times New Roman"/>
                  <w:lang w:val="en-US"/>
                </w:rPr>
                <m:t>η</m:t>
              </m:r>
            </m:num>
            <m:den>
              <m:r>
                <w:rPr>
                  <w:rFonts w:ascii="Cambria Math" w:hAnsi="Cambria Math" w:cs="Times New Roman"/>
                  <w:lang w:val="en-US"/>
                </w:rPr>
                <m:t>K</m:t>
              </m:r>
            </m:den>
          </m:f>
          <m:r>
            <w:rPr>
              <w:rFonts w:ascii="Cambria Math" w:hAnsi="Cambria Math" w:cs="Times New Roman"/>
              <w:lang w:val="en-US"/>
            </w:rPr>
            <m:t xml:space="preserve">                                                                               (10)</m:t>
          </m:r>
        </m:oMath>
      </m:oMathPara>
    </w:p>
    <w:p w:rsidR="00C40613" w:rsidRDefault="00C40613" w:rsidP="008F0D68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Figure 17 shows the </w:t>
      </w:r>
      <w:r w:rsidR="00EA7217">
        <w:rPr>
          <w:rFonts w:ascii="Times New Roman" w:hAnsi="Times New Roman" w:cs="Times New Roman"/>
          <w:lang w:val="en-US"/>
        </w:rPr>
        <w:t xml:space="preserve">experimental </w:t>
      </w:r>
      <w:r>
        <w:rPr>
          <w:rFonts w:ascii="Times New Roman" w:hAnsi="Times New Roman" w:cs="Times New Roman"/>
          <w:lang w:val="en-US"/>
        </w:rPr>
        <w:t>mixing effectiveness obtained for the three micromixers at Re = 30</w:t>
      </w:r>
      <w:r w:rsidR="00110E23">
        <w:rPr>
          <w:rFonts w:ascii="Times New Roman" w:hAnsi="Times New Roman" w:cs="Times New Roman"/>
          <w:lang w:val="en-US"/>
        </w:rPr>
        <w:t>, where the mixers under study exhibited the maximum difference of performance</w:t>
      </w:r>
      <w:r>
        <w:rPr>
          <w:rFonts w:ascii="Times New Roman" w:hAnsi="Times New Roman" w:cs="Times New Roman"/>
          <w:lang w:val="en-US"/>
        </w:rPr>
        <w:t>.</w:t>
      </w:r>
      <w:r w:rsidR="00110E23">
        <w:rPr>
          <w:rFonts w:ascii="Times New Roman" w:hAnsi="Times New Roman" w:cs="Times New Roman"/>
          <w:lang w:val="en-US"/>
        </w:rPr>
        <w:t xml:space="preserve"> As shown</w:t>
      </w:r>
      <w:proofErr w:type="gramStart"/>
      <w:r w:rsidR="00110E23">
        <w:rPr>
          <w:rFonts w:ascii="Times New Roman" w:hAnsi="Times New Roman" w:cs="Times New Roman"/>
          <w:lang w:val="en-US"/>
        </w:rPr>
        <w:t>,  the</w:t>
      </w:r>
      <w:proofErr w:type="gramEnd"/>
      <w:r w:rsidR="00110E23">
        <w:rPr>
          <w:rFonts w:ascii="Times New Roman" w:hAnsi="Times New Roman" w:cs="Times New Roman"/>
          <w:lang w:val="en-US"/>
        </w:rPr>
        <w:t xml:space="preserve"> H</w:t>
      </w:r>
      <w:r w:rsidR="00D07A4D">
        <w:rPr>
          <w:rFonts w:ascii="Times New Roman" w:hAnsi="Times New Roman" w:cs="Times New Roman"/>
          <w:lang w:val="en-US"/>
        </w:rPr>
        <w:t>-</w:t>
      </w:r>
      <w:r w:rsidR="00110E23">
        <w:rPr>
          <w:rFonts w:ascii="Times New Roman" w:hAnsi="Times New Roman" w:cs="Times New Roman"/>
          <w:lang w:val="en-US"/>
        </w:rPr>
        <w:t>C mixer has the better mixing effectiveness</w:t>
      </w:r>
      <w:r w:rsidR="0032493B">
        <w:rPr>
          <w:rFonts w:ascii="Times New Roman" w:hAnsi="Times New Roman" w:cs="Times New Roman"/>
          <w:lang w:val="en-US"/>
        </w:rPr>
        <w:t xml:space="preserve"> among the mixers analyzed</w:t>
      </w:r>
      <w:r w:rsidR="00110E23">
        <w:rPr>
          <w:rFonts w:ascii="Times New Roman" w:hAnsi="Times New Roman" w:cs="Times New Roman"/>
          <w:lang w:val="en-US"/>
        </w:rPr>
        <w:t xml:space="preserve">. </w:t>
      </w:r>
    </w:p>
    <w:p w:rsidR="00E079CF" w:rsidRDefault="00E079CF" w:rsidP="00783CB0">
      <w:pPr>
        <w:spacing w:after="0" w:line="360" w:lineRule="auto"/>
        <w:rPr>
          <w:rFonts w:ascii="Times New Roman" w:hAnsi="Times New Roman" w:cs="Times New Roman"/>
          <w:lang w:val="en-US"/>
        </w:rPr>
      </w:pPr>
    </w:p>
    <w:p w:rsidR="002052D1" w:rsidRDefault="00E079CF">
      <w:pPr>
        <w:spacing w:after="0" w:line="360" w:lineRule="auto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2880360" cy="2627376"/>
            <wp:effectExtent l="19050" t="0" r="0" b="0"/>
            <wp:docPr id="37" name="Picture 36" descr="Figure 17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17.tif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0360" cy="2627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0613" w:rsidRDefault="00C40613" w:rsidP="00C40613">
      <w:pPr>
        <w:spacing w:after="0" w:line="360" w:lineRule="auto"/>
        <w:jc w:val="center"/>
        <w:rPr>
          <w:rFonts w:ascii="Times New Roman" w:hAnsi="Times New Roman" w:cs="Times New Roman"/>
          <w:sz w:val="20"/>
          <w:lang w:val="en-US"/>
        </w:rPr>
      </w:pPr>
      <w:r w:rsidRPr="006E4FD9">
        <w:rPr>
          <w:rFonts w:ascii="Times New Roman" w:hAnsi="Times New Roman" w:cs="Times New Roman"/>
          <w:sz w:val="20"/>
          <w:lang w:val="en-US"/>
        </w:rPr>
        <w:t xml:space="preserve">Figure </w:t>
      </w:r>
      <w:r w:rsidR="00B70BA5">
        <w:rPr>
          <w:rFonts w:ascii="Times New Roman" w:hAnsi="Times New Roman" w:cs="Times New Roman"/>
          <w:sz w:val="20"/>
          <w:lang w:val="en-US"/>
        </w:rPr>
        <w:t>17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: </w:t>
      </w:r>
      <w:r w:rsidR="00EA7217">
        <w:rPr>
          <w:rFonts w:ascii="Times New Roman" w:hAnsi="Times New Roman" w:cs="Times New Roman"/>
          <w:sz w:val="20"/>
          <w:lang w:val="en-US"/>
        </w:rPr>
        <w:t>Experimental m</w:t>
      </w:r>
      <w:r>
        <w:rPr>
          <w:rFonts w:ascii="Times New Roman" w:hAnsi="Times New Roman" w:cs="Times New Roman"/>
          <w:sz w:val="20"/>
          <w:lang w:val="en-US"/>
        </w:rPr>
        <w:t>ixing effectiveness</w:t>
      </w:r>
      <w:r w:rsidRPr="006E4FD9">
        <w:rPr>
          <w:rFonts w:ascii="Times New Roman" w:hAnsi="Times New Roman" w:cs="Times New Roman"/>
          <w:sz w:val="20"/>
          <w:lang w:val="en-US"/>
        </w:rPr>
        <w:t xml:space="preserve"> of </w:t>
      </w:r>
      <w:r>
        <w:rPr>
          <w:rFonts w:ascii="Times New Roman" w:hAnsi="Times New Roman" w:cs="Times New Roman"/>
          <w:sz w:val="20"/>
          <w:lang w:val="en-US"/>
        </w:rPr>
        <w:t xml:space="preserve">the </w:t>
      </w:r>
      <w:r w:rsidRPr="006E4FD9">
        <w:rPr>
          <w:rFonts w:ascii="Times New Roman" w:hAnsi="Times New Roman" w:cs="Times New Roman"/>
          <w:sz w:val="20"/>
          <w:lang w:val="en-US"/>
        </w:rPr>
        <w:t>three micromixers</w:t>
      </w:r>
      <w:r>
        <w:rPr>
          <w:rFonts w:ascii="Times New Roman" w:hAnsi="Times New Roman" w:cs="Times New Roman"/>
          <w:sz w:val="20"/>
          <w:lang w:val="en-US"/>
        </w:rPr>
        <w:t xml:space="preserve"> at Re = 30</w:t>
      </w:r>
    </w:p>
    <w:p w:rsidR="00B42390" w:rsidRDefault="00B42390" w:rsidP="00D03F40">
      <w:pPr>
        <w:spacing w:after="0" w:line="360" w:lineRule="auto"/>
        <w:rPr>
          <w:rFonts w:ascii="Times New Roman" w:hAnsi="Times New Roman" w:cs="Times New Roman"/>
          <w:lang w:val="en-US"/>
        </w:rPr>
      </w:pPr>
    </w:p>
    <w:p w:rsidR="00D70983" w:rsidRDefault="00C56A8C" w:rsidP="00C56A8C">
      <w:pPr>
        <w:spacing w:after="0" w:line="360" w:lineRule="auto"/>
        <w:jc w:val="both"/>
        <w:rPr>
          <w:rFonts w:ascii="Times New Roman" w:hAnsi="Times New Roman" w:cs="Times New Roman"/>
          <w:i/>
          <w:lang w:val="en-US"/>
        </w:rPr>
      </w:pPr>
      <w:r>
        <w:rPr>
          <w:rFonts w:ascii="Times New Roman" w:hAnsi="Times New Roman" w:cs="Times New Roman"/>
          <w:i/>
          <w:lang w:val="en-US"/>
        </w:rPr>
        <w:t>6.5 Residence time</w:t>
      </w:r>
    </w:p>
    <w:p w:rsidR="004E79DC" w:rsidRDefault="00E706D0" w:rsidP="004E79DC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E706D0">
        <w:rPr>
          <w:rFonts w:ascii="Times New Roman" w:hAnsi="Times New Roman" w:cs="Times New Roman"/>
          <w:lang w:val="en-US"/>
        </w:rPr>
        <w:t xml:space="preserve">The residence time of the Chain, the </w:t>
      </w:r>
      <w:proofErr w:type="gramStart"/>
      <w:r w:rsidRPr="00E706D0">
        <w:rPr>
          <w:rFonts w:ascii="Times New Roman" w:hAnsi="Times New Roman" w:cs="Times New Roman"/>
          <w:lang w:val="en-US"/>
        </w:rPr>
        <w:t>Tear-drop</w:t>
      </w:r>
      <w:proofErr w:type="gramEnd"/>
      <w:r w:rsidRPr="00E706D0">
        <w:rPr>
          <w:rFonts w:ascii="Times New Roman" w:hAnsi="Times New Roman" w:cs="Times New Roman"/>
          <w:lang w:val="en-US"/>
        </w:rPr>
        <w:t xml:space="preserve"> and the H-C mixers at different Reynolds numbers is shown in table 1. It is evident that the residence time of the H-C mixer is about two times longer than that of the other two mixers, due to its longer channel length. It </w:t>
      </w:r>
      <w:proofErr w:type="gramStart"/>
      <w:r w:rsidRPr="00E706D0">
        <w:rPr>
          <w:rFonts w:ascii="Times New Roman" w:hAnsi="Times New Roman" w:cs="Times New Roman"/>
          <w:lang w:val="en-US"/>
        </w:rPr>
        <w:t>is well known</w:t>
      </w:r>
      <w:proofErr w:type="gramEnd"/>
      <w:r w:rsidRPr="00E706D0">
        <w:rPr>
          <w:rFonts w:ascii="Times New Roman" w:hAnsi="Times New Roman" w:cs="Times New Roman"/>
          <w:lang w:val="en-US"/>
        </w:rPr>
        <w:t xml:space="preserve"> that molecular diffusion governs the mixing process in case of long residence time, which occurs </w:t>
      </w:r>
      <w:r w:rsidR="001B53DE">
        <w:rPr>
          <w:rFonts w:ascii="Times New Roman" w:hAnsi="Times New Roman" w:cs="Times New Roman"/>
          <w:lang w:val="en-US"/>
        </w:rPr>
        <w:t xml:space="preserve">in case of flows </w:t>
      </w:r>
      <w:r w:rsidRPr="00E706D0">
        <w:rPr>
          <w:rFonts w:ascii="Times New Roman" w:hAnsi="Times New Roman" w:cs="Times New Roman"/>
          <w:lang w:val="en-US"/>
        </w:rPr>
        <w:t xml:space="preserve">at very low Reynolds numbers. At the middle range of </w:t>
      </w:r>
      <w:r w:rsidRPr="00E706D0">
        <w:rPr>
          <w:rFonts w:ascii="Times New Roman" w:hAnsi="Times New Roman" w:cs="Times New Roman"/>
          <w:lang w:val="en-US"/>
        </w:rPr>
        <w:lastRenderedPageBreak/>
        <w:t xml:space="preserve">Reynolds numbers (10&lt;Re&lt;40), the residence time becomes shorter and molecular diffusion </w:t>
      </w:r>
      <w:r w:rsidR="009C6AA2">
        <w:rPr>
          <w:rFonts w:ascii="Times New Roman" w:hAnsi="Times New Roman" w:cs="Times New Roman"/>
          <w:lang w:val="en-US"/>
        </w:rPr>
        <w:t xml:space="preserve">alone </w:t>
      </w:r>
      <w:r w:rsidRPr="00E706D0">
        <w:rPr>
          <w:rFonts w:ascii="Times New Roman" w:hAnsi="Times New Roman" w:cs="Times New Roman"/>
          <w:lang w:val="en-US"/>
        </w:rPr>
        <w:t xml:space="preserve">is insufficient to yield high mixing efficiency; </w:t>
      </w:r>
      <w:proofErr w:type="gramStart"/>
      <w:r w:rsidRPr="00E706D0">
        <w:rPr>
          <w:rFonts w:ascii="Times New Roman" w:hAnsi="Times New Roman" w:cs="Times New Roman"/>
          <w:lang w:val="en-US"/>
        </w:rPr>
        <w:t>as a consequence</w:t>
      </w:r>
      <w:proofErr w:type="gramEnd"/>
      <w:r w:rsidRPr="00E706D0">
        <w:rPr>
          <w:rFonts w:ascii="Times New Roman" w:hAnsi="Times New Roman" w:cs="Times New Roman"/>
          <w:lang w:val="en-US"/>
        </w:rPr>
        <w:t>, both the Chain and the Tear-drop mixers show decreased mixing efficienc</w:t>
      </w:r>
      <w:r w:rsidR="00775040">
        <w:rPr>
          <w:rFonts w:ascii="Times New Roman" w:hAnsi="Times New Roman" w:cs="Times New Roman"/>
          <w:lang w:val="en-US"/>
        </w:rPr>
        <w:t>ies</w:t>
      </w:r>
      <w:r w:rsidRPr="00E706D0">
        <w:rPr>
          <w:rFonts w:ascii="Times New Roman" w:hAnsi="Times New Roman" w:cs="Times New Roman"/>
          <w:lang w:val="en-US"/>
        </w:rPr>
        <w:t xml:space="preserve">. Conversely, the H-C mixer has </w:t>
      </w:r>
      <w:r w:rsidR="002664EA">
        <w:rPr>
          <w:rFonts w:ascii="Times New Roman" w:hAnsi="Times New Roman" w:cs="Times New Roman"/>
          <w:lang w:val="en-US"/>
        </w:rPr>
        <w:t xml:space="preserve">also </w:t>
      </w:r>
      <w:r w:rsidRPr="00E706D0">
        <w:rPr>
          <w:rFonts w:ascii="Times New Roman" w:hAnsi="Times New Roman" w:cs="Times New Roman"/>
          <w:lang w:val="en-US"/>
        </w:rPr>
        <w:t xml:space="preserve">high (η&gt;90%) efficiency at this mid-range (figure 10). As an example, comparing mixing efficiency at an approximate same residence time (2s, corresponding to Re ≈ 10, for both the Chain and the </w:t>
      </w:r>
      <w:proofErr w:type="gramStart"/>
      <w:r w:rsidRPr="00E706D0">
        <w:rPr>
          <w:rFonts w:ascii="Times New Roman" w:hAnsi="Times New Roman" w:cs="Times New Roman"/>
          <w:lang w:val="en-US"/>
        </w:rPr>
        <w:t>Tear-drop</w:t>
      </w:r>
      <w:proofErr w:type="gramEnd"/>
      <w:r w:rsidRPr="00E706D0">
        <w:rPr>
          <w:rFonts w:ascii="Times New Roman" w:hAnsi="Times New Roman" w:cs="Times New Roman"/>
          <w:lang w:val="en-US"/>
        </w:rPr>
        <w:t xml:space="preserve"> mixers, and Re ≈ 20, for the H-C mixer), the H-C mixer exhibits the better performance.</w:t>
      </w:r>
    </w:p>
    <w:p w:rsidR="002C2001" w:rsidRDefault="002C2001" w:rsidP="004E79DC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351189" w:rsidRDefault="002C2001" w:rsidP="004E79DC">
      <w:pPr>
        <w:spacing w:after="0" w:line="360" w:lineRule="auto"/>
        <w:jc w:val="both"/>
        <w:rPr>
          <w:rFonts w:ascii="Times New Roman" w:hAnsi="Times New Roman" w:cs="Times New Roman"/>
          <w:i/>
          <w:lang w:val="en-US"/>
        </w:rPr>
      </w:pPr>
      <w:r w:rsidRPr="00223EE8">
        <w:rPr>
          <w:rFonts w:ascii="Times New Roman" w:hAnsi="Times New Roman" w:cs="Times New Roman"/>
          <w:lang w:val="en-US"/>
        </w:rPr>
        <w:t xml:space="preserve">Table 1: </w:t>
      </w:r>
      <w:r w:rsidR="00223EE8" w:rsidRPr="00223EE8">
        <w:rPr>
          <w:rFonts w:ascii="Times New Roman" w:hAnsi="Times New Roman" w:cs="Times New Roman"/>
          <w:lang w:val="en-US"/>
        </w:rPr>
        <w:t>R</w:t>
      </w:r>
      <w:r w:rsidRPr="00223EE8">
        <w:rPr>
          <w:rFonts w:ascii="Times New Roman" w:hAnsi="Times New Roman" w:cs="Times New Roman"/>
          <w:lang w:val="en-US"/>
        </w:rPr>
        <w:t xml:space="preserve">esidence time and mixing efficiency of the Chain, the </w:t>
      </w:r>
      <w:proofErr w:type="gramStart"/>
      <w:r w:rsidRPr="00223EE8">
        <w:rPr>
          <w:rFonts w:ascii="Times New Roman" w:hAnsi="Times New Roman" w:cs="Times New Roman"/>
          <w:lang w:val="en-US"/>
        </w:rPr>
        <w:t>Tear-drop</w:t>
      </w:r>
      <w:proofErr w:type="gramEnd"/>
      <w:r w:rsidRPr="00223EE8">
        <w:rPr>
          <w:rFonts w:ascii="Times New Roman" w:hAnsi="Times New Roman" w:cs="Times New Roman"/>
          <w:lang w:val="en-US"/>
        </w:rPr>
        <w:t xml:space="preserve"> and the H-C mixers </w:t>
      </w:r>
    </w:p>
    <w:tbl>
      <w:tblPr>
        <w:tblStyle w:val="Grigliatabella"/>
        <w:tblW w:w="5000" w:type="pct"/>
        <w:jc w:val="center"/>
        <w:tblLook w:val="04A0" w:firstRow="1" w:lastRow="0" w:firstColumn="1" w:lastColumn="0" w:noHBand="0" w:noVBand="1"/>
      </w:tblPr>
      <w:tblGrid>
        <w:gridCol w:w="1422"/>
        <w:gridCol w:w="1422"/>
        <w:gridCol w:w="1424"/>
        <w:gridCol w:w="1423"/>
        <w:gridCol w:w="1425"/>
        <w:gridCol w:w="1423"/>
        <w:gridCol w:w="1423"/>
      </w:tblGrid>
      <w:tr w:rsidR="00F80947" w:rsidRPr="006E29FC" w:rsidTr="002052D1">
        <w:trPr>
          <w:trHeight w:val="293"/>
          <w:jc w:val="center"/>
        </w:trPr>
        <w:tc>
          <w:tcPr>
            <w:tcW w:w="714" w:type="pct"/>
            <w:vMerge w:val="restar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Re</w:t>
            </w:r>
          </w:p>
        </w:tc>
        <w:tc>
          <w:tcPr>
            <w:tcW w:w="1429" w:type="pct"/>
            <w:gridSpan w:val="2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Chain</w:t>
            </w:r>
          </w:p>
        </w:tc>
        <w:tc>
          <w:tcPr>
            <w:tcW w:w="1429" w:type="pct"/>
            <w:gridSpan w:val="2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Tear-drop</w:t>
            </w:r>
          </w:p>
        </w:tc>
        <w:tc>
          <w:tcPr>
            <w:tcW w:w="1428" w:type="pct"/>
            <w:gridSpan w:val="2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H-C</w:t>
            </w:r>
          </w:p>
        </w:tc>
      </w:tr>
      <w:tr w:rsidR="00F80947" w:rsidRPr="006E29FC" w:rsidTr="002052D1">
        <w:trPr>
          <w:trHeight w:val="843"/>
          <w:jc w:val="center"/>
        </w:trPr>
        <w:tc>
          <w:tcPr>
            <w:tcW w:w="714" w:type="pct"/>
            <w:vMerge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Residence time (s)</w:t>
            </w:r>
          </w:p>
        </w:tc>
        <w:tc>
          <w:tcPr>
            <w:tcW w:w="715" w:type="pct"/>
            <w:vAlign w:val="center"/>
          </w:tcPr>
          <w:p w:rsidR="00F80947" w:rsidRPr="006E29FC" w:rsidRDefault="00223EE8" w:rsidP="002052D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Mixing e</w:t>
            </w:r>
            <w:r w:rsidR="00F80947" w:rsidRPr="006E29FC">
              <w:rPr>
                <w:rFonts w:ascii="Times New Roman" w:hAnsi="Times New Roman" w:cs="Times New Roman"/>
              </w:rPr>
              <w:t>fficiency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Residence time (s)</w:t>
            </w:r>
          </w:p>
        </w:tc>
        <w:tc>
          <w:tcPr>
            <w:tcW w:w="715" w:type="pct"/>
            <w:vAlign w:val="center"/>
          </w:tcPr>
          <w:p w:rsidR="00F80947" w:rsidRPr="006E29FC" w:rsidRDefault="00223EE8" w:rsidP="002052D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Mixing e</w:t>
            </w:r>
            <w:r w:rsidR="00F80947" w:rsidRPr="006E29FC">
              <w:rPr>
                <w:rFonts w:ascii="Times New Roman" w:hAnsi="Times New Roman" w:cs="Times New Roman"/>
              </w:rPr>
              <w:t>fficiency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Residence time (s)</w:t>
            </w:r>
          </w:p>
        </w:tc>
        <w:tc>
          <w:tcPr>
            <w:tcW w:w="714" w:type="pct"/>
            <w:vAlign w:val="center"/>
          </w:tcPr>
          <w:p w:rsidR="00F80947" w:rsidRPr="006E29FC" w:rsidRDefault="00223EE8" w:rsidP="002052D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Mixing e</w:t>
            </w:r>
            <w:r w:rsidR="00F80947" w:rsidRPr="006E29FC">
              <w:rPr>
                <w:rFonts w:ascii="Times New Roman" w:hAnsi="Times New Roman" w:cs="Times New Roman"/>
              </w:rPr>
              <w:t>fficiency</w:t>
            </w:r>
          </w:p>
        </w:tc>
      </w:tr>
      <w:tr w:rsidR="00F80947" w:rsidRPr="006E29FC" w:rsidTr="002052D1">
        <w:trPr>
          <w:trHeight w:val="281"/>
          <w:jc w:val="center"/>
        </w:trPr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15.85</w:t>
            </w:r>
          </w:p>
        </w:tc>
        <w:tc>
          <w:tcPr>
            <w:tcW w:w="715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0.72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17.35</w:t>
            </w:r>
          </w:p>
        </w:tc>
        <w:tc>
          <w:tcPr>
            <w:tcW w:w="715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0.98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36.96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0.96</w:t>
            </w:r>
          </w:p>
        </w:tc>
      </w:tr>
      <w:tr w:rsidR="00F80947" w:rsidRPr="006E29FC" w:rsidTr="002052D1">
        <w:trPr>
          <w:trHeight w:val="281"/>
          <w:jc w:val="center"/>
        </w:trPr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1.62</w:t>
            </w:r>
          </w:p>
        </w:tc>
        <w:tc>
          <w:tcPr>
            <w:tcW w:w="715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0.61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1.93</w:t>
            </w:r>
          </w:p>
        </w:tc>
        <w:tc>
          <w:tcPr>
            <w:tcW w:w="715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0.89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3.71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0.95</w:t>
            </w:r>
          </w:p>
        </w:tc>
      </w:tr>
      <w:tr w:rsidR="00F80947" w:rsidRPr="006E29FC" w:rsidTr="002052D1">
        <w:trPr>
          <w:trHeight w:val="281"/>
          <w:jc w:val="center"/>
        </w:trPr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0.71</w:t>
            </w:r>
          </w:p>
        </w:tc>
        <w:tc>
          <w:tcPr>
            <w:tcW w:w="715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0.56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0.89</w:t>
            </w:r>
          </w:p>
        </w:tc>
        <w:tc>
          <w:tcPr>
            <w:tcW w:w="715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0.77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1.89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0.98</w:t>
            </w:r>
          </w:p>
        </w:tc>
      </w:tr>
      <w:tr w:rsidR="00F80947" w:rsidRPr="006E29FC" w:rsidTr="002052D1">
        <w:trPr>
          <w:trHeight w:val="293"/>
          <w:jc w:val="center"/>
        </w:trPr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0.32</w:t>
            </w:r>
          </w:p>
        </w:tc>
        <w:tc>
          <w:tcPr>
            <w:tcW w:w="715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0.82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0.39</w:t>
            </w:r>
          </w:p>
        </w:tc>
        <w:tc>
          <w:tcPr>
            <w:tcW w:w="715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0.83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0.74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0.94</w:t>
            </w:r>
          </w:p>
        </w:tc>
      </w:tr>
      <w:tr w:rsidR="00F80947" w:rsidRPr="006E29FC" w:rsidTr="002052D1">
        <w:trPr>
          <w:trHeight w:val="293"/>
          <w:jc w:val="center"/>
        </w:trPr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0.14</w:t>
            </w:r>
          </w:p>
        </w:tc>
        <w:tc>
          <w:tcPr>
            <w:tcW w:w="715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0.93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0.18</w:t>
            </w:r>
          </w:p>
        </w:tc>
        <w:tc>
          <w:tcPr>
            <w:tcW w:w="715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0.97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0.38</w:t>
            </w:r>
          </w:p>
        </w:tc>
        <w:tc>
          <w:tcPr>
            <w:tcW w:w="714" w:type="pct"/>
            <w:vAlign w:val="center"/>
          </w:tcPr>
          <w:p w:rsidR="00F80947" w:rsidRPr="006E29FC" w:rsidRDefault="00F80947" w:rsidP="002052D1">
            <w:pPr>
              <w:jc w:val="center"/>
              <w:rPr>
                <w:rFonts w:ascii="Times New Roman" w:hAnsi="Times New Roman" w:cs="Times New Roman"/>
              </w:rPr>
            </w:pPr>
            <w:r w:rsidRPr="006E29FC">
              <w:rPr>
                <w:rFonts w:ascii="Times New Roman" w:hAnsi="Times New Roman" w:cs="Times New Roman"/>
              </w:rPr>
              <w:t>0.96</w:t>
            </w:r>
          </w:p>
        </w:tc>
      </w:tr>
    </w:tbl>
    <w:p w:rsidR="009C148C" w:rsidRDefault="009C148C" w:rsidP="009C148C">
      <w:pPr>
        <w:pStyle w:val="Paragrafoelenco"/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C531EF" w:rsidRPr="00D03F40" w:rsidRDefault="00DC2BD6" w:rsidP="00D03F40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D03F40">
        <w:rPr>
          <w:rFonts w:ascii="Times New Roman" w:hAnsi="Times New Roman" w:cs="Times New Roman"/>
          <w:b/>
        </w:rPr>
        <w:t>Conclusion</w:t>
      </w:r>
      <w:proofErr w:type="spellEnd"/>
    </w:p>
    <w:p w:rsidR="00C531EF" w:rsidRPr="000B5007" w:rsidRDefault="006E4FD9" w:rsidP="00801463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Prior works </w:t>
      </w:r>
      <w:r w:rsidR="00465986">
        <w:rPr>
          <w:rFonts w:ascii="Times New Roman" w:hAnsi="Times New Roman" w:cs="Times New Roman"/>
          <w:color w:val="000000" w:themeColor="text1"/>
          <w:lang w:val="en-US"/>
        </w:rPr>
        <w:t>reported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the effectiveness of SAR based micromixers in mixing fluids at low Reynolds number</w:t>
      </w:r>
      <w:r w:rsidR="00D60BD7">
        <w:rPr>
          <w:rFonts w:ascii="Times New Roman" w:hAnsi="Times New Roman" w:cs="Times New Roman"/>
          <w:color w:val="000000" w:themeColor="text1"/>
          <w:lang w:val="en-US"/>
        </w:rPr>
        <w:t>s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. In this study, a new H-C micromixer </w:t>
      </w: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>was designed</w:t>
      </w:r>
      <w:proofErr w:type="gramEnd"/>
      <w:r w:rsidR="00775040">
        <w:rPr>
          <w:rFonts w:ascii="Times New Roman" w:hAnsi="Times New Roman" w:cs="Times New Roman"/>
          <w:color w:val="000000" w:themeColor="text1"/>
          <w:lang w:val="en-US"/>
        </w:rPr>
        <w:t xml:space="preserve">. Through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folding, rotation, expansion and contr</w:t>
      </w:r>
      <w:r w:rsidR="009C148C">
        <w:rPr>
          <w:rFonts w:ascii="Times New Roman" w:hAnsi="Times New Roman" w:cs="Times New Roman"/>
          <w:color w:val="000000" w:themeColor="text1"/>
          <w:lang w:val="en-US"/>
        </w:rPr>
        <w:t>a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ction</w:t>
      </w:r>
      <w:r w:rsidR="00BF5774">
        <w:rPr>
          <w:rFonts w:ascii="Times New Roman" w:hAnsi="Times New Roman" w:cs="Times New Roman"/>
          <w:color w:val="000000" w:themeColor="text1"/>
          <w:lang w:val="en-US"/>
        </w:rPr>
        <w:t>,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along with splitting and recombination processes</w:t>
      </w:r>
      <w:r w:rsidR="00BF5774">
        <w:rPr>
          <w:rFonts w:ascii="Times New Roman" w:hAnsi="Times New Roman" w:cs="Times New Roman"/>
          <w:color w:val="000000" w:themeColor="text1"/>
          <w:lang w:val="en-US"/>
        </w:rPr>
        <w:t>,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BF5774">
        <w:rPr>
          <w:rFonts w:ascii="Times New Roman" w:hAnsi="Times New Roman" w:cs="Times New Roman"/>
          <w:color w:val="000000" w:themeColor="text1"/>
          <w:lang w:val="en-US"/>
        </w:rPr>
        <w:t>this mixer</w:t>
      </w:r>
      <w:r w:rsidR="00BF5774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cause</w:t>
      </w:r>
      <w:r w:rsidR="00BF5774">
        <w:rPr>
          <w:rFonts w:ascii="Times New Roman" w:hAnsi="Times New Roman" w:cs="Times New Roman"/>
          <w:color w:val="000000" w:themeColor="text1"/>
          <w:lang w:val="en-US"/>
        </w:rPr>
        <w:t>s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the formation of a large number of different vertical and horizontal layers of fluids and consequently</w:t>
      </w:r>
      <w:r w:rsidR="002750A5">
        <w:rPr>
          <w:rFonts w:ascii="Times New Roman" w:hAnsi="Times New Roman" w:cs="Times New Roman"/>
          <w:color w:val="000000" w:themeColor="text1"/>
          <w:lang w:val="en-US"/>
        </w:rPr>
        <w:t>,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provide</w:t>
      </w:r>
      <w:r w:rsidR="00BF5774">
        <w:rPr>
          <w:rFonts w:ascii="Times New Roman" w:hAnsi="Times New Roman" w:cs="Times New Roman"/>
          <w:color w:val="000000" w:themeColor="text1"/>
          <w:lang w:val="en-US"/>
        </w:rPr>
        <w:t>s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good mixing performance. The </w:t>
      </w:r>
      <w:r w:rsidR="00062629">
        <w:rPr>
          <w:rFonts w:ascii="Times New Roman" w:hAnsi="Times New Roman" w:cs="Times New Roman"/>
          <w:color w:val="000000" w:themeColor="text1"/>
          <w:lang w:val="en-US"/>
        </w:rPr>
        <w:t xml:space="preserve">performance of the new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mixer was compared </w:t>
      </w:r>
      <w:r w:rsidR="00062629">
        <w:rPr>
          <w:rFonts w:ascii="Times New Roman" w:hAnsi="Times New Roman" w:cs="Times New Roman"/>
          <w:color w:val="000000" w:themeColor="text1"/>
          <w:lang w:val="en-US"/>
        </w:rPr>
        <w:t xml:space="preserve">to those of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two </w:t>
      </w:r>
      <w:r w:rsidR="00062629">
        <w:rPr>
          <w:rFonts w:ascii="Times New Roman" w:hAnsi="Times New Roman" w:cs="Times New Roman"/>
          <w:color w:val="000000" w:themeColor="text1"/>
          <w:lang w:val="en-US"/>
        </w:rPr>
        <w:t xml:space="preserve">well-known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SAR </w:t>
      </w:r>
      <w:r w:rsidR="008058BD" w:rsidRPr="006E4FD9">
        <w:rPr>
          <w:rFonts w:ascii="Times New Roman" w:hAnsi="Times New Roman" w:cs="Times New Roman"/>
          <w:color w:val="000000" w:themeColor="text1"/>
          <w:lang w:val="en-US"/>
        </w:rPr>
        <w:t>micromixers</w:t>
      </w:r>
      <w:r w:rsidR="008058BD">
        <w:rPr>
          <w:rFonts w:ascii="Times New Roman" w:hAnsi="Times New Roman" w:cs="Times New Roman"/>
          <w:color w:val="000000" w:themeColor="text1"/>
          <w:lang w:val="en-US"/>
        </w:rPr>
        <w:t>,</w:t>
      </w:r>
      <w:r w:rsidR="008058BD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the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Chain and the Tear-</w:t>
      </w: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>drop</w:t>
      </w:r>
      <w:r w:rsidR="00801463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.</w:t>
      </w:r>
      <w:proofErr w:type="gramEnd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2750A5">
        <w:rPr>
          <w:rFonts w:ascii="Times New Roman" w:hAnsi="Times New Roman" w:cs="Times New Roman"/>
          <w:color w:val="000000" w:themeColor="text1"/>
          <w:lang w:val="en-US"/>
        </w:rPr>
        <w:t>F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luid dynamics, mixing efficiency and pressure drop were studied experimentally and numerically at Reynolds numbers ranging from </w:t>
      </w: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>1</w:t>
      </w:r>
      <w:proofErr w:type="gramEnd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to 100. </w:t>
      </w:r>
      <w:r w:rsidR="00801463">
        <w:rPr>
          <w:rFonts w:ascii="Times New Roman" w:hAnsi="Times New Roman" w:cs="Times New Roman"/>
          <w:color w:val="000000" w:themeColor="text1"/>
          <w:lang w:val="en-US"/>
        </w:rPr>
        <w:t>A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n image analysis technique </w:t>
      </w: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>was used</w:t>
      </w:r>
      <w:proofErr w:type="gramEnd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to evaluate mixture homogeneity at four target areas along the mixer</w:t>
      </w:r>
      <w:r w:rsidR="00801463">
        <w:rPr>
          <w:rFonts w:ascii="Times New Roman" w:hAnsi="Times New Roman" w:cs="Times New Roman"/>
          <w:color w:val="000000" w:themeColor="text1"/>
          <w:lang w:val="en-US"/>
        </w:rPr>
        <w:t xml:space="preserve"> and the e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xperimental results show reasonable agreement with data obtained by CFD. Among the </w:t>
      </w:r>
      <w:r w:rsidR="00342DA5">
        <w:rPr>
          <w:rFonts w:ascii="Times New Roman" w:hAnsi="Times New Roman" w:cs="Times New Roman"/>
          <w:color w:val="000000" w:themeColor="text1"/>
          <w:lang w:val="en-US"/>
        </w:rPr>
        <w:t xml:space="preserve">three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micromixers</w:t>
      </w:r>
      <w:r w:rsidR="00A10BA2">
        <w:rPr>
          <w:rFonts w:ascii="Times New Roman" w:hAnsi="Times New Roman" w:cs="Times New Roman"/>
          <w:color w:val="000000" w:themeColor="text1"/>
          <w:lang w:val="en-US"/>
        </w:rPr>
        <w:t xml:space="preserve"> examined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>, the Chain mixer presents relatively low mixing efficiency at low and middle range of Reynolds numbers (1≤Re≤45)</w:t>
      </w:r>
      <w:r w:rsidR="00775040">
        <w:rPr>
          <w:rFonts w:ascii="Times New Roman" w:hAnsi="Times New Roman" w:cs="Times New Roman"/>
          <w:color w:val="000000" w:themeColor="text1"/>
          <w:lang w:val="en-US"/>
        </w:rPr>
        <w:t xml:space="preserve"> while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the </w:t>
      </w:r>
      <w:proofErr w:type="gramStart"/>
      <w:r w:rsidRPr="006E4FD9">
        <w:rPr>
          <w:rFonts w:ascii="Times New Roman" w:hAnsi="Times New Roman" w:cs="Times New Roman"/>
          <w:color w:val="000000" w:themeColor="text1"/>
          <w:lang w:val="en-US"/>
        </w:rPr>
        <w:t>Tear-drop</w:t>
      </w:r>
      <w:proofErr w:type="gramEnd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 provides fairly good efficiency except </w:t>
      </w:r>
      <w:r w:rsidR="00801463">
        <w:rPr>
          <w:rFonts w:ascii="Times New Roman" w:hAnsi="Times New Roman" w:cs="Times New Roman"/>
          <w:color w:val="000000" w:themeColor="text1"/>
          <w:lang w:val="en-US"/>
        </w:rPr>
        <w:t>at</w:t>
      </w:r>
      <w:r w:rsidR="00801463" w:rsidRPr="006E4FD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the middle range of Reynolds numbers </w:t>
      </w:r>
      <w:bookmarkStart w:id="8" w:name="OLE_LINK13"/>
      <w:bookmarkStart w:id="9" w:name="OLE_LINK12"/>
      <w:bookmarkStart w:id="10" w:name="OLE_LINK11"/>
      <w:r w:rsidRPr="006E4FD9">
        <w:rPr>
          <w:rFonts w:ascii="Times New Roman" w:hAnsi="Times New Roman" w:cs="Times New Roman"/>
          <w:color w:val="000000" w:themeColor="text1"/>
          <w:lang w:val="en-US"/>
        </w:rPr>
        <w:t>(20≤Re≤45</w:t>
      </w:r>
      <w:bookmarkEnd w:id="8"/>
      <w:bookmarkEnd w:id="9"/>
      <w:bookmarkEnd w:id="10"/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). </w:t>
      </w:r>
      <w:r w:rsidR="00801463">
        <w:rPr>
          <w:rFonts w:ascii="Times New Roman" w:hAnsi="Times New Roman" w:cs="Times New Roman"/>
          <w:color w:val="000000" w:themeColor="text1"/>
          <w:lang w:val="en-US"/>
        </w:rPr>
        <w:t>Conversely</w:t>
      </w:r>
      <w:r w:rsidRPr="006E4FD9">
        <w:rPr>
          <w:rFonts w:ascii="Times New Roman" w:hAnsi="Times New Roman" w:cs="Times New Roman"/>
          <w:color w:val="000000" w:themeColor="text1"/>
          <w:lang w:val="en-US"/>
        </w:rPr>
        <w:t xml:space="preserve">, the H-C mixer </w:t>
      </w:r>
      <w:r w:rsidR="00801463">
        <w:rPr>
          <w:rFonts w:ascii="Times New Roman" w:hAnsi="Times New Roman" w:cs="Times New Roman"/>
          <w:color w:val="000000" w:themeColor="text1"/>
          <w:lang w:val="en-US"/>
        </w:rPr>
        <w:t>shows</w:t>
      </w:r>
      <w:r w:rsidR="00801463" w:rsidRPr="00801463">
        <w:rPr>
          <w:rFonts w:ascii="Times New Roman" w:hAnsi="Times New Roman" w:cs="Times New Roman"/>
          <w:color w:val="000000" w:themeColor="text1"/>
          <w:lang w:val="en-US"/>
        </w:rPr>
        <w:t xml:space="preserve"> an alm</w:t>
      </w:r>
      <w:r w:rsidR="00801463">
        <w:rPr>
          <w:rFonts w:ascii="Times New Roman" w:hAnsi="Times New Roman" w:cs="Times New Roman"/>
          <w:color w:val="000000" w:themeColor="text1"/>
          <w:lang w:val="en-US"/>
        </w:rPr>
        <w:t xml:space="preserve">ost flat mixing characteristic over </w:t>
      </w:r>
      <w:r w:rsidR="002944EB">
        <w:rPr>
          <w:rFonts w:ascii="Times New Roman" w:hAnsi="Times New Roman" w:cs="Times New Roman"/>
          <w:color w:val="000000" w:themeColor="text1"/>
          <w:lang w:val="en-US"/>
        </w:rPr>
        <w:t>the whole</w:t>
      </w:r>
      <w:r w:rsidR="00801463">
        <w:rPr>
          <w:rFonts w:ascii="Times New Roman" w:hAnsi="Times New Roman" w:cs="Times New Roman"/>
          <w:color w:val="000000" w:themeColor="text1"/>
          <w:lang w:val="en-US"/>
        </w:rPr>
        <w:t xml:space="preserve"> range of Reynolds numbers</w:t>
      </w:r>
      <w:r w:rsidR="005C4195">
        <w:rPr>
          <w:rFonts w:ascii="Times New Roman" w:hAnsi="Times New Roman" w:cs="Times New Roman"/>
          <w:color w:val="000000" w:themeColor="text1"/>
          <w:lang w:val="en-US"/>
        </w:rPr>
        <w:t xml:space="preserve"> examined</w:t>
      </w:r>
      <w:r w:rsidR="00801463">
        <w:rPr>
          <w:rFonts w:ascii="Times New Roman" w:hAnsi="Times New Roman" w:cs="Times New Roman"/>
          <w:color w:val="000000" w:themeColor="text1"/>
          <w:lang w:val="en-US"/>
        </w:rPr>
        <w:t xml:space="preserve">, </w:t>
      </w:r>
      <w:r w:rsidR="00801463" w:rsidRPr="00801463">
        <w:rPr>
          <w:rFonts w:ascii="Times New Roman" w:hAnsi="Times New Roman" w:cs="Times New Roman"/>
          <w:color w:val="000000" w:themeColor="text1"/>
          <w:lang w:val="en-US"/>
        </w:rPr>
        <w:t>with a mixing efficiency higher than 90</w:t>
      </w:r>
      <w:r w:rsidR="00801463">
        <w:rPr>
          <w:rFonts w:ascii="Times New Roman" w:hAnsi="Times New Roman" w:cs="Times New Roman"/>
          <w:color w:val="000000" w:themeColor="text1"/>
          <w:lang w:val="en-US"/>
        </w:rPr>
        <w:t xml:space="preserve">%. </w:t>
      </w:r>
      <w:r w:rsidR="000B5007" w:rsidRPr="000B5007">
        <w:rPr>
          <w:rFonts w:ascii="Times New Roman" w:hAnsi="Times New Roman" w:cs="Times New Roman"/>
          <w:color w:val="000000" w:themeColor="text1"/>
          <w:lang w:val="en-US"/>
        </w:rPr>
        <w:t xml:space="preserve">Furthermore, </w:t>
      </w:r>
      <w:r w:rsidR="00D07A4D">
        <w:rPr>
          <w:rFonts w:ascii="Times New Roman" w:hAnsi="Times New Roman" w:cs="Times New Roman"/>
          <w:color w:val="000000" w:themeColor="text1"/>
          <w:lang w:val="en-US"/>
        </w:rPr>
        <w:t>the mixing effectiveness of the H-C mixer</w:t>
      </w:r>
      <w:r w:rsidR="0041387F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gramStart"/>
      <w:r w:rsidR="00D07A4D">
        <w:rPr>
          <w:rFonts w:ascii="Times New Roman" w:hAnsi="Times New Roman" w:cs="Times New Roman"/>
          <w:color w:val="000000" w:themeColor="text1"/>
          <w:lang w:val="en-US"/>
        </w:rPr>
        <w:t>was found</w:t>
      </w:r>
      <w:proofErr w:type="gramEnd"/>
      <w:r w:rsidR="00D07A4D">
        <w:rPr>
          <w:rFonts w:ascii="Times New Roman" w:hAnsi="Times New Roman" w:cs="Times New Roman"/>
          <w:color w:val="000000" w:themeColor="text1"/>
          <w:lang w:val="en-US"/>
        </w:rPr>
        <w:t xml:space="preserve"> to be higher than that of the other mixers at the mid-range of Reynolds numbers. </w:t>
      </w:r>
    </w:p>
    <w:p w:rsidR="005345A3" w:rsidRDefault="005345A3" w:rsidP="00C531EF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:rsidR="00A67EA7" w:rsidRPr="005A7E39" w:rsidRDefault="00A67EA7" w:rsidP="00C531EF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Default="00DC2BD6" w:rsidP="00C531EF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126033">
        <w:rPr>
          <w:rFonts w:ascii="Times New Roman" w:hAnsi="Times New Roman" w:cs="Times New Roman"/>
          <w:b/>
        </w:rPr>
        <w:lastRenderedPageBreak/>
        <w:t>Nomenclature</w:t>
      </w:r>
    </w:p>
    <w:p w:rsidR="00C531EF" w:rsidRPr="003D4C4F" w:rsidRDefault="00C531EF" w:rsidP="00C531EF">
      <w:pPr>
        <w:spacing w:after="0" w:line="360" w:lineRule="auto"/>
        <w:ind w:left="360"/>
        <w:jc w:val="both"/>
        <w:rPr>
          <w:rFonts w:ascii="Times New Roman" w:hAnsi="Times New Roman" w:cs="Times New Roman"/>
          <w:b/>
        </w:rPr>
      </w:pPr>
    </w:p>
    <w:p w:rsidR="00DF4CF5" w:rsidRDefault="00BE43E2" w:rsidP="003A5071">
      <w:pPr>
        <w:spacing w:after="0" w:line="360" w:lineRule="auto"/>
        <w:jc w:val="both"/>
        <w:rPr>
          <w:rFonts w:ascii="Times New Roman" w:hAnsi="Times New Roman" w:cs="Times New Roman"/>
          <w:i/>
          <w:lang w:val="en-US"/>
        </w:rPr>
      </w:pPr>
      <w:r>
        <w:rPr>
          <w:rFonts w:ascii="Times New Roman" w:hAnsi="Times New Roman" w:cs="Times New Roman"/>
          <w:i/>
          <w:lang w:val="en-US"/>
        </w:rPr>
        <w:t>C</w:t>
      </w:r>
      <w:r w:rsidR="00DF4CF5" w:rsidRPr="006E4FD9">
        <w:rPr>
          <w:rFonts w:ascii="Times New Roman" w:hAnsi="Times New Roman" w:cs="Times New Roman"/>
          <w:i/>
          <w:lang w:val="en-US"/>
        </w:rPr>
        <w:tab/>
      </w:r>
      <w:r w:rsidR="00DF4CF5" w:rsidRPr="006E4FD9">
        <w:rPr>
          <w:rFonts w:ascii="Times New Roman" w:hAnsi="Times New Roman" w:cs="Times New Roman"/>
          <w:lang w:val="en-US"/>
        </w:rPr>
        <w:tab/>
      </w:r>
      <w:r w:rsidR="00DF4CF5">
        <w:rPr>
          <w:rFonts w:ascii="Times New Roman" w:hAnsi="Times New Roman" w:cs="Times New Roman"/>
          <w:lang w:val="en-US"/>
        </w:rPr>
        <w:t>Species mass concentration</w:t>
      </w:r>
    </w:p>
    <w:p w:rsidR="003A5071" w:rsidRPr="005A7E39" w:rsidRDefault="003A5071" w:rsidP="003A5071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i/>
          <w:lang w:val="en-US"/>
        </w:rPr>
        <w:t>C</w:t>
      </w:r>
      <w:r w:rsidRPr="006E4FD9">
        <w:rPr>
          <w:rFonts w:ascii="Times New Roman" w:hAnsi="Times New Roman" w:cs="Times New Roman"/>
          <w:i/>
          <w:vertAlign w:val="subscript"/>
          <w:lang w:val="en-US"/>
        </w:rPr>
        <w:t>i</w:t>
      </w:r>
      <w:r w:rsidRPr="006E4FD9">
        <w:rPr>
          <w:rFonts w:ascii="Times New Roman" w:hAnsi="Times New Roman" w:cs="Times New Roman"/>
          <w:i/>
          <w:lang w:val="en-US"/>
        </w:rPr>
        <w:tab/>
      </w:r>
      <w:r w:rsidRPr="006E4FD9">
        <w:rPr>
          <w:rFonts w:ascii="Times New Roman" w:hAnsi="Times New Roman" w:cs="Times New Roman"/>
          <w:lang w:val="en-US"/>
        </w:rPr>
        <w:tab/>
        <w:t xml:space="preserve">Mass fraction of a </w:t>
      </w:r>
      <w:r>
        <w:rPr>
          <w:rFonts w:ascii="Times New Roman" w:hAnsi="Times New Roman" w:cs="Times New Roman"/>
          <w:lang w:val="en-US"/>
        </w:rPr>
        <w:t xml:space="preserve">species at a </w:t>
      </w:r>
      <w:r w:rsidRPr="006E4FD9">
        <w:rPr>
          <w:rFonts w:ascii="Times New Roman" w:hAnsi="Times New Roman" w:cs="Times New Roman"/>
          <w:lang w:val="en-US"/>
        </w:rPr>
        <w:t xml:space="preserve">sample cell/pixel </w:t>
      </w:r>
      <w:proofErr w:type="spellStart"/>
      <w:r w:rsidRPr="006E4FD9">
        <w:rPr>
          <w:rFonts w:ascii="Times New Roman" w:hAnsi="Times New Roman" w:cs="Times New Roman"/>
          <w:lang w:val="en-US"/>
        </w:rPr>
        <w:t>i</w:t>
      </w:r>
      <w:proofErr w:type="spellEnd"/>
    </w:p>
    <w:p w:rsidR="003A5071" w:rsidRPr="003A5071" w:rsidRDefault="003A5071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i/>
          <w:lang w:val="en-US"/>
        </w:rPr>
        <w:t>C</w:t>
      </w:r>
      <w:r>
        <w:rPr>
          <w:rFonts w:ascii="Times New Roman" w:hAnsi="Times New Roman" w:cs="Times New Roman"/>
          <w:i/>
          <w:vertAlign w:val="subscript"/>
          <w:lang w:val="en-US"/>
        </w:rPr>
        <w:t>m</w:t>
      </w:r>
      <w:r w:rsidRPr="006E4FD9">
        <w:rPr>
          <w:rFonts w:ascii="Times New Roman" w:hAnsi="Times New Roman" w:cs="Times New Roman"/>
          <w:lang w:val="en-US"/>
        </w:rPr>
        <w:tab/>
      </w:r>
      <w:r w:rsidRPr="006E4FD9"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>Mean</w:t>
      </w:r>
      <w:r w:rsidRPr="006E4FD9">
        <w:rPr>
          <w:rFonts w:ascii="Times New Roman" w:hAnsi="Times New Roman" w:cs="Times New Roman"/>
          <w:lang w:val="en-US"/>
        </w:rPr>
        <w:t xml:space="preserve"> mass fraction</w:t>
      </w:r>
      <w:r>
        <w:rPr>
          <w:rFonts w:ascii="Times New Roman" w:hAnsi="Times New Roman" w:cs="Times New Roman"/>
          <w:lang w:val="en-US"/>
        </w:rPr>
        <w:t xml:space="preserve"> </w:t>
      </w:r>
      <w:r w:rsidRPr="006E4FD9">
        <w:rPr>
          <w:rFonts w:ascii="Times New Roman" w:hAnsi="Times New Roman" w:cs="Times New Roman"/>
          <w:lang w:val="en-US"/>
        </w:rPr>
        <w:t xml:space="preserve">of a </w:t>
      </w:r>
      <w:r>
        <w:rPr>
          <w:rFonts w:ascii="Times New Roman" w:hAnsi="Times New Roman" w:cs="Times New Roman"/>
          <w:lang w:val="en-US"/>
        </w:rPr>
        <w:t>species at a cross-section</w:t>
      </w:r>
      <w:r w:rsidR="002F3BF9">
        <w:rPr>
          <w:rFonts w:ascii="Times New Roman" w:hAnsi="Times New Roman" w:cs="Times New Roman"/>
          <w:lang w:val="en-US"/>
        </w:rPr>
        <w:t>/liquid dye at a target area</w:t>
      </w:r>
    </w:p>
    <w:p w:rsidR="00C531EF" w:rsidRDefault="00BE43E2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i/>
          <w:lang w:val="en-US"/>
        </w:rPr>
        <w:t>D</w:t>
      </w:r>
      <w:r w:rsidR="006E4FD9" w:rsidRPr="006E4FD9">
        <w:rPr>
          <w:rFonts w:ascii="Times New Roman" w:hAnsi="Times New Roman" w:cs="Times New Roman"/>
          <w:lang w:val="en-US"/>
        </w:rPr>
        <w:tab/>
      </w:r>
      <w:r w:rsidR="006E4FD9" w:rsidRPr="006E4FD9">
        <w:rPr>
          <w:rFonts w:ascii="Times New Roman" w:hAnsi="Times New Roman" w:cs="Times New Roman"/>
          <w:lang w:val="en-US"/>
        </w:rPr>
        <w:tab/>
        <w:t xml:space="preserve">Diffusion </w:t>
      </w:r>
      <w:r w:rsidR="0094700D">
        <w:rPr>
          <w:rFonts w:ascii="Times New Roman" w:hAnsi="Times New Roman" w:cs="Times New Roman"/>
          <w:lang w:val="en-US"/>
        </w:rPr>
        <w:t>coefficient of a species</w:t>
      </w:r>
      <w:r w:rsidR="006E4FD9" w:rsidRPr="006E4FD9">
        <w:rPr>
          <w:rFonts w:ascii="Times New Roman" w:hAnsi="Times New Roman" w:cs="Times New Roman"/>
          <w:lang w:val="en-US"/>
        </w:rPr>
        <w:t xml:space="preserve"> </w:t>
      </w:r>
    </w:p>
    <w:p w:rsidR="00A63BAD" w:rsidRPr="00A63BAD" w:rsidRDefault="00BE43E2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i/>
          <w:lang w:val="en-US"/>
        </w:rPr>
        <w:t>ΔP</w:t>
      </w:r>
      <w:r w:rsidR="00A63BAD">
        <w:rPr>
          <w:rFonts w:ascii="Times New Roman" w:hAnsi="Times New Roman" w:cs="Times New Roman"/>
          <w:lang w:val="en-US"/>
        </w:rPr>
        <w:tab/>
      </w:r>
      <w:r w:rsidR="00A63BAD">
        <w:rPr>
          <w:rFonts w:ascii="Times New Roman" w:hAnsi="Times New Roman" w:cs="Times New Roman"/>
          <w:lang w:val="en-US"/>
        </w:rPr>
        <w:tab/>
        <w:t>Pressure drop</w:t>
      </w:r>
    </w:p>
    <w:p w:rsidR="003155A1" w:rsidRDefault="00E706D0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 w:rsidRPr="00E706D0">
        <w:rPr>
          <w:rFonts w:ascii="Times New Roman" w:hAnsi="Times New Roman" w:cs="Times New Roman"/>
          <w:i/>
          <w:lang w:val="en-US"/>
        </w:rPr>
        <w:t>h</w:t>
      </w:r>
      <w:proofErr w:type="gramEnd"/>
      <w:r w:rsidR="003155A1" w:rsidRPr="006E4FD9">
        <w:rPr>
          <w:rFonts w:ascii="Times New Roman" w:hAnsi="Times New Roman" w:cs="Times New Roman"/>
          <w:lang w:val="en-US"/>
        </w:rPr>
        <w:tab/>
      </w:r>
      <w:r w:rsidR="003155A1" w:rsidRPr="006E4FD9">
        <w:rPr>
          <w:rFonts w:ascii="Times New Roman" w:hAnsi="Times New Roman" w:cs="Times New Roman"/>
          <w:lang w:val="en-US"/>
        </w:rPr>
        <w:tab/>
      </w:r>
      <w:r w:rsidR="003155A1">
        <w:rPr>
          <w:rFonts w:ascii="Times New Roman" w:hAnsi="Times New Roman" w:cs="Times New Roman"/>
          <w:lang w:val="en-US"/>
        </w:rPr>
        <w:t>Depth of the channel</w:t>
      </w:r>
    </w:p>
    <w:p w:rsidR="003A5071" w:rsidRPr="003A5071" w:rsidRDefault="003A5071" w:rsidP="003A5071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3A5071">
        <w:rPr>
          <w:rFonts w:ascii="Times New Roman" w:hAnsi="Times New Roman" w:cs="Times New Roman"/>
          <w:i/>
          <w:lang w:val="en-US"/>
        </w:rPr>
        <w:t>i</w:t>
      </w:r>
      <w:proofErr w:type="spellEnd"/>
      <w:proofErr w:type="gramEnd"/>
      <w:r w:rsidRPr="003A5071">
        <w:rPr>
          <w:rFonts w:ascii="Times New Roman" w:hAnsi="Times New Roman" w:cs="Times New Roman"/>
          <w:lang w:val="en-US"/>
        </w:rPr>
        <w:tab/>
      </w:r>
      <w:r w:rsidRPr="003A5071">
        <w:rPr>
          <w:rFonts w:ascii="Times New Roman" w:hAnsi="Times New Roman" w:cs="Times New Roman"/>
          <w:lang w:val="en-US"/>
        </w:rPr>
        <w:tab/>
        <w:t>Cell/pixel number</w:t>
      </w:r>
    </w:p>
    <w:p w:rsidR="003A5071" w:rsidRDefault="003A5071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i/>
          <w:lang w:val="en-US"/>
        </w:rPr>
        <w:t>N</w:t>
      </w:r>
      <w:r w:rsidRPr="006E4FD9">
        <w:rPr>
          <w:rFonts w:ascii="Times New Roman" w:hAnsi="Times New Roman" w:cs="Times New Roman"/>
          <w:i/>
          <w:lang w:val="en-US"/>
        </w:rPr>
        <w:tab/>
      </w:r>
      <w:r w:rsidRPr="006E4FD9">
        <w:rPr>
          <w:rFonts w:ascii="Times New Roman" w:hAnsi="Times New Roman" w:cs="Times New Roman"/>
          <w:lang w:val="en-US"/>
        </w:rPr>
        <w:tab/>
        <w:t>Total number of cells/pixels</w:t>
      </w:r>
    </w:p>
    <w:p w:rsidR="00955679" w:rsidRDefault="00E706D0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E706D0">
        <w:rPr>
          <w:rFonts w:ascii="Times New Roman" w:hAnsi="Times New Roman" w:cs="Times New Roman"/>
          <w:i/>
          <w:lang w:val="en-US"/>
        </w:rPr>
        <w:t>P</w:t>
      </w:r>
      <w:r w:rsidR="00955679" w:rsidRPr="006E4FD9">
        <w:rPr>
          <w:rFonts w:ascii="Times New Roman" w:hAnsi="Times New Roman" w:cs="Times New Roman"/>
          <w:i/>
          <w:lang w:val="en-US"/>
        </w:rPr>
        <w:tab/>
      </w:r>
      <w:r w:rsidR="00955679" w:rsidRPr="006E4FD9">
        <w:rPr>
          <w:rFonts w:ascii="Times New Roman" w:hAnsi="Times New Roman" w:cs="Times New Roman"/>
          <w:lang w:val="en-US"/>
        </w:rPr>
        <w:tab/>
      </w:r>
      <w:r w:rsidR="00955679">
        <w:rPr>
          <w:rFonts w:ascii="Times New Roman" w:hAnsi="Times New Roman" w:cs="Times New Roman"/>
          <w:lang w:val="en-US"/>
        </w:rPr>
        <w:t>Pressure</w:t>
      </w:r>
    </w:p>
    <w:p w:rsidR="00C01F0D" w:rsidRDefault="0033396D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i/>
          <w:lang w:val="en-US"/>
        </w:rPr>
        <w:t>Q</w:t>
      </w:r>
      <w:r w:rsidRPr="006E4FD9">
        <w:rPr>
          <w:rFonts w:ascii="Times New Roman" w:hAnsi="Times New Roman" w:cs="Times New Roman"/>
          <w:i/>
          <w:lang w:val="en-US"/>
        </w:rPr>
        <w:tab/>
      </w:r>
      <w:r w:rsidRPr="006E4FD9">
        <w:rPr>
          <w:rFonts w:ascii="Times New Roman" w:hAnsi="Times New Roman" w:cs="Times New Roman"/>
          <w:lang w:val="en-US"/>
        </w:rPr>
        <w:tab/>
      </w:r>
      <w:r w:rsidR="001A07A5">
        <w:rPr>
          <w:rFonts w:ascii="Times New Roman" w:hAnsi="Times New Roman" w:cs="Times New Roman"/>
          <w:lang w:val="en-US"/>
        </w:rPr>
        <w:t>Fluid f</w:t>
      </w:r>
      <w:r w:rsidR="001A07A5" w:rsidRPr="006E4FD9">
        <w:rPr>
          <w:rFonts w:ascii="Times New Roman" w:hAnsi="Times New Roman" w:cs="Times New Roman"/>
          <w:lang w:val="en-US"/>
        </w:rPr>
        <w:t xml:space="preserve">low </w:t>
      </w:r>
      <w:r w:rsidRPr="006E4FD9">
        <w:rPr>
          <w:rFonts w:ascii="Times New Roman" w:hAnsi="Times New Roman" w:cs="Times New Roman"/>
          <w:lang w:val="en-US"/>
        </w:rPr>
        <w:t>rate</w:t>
      </w:r>
    </w:p>
    <w:p w:rsidR="00B21692" w:rsidRPr="005A7E39" w:rsidRDefault="0033396D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 xml:space="preserve"> </w:t>
      </w:r>
      <w:r w:rsidR="00E706D0" w:rsidRPr="00E706D0">
        <w:rPr>
          <w:rFonts w:ascii="Times New Roman" w:hAnsi="Times New Roman" w:cs="Times New Roman"/>
          <w:i/>
          <w:lang w:val="en-US"/>
        </w:rPr>
        <w:t>Re</w:t>
      </w:r>
      <w:r w:rsidR="00CC25ED" w:rsidRPr="006E4FD9">
        <w:rPr>
          <w:rFonts w:ascii="Times New Roman" w:hAnsi="Times New Roman" w:cs="Times New Roman"/>
          <w:lang w:val="en-US"/>
        </w:rPr>
        <w:tab/>
      </w:r>
      <w:r w:rsidR="00CC25ED" w:rsidRPr="006E4FD9">
        <w:rPr>
          <w:rFonts w:ascii="Times New Roman" w:hAnsi="Times New Roman" w:cs="Times New Roman"/>
          <w:lang w:val="en-US"/>
        </w:rPr>
        <w:tab/>
        <w:t>Reynolds number</w:t>
      </w:r>
    </w:p>
    <w:p w:rsidR="00CC1B5A" w:rsidRDefault="00EA5663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>
        <w:rPr>
          <w:rFonts w:ascii="Times New Roman" w:hAnsi="Times New Roman" w:cs="Times New Roman"/>
          <w:i/>
          <w:lang w:val="en-US"/>
        </w:rPr>
        <w:t>v</w:t>
      </w:r>
      <w:proofErr w:type="gramEnd"/>
      <w:r w:rsidR="0033396D" w:rsidRPr="006E4FD9">
        <w:rPr>
          <w:rFonts w:ascii="Times New Roman" w:hAnsi="Times New Roman" w:cs="Times New Roman"/>
          <w:i/>
          <w:lang w:val="en-US"/>
        </w:rPr>
        <w:tab/>
      </w:r>
      <w:r w:rsidR="0033396D" w:rsidRPr="006E4FD9">
        <w:rPr>
          <w:rFonts w:ascii="Times New Roman" w:hAnsi="Times New Roman" w:cs="Times New Roman"/>
          <w:lang w:val="en-US"/>
        </w:rPr>
        <w:tab/>
      </w:r>
      <w:r w:rsidR="001A07A5">
        <w:rPr>
          <w:rFonts w:ascii="Times New Roman" w:hAnsi="Times New Roman" w:cs="Times New Roman"/>
          <w:lang w:val="en-US"/>
        </w:rPr>
        <w:t>Fluid v</w:t>
      </w:r>
      <w:r w:rsidR="001A07A5" w:rsidRPr="006E4FD9">
        <w:rPr>
          <w:rFonts w:ascii="Times New Roman" w:hAnsi="Times New Roman" w:cs="Times New Roman"/>
          <w:lang w:val="en-US"/>
        </w:rPr>
        <w:t>elocity</w:t>
      </w:r>
    </w:p>
    <w:p w:rsidR="00F848B6" w:rsidRPr="00F848B6" w:rsidRDefault="00E706D0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706D0">
        <w:rPr>
          <w:rFonts w:ascii="Times New Roman" w:hAnsi="Times New Roman" w:cs="Times New Roman"/>
          <w:i/>
          <w:lang w:val="en-US"/>
        </w:rPr>
        <w:t>v</w:t>
      </w:r>
      <w:r w:rsidRPr="00E706D0">
        <w:rPr>
          <w:rFonts w:ascii="Times New Roman" w:hAnsi="Times New Roman" w:cs="Times New Roman"/>
          <w:i/>
          <w:vertAlign w:val="subscript"/>
          <w:lang w:val="en-US"/>
        </w:rPr>
        <w:t>x</w:t>
      </w:r>
      <w:proofErr w:type="spellEnd"/>
      <w:proofErr w:type="gramEnd"/>
      <w:r w:rsidR="00115136">
        <w:rPr>
          <w:rFonts w:ascii="Times New Roman" w:hAnsi="Times New Roman" w:cs="Times New Roman"/>
          <w:i/>
          <w:lang w:val="en-US"/>
        </w:rPr>
        <w:tab/>
      </w:r>
      <w:r w:rsidR="00115136">
        <w:rPr>
          <w:rFonts w:ascii="Times New Roman" w:hAnsi="Times New Roman" w:cs="Times New Roman"/>
          <w:lang w:val="en-US"/>
        </w:rPr>
        <w:tab/>
        <w:t>Component of the f</w:t>
      </w:r>
      <w:r w:rsidR="00F848B6">
        <w:rPr>
          <w:rFonts w:ascii="Times New Roman" w:hAnsi="Times New Roman" w:cs="Times New Roman"/>
          <w:lang w:val="en-US"/>
        </w:rPr>
        <w:t xml:space="preserve">luid velocity </w:t>
      </w:r>
      <w:r w:rsidR="002179BC">
        <w:rPr>
          <w:rFonts w:ascii="Times New Roman" w:hAnsi="Times New Roman" w:cs="Times New Roman"/>
          <w:lang w:val="en-US"/>
        </w:rPr>
        <w:t xml:space="preserve"> </w:t>
      </w:r>
      <w:r w:rsidR="00F848B6">
        <w:rPr>
          <w:rFonts w:ascii="Times New Roman" w:hAnsi="Times New Roman" w:cs="Times New Roman"/>
          <w:lang w:val="en-US"/>
        </w:rPr>
        <w:t>along the x direction</w:t>
      </w:r>
    </w:p>
    <w:p w:rsidR="00F848B6" w:rsidRPr="000239E2" w:rsidRDefault="00E706D0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706D0">
        <w:rPr>
          <w:rFonts w:ascii="Times New Roman" w:hAnsi="Times New Roman" w:cs="Times New Roman"/>
          <w:i/>
          <w:lang w:val="en-US"/>
        </w:rPr>
        <w:t>v</w:t>
      </w:r>
      <w:r w:rsidRPr="00E706D0">
        <w:rPr>
          <w:rFonts w:ascii="Times New Roman" w:hAnsi="Times New Roman" w:cs="Times New Roman"/>
          <w:i/>
          <w:vertAlign w:val="subscript"/>
          <w:lang w:val="en-US"/>
        </w:rPr>
        <w:t>y</w:t>
      </w:r>
      <w:proofErr w:type="spellEnd"/>
      <w:proofErr w:type="gramEnd"/>
      <w:r w:rsidR="00115136">
        <w:rPr>
          <w:rFonts w:ascii="Times New Roman" w:hAnsi="Times New Roman" w:cs="Times New Roman"/>
          <w:i/>
          <w:lang w:val="en-US"/>
        </w:rPr>
        <w:tab/>
      </w:r>
      <w:r w:rsidR="00115136">
        <w:rPr>
          <w:rFonts w:ascii="Times New Roman" w:hAnsi="Times New Roman" w:cs="Times New Roman"/>
          <w:lang w:val="en-US"/>
        </w:rPr>
        <w:tab/>
      </w:r>
      <w:r w:rsidR="000239E2" w:rsidRPr="00F848B6">
        <w:rPr>
          <w:rFonts w:ascii="Times New Roman" w:hAnsi="Times New Roman" w:cs="Times New Roman"/>
          <w:lang w:val="en-US"/>
        </w:rPr>
        <w:t>Component of the f</w:t>
      </w:r>
      <w:r w:rsidR="000239E2">
        <w:rPr>
          <w:rFonts w:ascii="Times New Roman" w:hAnsi="Times New Roman" w:cs="Times New Roman"/>
          <w:lang w:val="en-US"/>
        </w:rPr>
        <w:t>luid velocity</w:t>
      </w:r>
      <w:r w:rsidR="002179BC">
        <w:rPr>
          <w:rFonts w:ascii="Times New Roman" w:hAnsi="Times New Roman" w:cs="Times New Roman"/>
          <w:lang w:val="en-US"/>
        </w:rPr>
        <w:t xml:space="preserve"> </w:t>
      </w:r>
      <w:r w:rsidR="000239E2">
        <w:rPr>
          <w:rFonts w:ascii="Times New Roman" w:hAnsi="Times New Roman" w:cs="Times New Roman"/>
          <w:lang w:val="en-US"/>
        </w:rPr>
        <w:t>along the y direction</w:t>
      </w:r>
    </w:p>
    <w:p w:rsidR="00F848B6" w:rsidRDefault="00E706D0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E706D0">
        <w:rPr>
          <w:rFonts w:ascii="Times New Roman" w:hAnsi="Times New Roman" w:cs="Times New Roman"/>
          <w:i/>
          <w:lang w:val="en-US"/>
        </w:rPr>
        <w:t>v</w:t>
      </w:r>
      <w:r w:rsidRPr="00E706D0">
        <w:rPr>
          <w:rFonts w:ascii="Times New Roman" w:hAnsi="Times New Roman" w:cs="Times New Roman"/>
          <w:i/>
          <w:vertAlign w:val="subscript"/>
          <w:lang w:val="en-US"/>
        </w:rPr>
        <w:t>z</w:t>
      </w:r>
      <w:proofErr w:type="spellEnd"/>
      <w:proofErr w:type="gramEnd"/>
      <w:r w:rsidR="00115136">
        <w:rPr>
          <w:rFonts w:ascii="Times New Roman" w:hAnsi="Times New Roman" w:cs="Times New Roman"/>
          <w:i/>
          <w:lang w:val="en-US"/>
        </w:rPr>
        <w:tab/>
      </w:r>
      <w:r w:rsidR="00115136">
        <w:rPr>
          <w:rFonts w:ascii="Times New Roman" w:hAnsi="Times New Roman" w:cs="Times New Roman"/>
          <w:lang w:val="en-US"/>
        </w:rPr>
        <w:tab/>
      </w:r>
      <w:r w:rsidR="000239E2" w:rsidRPr="00F848B6">
        <w:rPr>
          <w:rFonts w:ascii="Times New Roman" w:hAnsi="Times New Roman" w:cs="Times New Roman"/>
          <w:lang w:val="en-US"/>
        </w:rPr>
        <w:t>Component of the f</w:t>
      </w:r>
      <w:r w:rsidR="000239E2">
        <w:rPr>
          <w:rFonts w:ascii="Times New Roman" w:hAnsi="Times New Roman" w:cs="Times New Roman"/>
          <w:lang w:val="en-US"/>
        </w:rPr>
        <w:t xml:space="preserve">luid velocity </w:t>
      </w:r>
      <w:r w:rsidR="002179BC">
        <w:rPr>
          <w:rFonts w:ascii="Times New Roman" w:hAnsi="Times New Roman" w:cs="Times New Roman"/>
          <w:lang w:val="en-US"/>
        </w:rPr>
        <w:t xml:space="preserve"> </w:t>
      </w:r>
      <w:r w:rsidR="000239E2">
        <w:rPr>
          <w:rFonts w:ascii="Times New Roman" w:hAnsi="Times New Roman" w:cs="Times New Roman"/>
          <w:lang w:val="en-US"/>
        </w:rPr>
        <w:t>along the z direction</w:t>
      </w:r>
    </w:p>
    <w:p w:rsidR="00390D63" w:rsidRPr="003F294E" w:rsidRDefault="00EC359C" w:rsidP="00C531EF">
      <w:pPr>
        <w:spacing w:after="0" w:line="360" w:lineRule="auto"/>
        <w:jc w:val="both"/>
        <w:rPr>
          <w:rFonts w:ascii="Times New Roman" w:hAnsi="Times New Roman" w:cs="Times New Roman"/>
          <w:bCs/>
          <w:i/>
          <w:vertAlign w:val="subscript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bCs/>
          <w:i/>
          <w:lang w:val="en-US"/>
        </w:rPr>
        <w:t>v</w:t>
      </w:r>
      <w:r w:rsidR="00390D63" w:rsidRPr="004158C8">
        <w:rPr>
          <w:rFonts w:ascii="Times New Roman" w:hAnsi="Times New Roman" w:cs="Times New Roman"/>
          <w:bCs/>
          <w:i/>
          <w:vertAlign w:val="subscript"/>
          <w:lang w:val="en-US"/>
        </w:rPr>
        <w:t>yz</w:t>
      </w:r>
      <w:proofErr w:type="spellEnd"/>
      <w:proofErr w:type="gramEnd"/>
      <w:r w:rsidR="00390D63">
        <w:rPr>
          <w:rFonts w:ascii="Times New Roman" w:hAnsi="Times New Roman" w:cs="Times New Roman"/>
          <w:bCs/>
          <w:i/>
          <w:vertAlign w:val="subscript"/>
          <w:lang w:val="en-US"/>
        </w:rPr>
        <w:t xml:space="preserve"> </w:t>
      </w:r>
      <w:r w:rsidR="00390D63" w:rsidRPr="00390D63">
        <w:rPr>
          <w:rFonts w:ascii="Times New Roman" w:hAnsi="Times New Roman" w:cs="Times New Roman"/>
          <w:i/>
          <w:lang w:val="en-US"/>
        </w:rPr>
        <w:t xml:space="preserve"> </w:t>
      </w:r>
      <w:r w:rsidR="00390D63" w:rsidRPr="000239E2">
        <w:rPr>
          <w:rFonts w:ascii="Times New Roman" w:hAnsi="Times New Roman" w:cs="Times New Roman"/>
          <w:i/>
          <w:lang w:val="en-US"/>
        </w:rPr>
        <w:tab/>
      </w:r>
      <w:r w:rsidR="00FC79D0">
        <w:rPr>
          <w:rFonts w:ascii="Times New Roman" w:hAnsi="Times New Roman" w:cs="Times New Roman"/>
          <w:i/>
          <w:lang w:val="en-US"/>
        </w:rPr>
        <w:tab/>
      </w:r>
      <w:r w:rsidR="009B45FD">
        <w:rPr>
          <w:rFonts w:ascii="Times New Roman" w:hAnsi="Times New Roman" w:cs="Times New Roman"/>
          <w:lang w:val="en-US"/>
        </w:rPr>
        <w:t xml:space="preserve">Mean value of </w:t>
      </w:r>
      <w:r w:rsidR="009B45FD">
        <w:rPr>
          <w:rFonts w:ascii="Times New Roman" w:hAnsi="Times New Roman" w:cs="Times New Roman"/>
          <w:bCs/>
          <w:lang w:val="en-US"/>
        </w:rPr>
        <w:t xml:space="preserve">the </w:t>
      </w:r>
      <w:r w:rsidR="003F294E">
        <w:rPr>
          <w:rFonts w:ascii="Times New Roman" w:hAnsi="Times New Roman" w:cs="Times New Roman"/>
          <w:bCs/>
          <w:lang w:val="en-US"/>
        </w:rPr>
        <w:t>secondary</w:t>
      </w:r>
      <w:r w:rsidR="009B45FD">
        <w:rPr>
          <w:rFonts w:ascii="Times New Roman" w:hAnsi="Times New Roman" w:cs="Times New Roman"/>
          <w:bCs/>
          <w:lang w:val="en-US"/>
        </w:rPr>
        <w:t xml:space="preserve"> flow velocity</w:t>
      </w:r>
    </w:p>
    <w:p w:rsidR="00A74AE3" w:rsidRPr="005A7E39" w:rsidRDefault="00A74AE3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 w:rsidRPr="00A74AE3">
        <w:rPr>
          <w:rFonts w:ascii="Times New Roman" w:hAnsi="Times New Roman" w:cs="Times New Roman"/>
          <w:i/>
          <w:lang w:val="en-US"/>
        </w:rPr>
        <w:t>w</w:t>
      </w:r>
      <w:proofErr w:type="gramEnd"/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Width of the channel</w:t>
      </w:r>
    </w:p>
    <w:p w:rsidR="00C531EF" w:rsidRPr="005A7E39" w:rsidRDefault="00C531EF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Default="006E4FD9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>Greek letters</w:t>
      </w:r>
    </w:p>
    <w:p w:rsidR="0033396D" w:rsidRDefault="0033396D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BF4220" w:rsidRDefault="00BF4220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 w:rsidRPr="002075B2">
        <w:rPr>
          <w:rFonts w:ascii="Times New Roman" w:hAnsi="Times New Roman" w:cs="Times New Roman"/>
          <w:i/>
        </w:rPr>
        <w:t>η</w:t>
      </w:r>
      <w:proofErr w:type="gramEnd"/>
      <w:r w:rsidRPr="006E4FD9">
        <w:rPr>
          <w:rFonts w:ascii="Times New Roman" w:hAnsi="Times New Roman" w:cs="Times New Roman"/>
          <w:lang w:val="en-US"/>
        </w:rPr>
        <w:tab/>
      </w:r>
      <w:r w:rsidRPr="006E4FD9">
        <w:rPr>
          <w:rFonts w:ascii="Times New Roman" w:hAnsi="Times New Roman" w:cs="Times New Roman"/>
          <w:lang w:val="en-US"/>
        </w:rPr>
        <w:tab/>
        <w:t>Mixing efficiency</w:t>
      </w:r>
    </w:p>
    <w:p w:rsidR="00BF4220" w:rsidRPr="005A7E39" w:rsidRDefault="00BF4220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i/>
          <w:lang w:val="en-US"/>
        </w:rPr>
        <w:t>µ</w:t>
      </w:r>
      <w:r w:rsidRPr="006E4FD9">
        <w:rPr>
          <w:rFonts w:ascii="Times New Roman" w:hAnsi="Times New Roman" w:cs="Times New Roman"/>
          <w:lang w:val="en-US"/>
        </w:rPr>
        <w:tab/>
      </w:r>
      <w:r w:rsidRPr="006E4FD9">
        <w:rPr>
          <w:rFonts w:ascii="Times New Roman" w:hAnsi="Times New Roman" w:cs="Times New Roman"/>
          <w:lang w:val="en-US"/>
        </w:rPr>
        <w:tab/>
      </w:r>
      <w:r w:rsidR="0096770D">
        <w:rPr>
          <w:rFonts w:ascii="Times New Roman" w:hAnsi="Times New Roman" w:cs="Times New Roman"/>
          <w:lang w:val="en-US"/>
        </w:rPr>
        <w:t>Fluid v</w:t>
      </w:r>
      <w:r w:rsidRPr="006E4FD9">
        <w:rPr>
          <w:rFonts w:ascii="Times New Roman" w:hAnsi="Times New Roman" w:cs="Times New Roman"/>
          <w:lang w:val="en-US"/>
        </w:rPr>
        <w:t xml:space="preserve">iscosity </w:t>
      </w:r>
    </w:p>
    <w:p w:rsidR="00B21692" w:rsidRDefault="00DC2BD6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 w:rsidRPr="002075B2">
        <w:rPr>
          <w:rFonts w:ascii="Times New Roman" w:hAnsi="Times New Roman" w:cs="Times New Roman"/>
          <w:i/>
        </w:rPr>
        <w:t>ρ</w:t>
      </w:r>
      <w:proofErr w:type="gramEnd"/>
      <w:r w:rsidR="006E4FD9" w:rsidRPr="006E4FD9">
        <w:rPr>
          <w:rFonts w:ascii="Times New Roman" w:hAnsi="Times New Roman" w:cs="Times New Roman"/>
          <w:lang w:val="en-US"/>
        </w:rPr>
        <w:tab/>
      </w:r>
      <w:r w:rsidR="006E4FD9" w:rsidRPr="006E4FD9">
        <w:rPr>
          <w:rFonts w:ascii="Times New Roman" w:hAnsi="Times New Roman" w:cs="Times New Roman"/>
          <w:lang w:val="en-US"/>
        </w:rPr>
        <w:tab/>
      </w:r>
      <w:r w:rsidR="0096770D">
        <w:rPr>
          <w:rFonts w:ascii="Times New Roman" w:hAnsi="Times New Roman" w:cs="Times New Roman"/>
          <w:lang w:val="en-US"/>
        </w:rPr>
        <w:t>Fluid d</w:t>
      </w:r>
      <w:r w:rsidR="0096770D" w:rsidRPr="006E4FD9">
        <w:rPr>
          <w:rFonts w:ascii="Times New Roman" w:hAnsi="Times New Roman" w:cs="Times New Roman"/>
          <w:lang w:val="en-US"/>
        </w:rPr>
        <w:t>ensity</w:t>
      </w:r>
    </w:p>
    <w:p w:rsidR="00C531EF" w:rsidRDefault="0096770D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 xml:space="preserve"> </w:t>
      </w:r>
      <w:proofErr w:type="gramStart"/>
      <w:r w:rsidR="00DC2BD6" w:rsidRPr="002075B2">
        <w:rPr>
          <w:rFonts w:ascii="Times New Roman" w:hAnsi="Times New Roman" w:cs="Times New Roman"/>
          <w:i/>
        </w:rPr>
        <w:t>σ</w:t>
      </w:r>
      <w:proofErr w:type="gramEnd"/>
      <w:r w:rsidR="006E4FD9" w:rsidRPr="006E4FD9">
        <w:rPr>
          <w:rFonts w:ascii="Times New Roman" w:hAnsi="Times New Roman" w:cs="Times New Roman"/>
          <w:lang w:val="en-US"/>
        </w:rPr>
        <w:tab/>
      </w:r>
      <w:r w:rsidR="006E4FD9" w:rsidRPr="006E4FD9">
        <w:rPr>
          <w:rFonts w:ascii="Times New Roman" w:hAnsi="Times New Roman" w:cs="Times New Roman"/>
          <w:lang w:val="en-US"/>
        </w:rPr>
        <w:tab/>
        <w:t>Standard deviation</w:t>
      </w:r>
    </w:p>
    <w:p w:rsidR="00BF4220" w:rsidRPr="005A7E39" w:rsidRDefault="00BF4220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 w:rsidRPr="002075B2">
        <w:rPr>
          <w:rFonts w:ascii="Times New Roman" w:hAnsi="Times New Roman" w:cs="Times New Roman"/>
          <w:i/>
        </w:rPr>
        <w:t>σ</w:t>
      </w:r>
      <w:proofErr w:type="gramEnd"/>
      <w:r w:rsidRPr="006E4FD9">
        <w:rPr>
          <w:rFonts w:ascii="Times New Roman" w:hAnsi="Times New Roman" w:cs="Times New Roman"/>
          <w:i/>
          <w:vertAlign w:val="subscript"/>
          <w:lang w:val="en-US"/>
        </w:rPr>
        <w:t>m</w:t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Maximum s</w:t>
      </w:r>
      <w:r w:rsidRPr="006E4FD9">
        <w:rPr>
          <w:rFonts w:ascii="Times New Roman" w:hAnsi="Times New Roman" w:cs="Times New Roman"/>
          <w:lang w:val="en-US"/>
        </w:rPr>
        <w:t xml:space="preserve">tandard deviation </w:t>
      </w:r>
    </w:p>
    <w:p w:rsidR="00BF4220" w:rsidRDefault="00BF4220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BF4220" w:rsidRDefault="00BF4220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7E71F8" w:rsidRDefault="007E71F8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Abbreviations</w:t>
      </w:r>
    </w:p>
    <w:p w:rsidR="007E71F8" w:rsidRPr="005A7E39" w:rsidRDefault="007E71F8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Pr="005A7E39" w:rsidRDefault="006E4FD9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>CFD</w:t>
      </w:r>
      <w:r w:rsidRPr="006E4FD9">
        <w:rPr>
          <w:rFonts w:ascii="Times New Roman" w:hAnsi="Times New Roman" w:cs="Times New Roman"/>
          <w:lang w:val="en-US"/>
        </w:rPr>
        <w:tab/>
      </w:r>
      <w:r w:rsidRPr="006E4FD9">
        <w:rPr>
          <w:rFonts w:ascii="Times New Roman" w:hAnsi="Times New Roman" w:cs="Times New Roman"/>
          <w:lang w:val="en-US"/>
        </w:rPr>
        <w:tab/>
        <w:t>Computational Fluid Dynamics</w:t>
      </w:r>
    </w:p>
    <w:p w:rsidR="00F97CC3" w:rsidRPr="005A7E39" w:rsidRDefault="00F97CC3" w:rsidP="00C531EF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ME</w:t>
      </w:r>
      <w:r w:rsidRPr="006E4FD9">
        <w:rPr>
          <w:rFonts w:ascii="Times New Roman" w:hAnsi="Times New Roman" w:cs="Times New Roman"/>
          <w:lang w:val="en-US"/>
        </w:rPr>
        <w:tab/>
      </w:r>
      <w:r w:rsidRPr="006E4FD9"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>Mixing effectiveness</w:t>
      </w:r>
    </w:p>
    <w:p w:rsidR="00C531EF" w:rsidRDefault="006E4FD9" w:rsidP="008F0D68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6E4FD9">
        <w:rPr>
          <w:rFonts w:ascii="Times New Roman" w:hAnsi="Times New Roman" w:cs="Times New Roman"/>
          <w:lang w:val="en-US"/>
        </w:rPr>
        <w:t>SAR</w:t>
      </w:r>
      <w:r w:rsidRPr="006E4FD9">
        <w:rPr>
          <w:rFonts w:ascii="Times New Roman" w:hAnsi="Times New Roman" w:cs="Times New Roman"/>
          <w:lang w:val="en-US"/>
        </w:rPr>
        <w:tab/>
      </w:r>
      <w:r w:rsidRPr="006E4FD9">
        <w:rPr>
          <w:rFonts w:ascii="Times New Roman" w:hAnsi="Times New Roman" w:cs="Times New Roman"/>
          <w:lang w:val="en-US"/>
        </w:rPr>
        <w:tab/>
        <w:t xml:space="preserve">Split and Recombine </w:t>
      </w:r>
    </w:p>
    <w:p w:rsidR="009A72F2" w:rsidRPr="008F0D68" w:rsidRDefault="009A72F2" w:rsidP="008F0D68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C531EF" w:rsidRPr="006C431F" w:rsidRDefault="006E4FD9" w:rsidP="00C531EF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r w:rsidRPr="006C431F">
        <w:rPr>
          <w:rFonts w:ascii="Times New Roman" w:hAnsi="Times New Roman" w:cs="Times New Roman"/>
          <w:b/>
          <w:bCs/>
          <w:lang w:val="en-US"/>
        </w:rPr>
        <w:t xml:space="preserve">REFERENCES </w:t>
      </w:r>
    </w:p>
    <w:p w:rsidR="00B33C20" w:rsidRDefault="0008281E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Afzal</w:t>
      </w:r>
      <w:r w:rsidR="00E706D0" w:rsidRPr="00E706D0">
        <w:rPr>
          <w:lang w:val="en-US"/>
        </w:rPr>
        <w:t xml:space="preserve"> </w:t>
      </w:r>
      <w:r>
        <w:rPr>
          <w:lang w:val="en-US"/>
        </w:rPr>
        <w:t>A.,</w:t>
      </w:r>
      <w:r w:rsidRPr="0008281E">
        <w:rPr>
          <w:rFonts w:ascii="Times New Roman" w:hAnsi="Times New Roman" w:cs="Times New Roman"/>
          <w:lang w:val="en-US"/>
        </w:rPr>
        <w:t xml:space="preserve"> </w:t>
      </w:r>
      <w:r w:rsidRPr="006C431F">
        <w:rPr>
          <w:rFonts w:ascii="Times New Roman" w:hAnsi="Times New Roman" w:cs="Times New Roman"/>
          <w:lang w:val="en-US"/>
        </w:rPr>
        <w:t>Kim K. Y., 2015</w:t>
      </w:r>
      <w:r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Pr="0008281E">
        <w:rPr>
          <w:rFonts w:ascii="Times New Roman" w:hAnsi="Times New Roman" w:cs="Times New Roman"/>
          <w:lang w:val="en-US"/>
        </w:rPr>
        <w:t>Multiobjective</w:t>
      </w:r>
      <w:proofErr w:type="spellEnd"/>
      <w:r w:rsidRPr="0008281E">
        <w:rPr>
          <w:rFonts w:ascii="Times New Roman" w:hAnsi="Times New Roman" w:cs="Times New Roman"/>
          <w:lang w:val="en-US"/>
        </w:rPr>
        <w:t xml:space="preserve"> Optimization of a Micromixer with</w:t>
      </w:r>
      <w:r>
        <w:rPr>
          <w:rFonts w:ascii="Times New Roman" w:hAnsi="Times New Roman" w:cs="Times New Roman"/>
          <w:lang w:val="en-US"/>
        </w:rPr>
        <w:t xml:space="preserve"> </w:t>
      </w:r>
      <w:r w:rsidRPr="0008281E">
        <w:rPr>
          <w:rFonts w:ascii="Times New Roman" w:hAnsi="Times New Roman" w:cs="Times New Roman"/>
          <w:lang w:val="en-US"/>
        </w:rPr>
        <w:t>Convergent–Divergent Sinusoidal Walls</w:t>
      </w:r>
      <w:r>
        <w:rPr>
          <w:rFonts w:ascii="Times New Roman" w:hAnsi="Times New Roman" w:cs="Times New Roman"/>
          <w:lang w:val="en-US"/>
        </w:rPr>
        <w:t xml:space="preserve">. Chemical Engineering Communications. </w:t>
      </w:r>
      <w:proofErr w:type="gramStart"/>
      <w:r>
        <w:rPr>
          <w:rFonts w:ascii="Times New Roman" w:hAnsi="Times New Roman" w:cs="Times New Roman"/>
          <w:lang w:val="en-US"/>
        </w:rPr>
        <w:t>202</w:t>
      </w:r>
      <w:proofErr w:type="gramEnd"/>
      <w:r>
        <w:rPr>
          <w:rFonts w:ascii="Times New Roman" w:hAnsi="Times New Roman" w:cs="Times New Roman"/>
          <w:lang w:val="en-US"/>
        </w:rPr>
        <w:t>, 1324-1334.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Alam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A., Afzal A., Kim K. Y., 2015. Mixing performance of a planer micromixer with circular obstructions in a curved microchannel. Chemical Engineering Research and Design. </w:t>
      </w:r>
      <w:proofErr w:type="gramStart"/>
      <w:r w:rsidRPr="006C431F">
        <w:rPr>
          <w:rFonts w:ascii="Times New Roman" w:hAnsi="Times New Roman" w:cs="Times New Roman"/>
          <w:lang w:val="en-US"/>
        </w:rPr>
        <w:t>92</w:t>
      </w:r>
      <w:proofErr w:type="gramEnd"/>
      <w:r w:rsidRPr="006C431F">
        <w:rPr>
          <w:rFonts w:ascii="Times New Roman" w:hAnsi="Times New Roman" w:cs="Times New Roman"/>
          <w:lang w:val="en-US"/>
        </w:rPr>
        <w:t>, 423-434.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Ansari M. A., Kim K. Y., Kim S. M., 2010. Numerical study of the effect on mixing of the position of fluid stream interface in a rectangular microchannel. </w:t>
      </w:r>
      <w:proofErr w:type="spellStart"/>
      <w:r w:rsidRPr="006C431F">
        <w:rPr>
          <w:rFonts w:ascii="Times New Roman" w:hAnsi="Times New Roman" w:cs="Times New Roman"/>
          <w:lang w:val="en-US"/>
        </w:rPr>
        <w:t>Microsyst</w:t>
      </w:r>
      <w:proofErr w:type="spellEnd"/>
      <w:r w:rsidRPr="006C431F">
        <w:rPr>
          <w:rFonts w:ascii="Times New Roman" w:hAnsi="Times New Roman" w:cs="Times New Roman"/>
          <w:lang w:val="en-US"/>
        </w:rPr>
        <w:t>. Technol. 16, 1757-63.</w:t>
      </w:r>
    </w:p>
    <w:p w:rsidR="00C531EF" w:rsidRPr="006C431F" w:rsidRDefault="006E4FD9" w:rsidP="006C431F">
      <w:p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Bhagat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A. A. S., </w:t>
      </w:r>
      <w:proofErr w:type="spellStart"/>
      <w:r w:rsidRPr="006C431F">
        <w:rPr>
          <w:rFonts w:ascii="Times New Roman" w:hAnsi="Times New Roman" w:cs="Times New Roman"/>
          <w:lang w:val="en-US"/>
        </w:rPr>
        <w:t>Papautsky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I., 2008. Enhancing particle dispersion in a passive planar micromixer using rectangular obstacles. </w:t>
      </w:r>
      <w:r w:rsidRPr="006C431F">
        <w:rPr>
          <w:rFonts w:ascii="Times New Roman" w:hAnsi="Times New Roman" w:cs="Times New Roman"/>
          <w:iCs/>
          <w:lang w:val="en-US"/>
        </w:rPr>
        <w:t xml:space="preserve">J. </w:t>
      </w:r>
      <w:proofErr w:type="spellStart"/>
      <w:r w:rsidRPr="006C431F">
        <w:rPr>
          <w:rFonts w:ascii="Times New Roman" w:hAnsi="Times New Roman" w:cs="Times New Roman"/>
          <w:iCs/>
          <w:lang w:val="en-US"/>
        </w:rPr>
        <w:t>Micromech</w:t>
      </w:r>
      <w:proofErr w:type="spellEnd"/>
      <w:r w:rsidRPr="006C431F">
        <w:rPr>
          <w:rFonts w:ascii="Times New Roman" w:hAnsi="Times New Roman" w:cs="Times New Roman"/>
          <w:iCs/>
          <w:lang w:val="en-US"/>
        </w:rPr>
        <w:t xml:space="preserve">. </w:t>
      </w:r>
      <w:proofErr w:type="spellStart"/>
      <w:r w:rsidRPr="006C431F">
        <w:rPr>
          <w:rFonts w:ascii="Times New Roman" w:hAnsi="Times New Roman" w:cs="Times New Roman"/>
          <w:iCs/>
          <w:lang w:val="en-US"/>
        </w:rPr>
        <w:t>Microeng</w:t>
      </w:r>
      <w:proofErr w:type="spellEnd"/>
      <w:r w:rsidRPr="006C431F">
        <w:rPr>
          <w:rFonts w:ascii="Times New Roman" w:hAnsi="Times New Roman" w:cs="Times New Roman"/>
          <w:iCs/>
          <w:lang w:val="en-US"/>
        </w:rPr>
        <w:t xml:space="preserve">, </w:t>
      </w:r>
      <w:r w:rsidRPr="006C431F">
        <w:rPr>
          <w:rFonts w:ascii="Times New Roman" w:hAnsi="Times New Roman" w:cs="Times New Roman"/>
          <w:bCs/>
          <w:lang w:val="en-US"/>
        </w:rPr>
        <w:t>18,</w:t>
      </w:r>
      <w:r w:rsidRPr="006C431F">
        <w:rPr>
          <w:rFonts w:ascii="Times New Roman" w:hAnsi="Times New Roman" w:cs="Times New Roman"/>
          <w:lang w:val="en-US"/>
        </w:rPr>
        <w:t xml:space="preserve"> 1-9.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Capretto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L., Cheng W., Hill M., Zhang X., 2011. </w:t>
      </w:r>
      <w:proofErr w:type="spellStart"/>
      <w:r w:rsidRPr="006C431F">
        <w:rPr>
          <w:rFonts w:ascii="Times New Roman" w:hAnsi="Times New Roman" w:cs="Times New Roman"/>
          <w:lang w:val="en-US"/>
        </w:rPr>
        <w:t>Micromixing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within microfluidic devices. Top </w:t>
      </w:r>
      <w:proofErr w:type="spellStart"/>
      <w:r w:rsidRPr="006C431F">
        <w:rPr>
          <w:rFonts w:ascii="Times New Roman" w:hAnsi="Times New Roman" w:cs="Times New Roman"/>
          <w:lang w:val="en-US"/>
        </w:rPr>
        <w:t>Curr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Chem. 304, 27-68.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Carrier O., </w:t>
      </w:r>
      <w:proofErr w:type="spellStart"/>
      <w:r w:rsidRPr="006C431F">
        <w:rPr>
          <w:rFonts w:ascii="Times New Roman" w:hAnsi="Times New Roman" w:cs="Times New Roman"/>
          <w:lang w:val="en-US"/>
        </w:rPr>
        <w:t>Funfschilling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D., </w:t>
      </w:r>
      <w:proofErr w:type="spellStart"/>
      <w:r w:rsidRPr="006C431F">
        <w:rPr>
          <w:rFonts w:ascii="Times New Roman" w:hAnsi="Times New Roman" w:cs="Times New Roman"/>
          <w:lang w:val="en-US"/>
        </w:rPr>
        <w:t>Debas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H., </w:t>
      </w:r>
      <w:proofErr w:type="spellStart"/>
      <w:r w:rsidRPr="006C431F">
        <w:rPr>
          <w:rFonts w:ascii="Times New Roman" w:hAnsi="Times New Roman" w:cs="Times New Roman"/>
          <w:lang w:val="en-US"/>
        </w:rPr>
        <w:t>Poncin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S., Lob P., Li. H., 2013. Pressure Drop in a Split-and-Recombine Caterpillar Micromixer in Case of Newtonian and Non-Newtonian Fluids. </w:t>
      </w:r>
      <w:proofErr w:type="spellStart"/>
      <w:r w:rsidRPr="006C431F">
        <w:rPr>
          <w:rFonts w:ascii="Times New Roman" w:hAnsi="Times New Roman" w:cs="Times New Roman"/>
          <w:lang w:val="en-US"/>
        </w:rPr>
        <w:t>AlChE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59</w:t>
      </w:r>
      <w:proofErr w:type="gramEnd"/>
      <w:r w:rsidRPr="006C431F">
        <w:rPr>
          <w:rFonts w:ascii="Times New Roman" w:hAnsi="Times New Roman" w:cs="Times New Roman"/>
          <w:lang w:val="en-US"/>
        </w:rPr>
        <w:t>, 2676-85.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Cha J., Kim J., </w:t>
      </w:r>
      <w:proofErr w:type="spellStart"/>
      <w:r w:rsidRPr="006C431F">
        <w:rPr>
          <w:rFonts w:ascii="Times New Roman" w:hAnsi="Times New Roman" w:cs="Times New Roman"/>
          <w:lang w:val="en-US"/>
        </w:rPr>
        <w:t>Ryu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S. K., Park J., </w:t>
      </w:r>
      <w:proofErr w:type="spellStart"/>
      <w:r w:rsidRPr="006C431F">
        <w:rPr>
          <w:rFonts w:ascii="Times New Roman" w:hAnsi="Times New Roman" w:cs="Times New Roman"/>
          <w:lang w:val="en-US"/>
        </w:rPr>
        <w:t>Jeong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Y., Park S., Park S., Kim H.C., Chun K., 2006. A highly efficient 3D micromixer using soft PDMS bonding. J. </w:t>
      </w:r>
      <w:proofErr w:type="spellStart"/>
      <w:r w:rsidRPr="006C431F">
        <w:rPr>
          <w:rFonts w:ascii="Times New Roman" w:hAnsi="Times New Roman" w:cs="Times New Roman"/>
          <w:lang w:val="en-US"/>
        </w:rPr>
        <w:t>Micromech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Pr="006C431F">
        <w:rPr>
          <w:rFonts w:ascii="Times New Roman" w:hAnsi="Times New Roman" w:cs="Times New Roman"/>
          <w:lang w:val="en-US"/>
        </w:rPr>
        <w:t>Microeng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16</w:t>
      </w:r>
      <w:proofErr w:type="gramEnd"/>
      <w:r w:rsidRPr="006C431F">
        <w:rPr>
          <w:rFonts w:ascii="Times New Roman" w:hAnsi="Times New Roman" w:cs="Times New Roman"/>
          <w:lang w:val="en-US"/>
        </w:rPr>
        <w:t>, 1778-82.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Chen Z., </w:t>
      </w:r>
      <w:proofErr w:type="spellStart"/>
      <w:r w:rsidRPr="006C431F">
        <w:rPr>
          <w:rFonts w:ascii="Times New Roman" w:hAnsi="Times New Roman" w:cs="Times New Roman"/>
          <w:lang w:val="en-US"/>
        </w:rPr>
        <w:t>Bown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M. R., O’Sullivan B., </w:t>
      </w:r>
      <w:proofErr w:type="spellStart"/>
      <w:r w:rsidRPr="006C431F">
        <w:rPr>
          <w:rFonts w:ascii="Times New Roman" w:hAnsi="Times New Roman" w:cs="Times New Roman"/>
          <w:lang w:val="en-US"/>
        </w:rPr>
        <w:t>Maclnnes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J.M., Allen R.W.K., Mulder M., </w:t>
      </w:r>
      <w:proofErr w:type="spellStart"/>
      <w:r w:rsidRPr="006C431F">
        <w:rPr>
          <w:rFonts w:ascii="Times New Roman" w:hAnsi="Times New Roman" w:cs="Times New Roman"/>
          <w:lang w:val="en-US"/>
        </w:rPr>
        <w:t>Blom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M., </w:t>
      </w:r>
      <w:proofErr w:type="spellStart"/>
      <w:r w:rsidRPr="006C431F">
        <w:rPr>
          <w:rFonts w:ascii="Times New Roman" w:hAnsi="Times New Roman" w:cs="Times New Roman"/>
          <w:lang w:val="en-US"/>
        </w:rPr>
        <w:t>Oever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R.V., 2009. Performance analysis of a folding flow micromixer. </w:t>
      </w:r>
      <w:proofErr w:type="spellStart"/>
      <w:r w:rsidRPr="006C431F">
        <w:rPr>
          <w:rFonts w:ascii="Times New Roman" w:hAnsi="Times New Roman" w:cs="Times New Roman"/>
          <w:lang w:val="en-US"/>
        </w:rPr>
        <w:t>Microfluid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6C431F">
        <w:rPr>
          <w:rFonts w:ascii="Times New Roman" w:hAnsi="Times New Roman" w:cs="Times New Roman"/>
          <w:lang w:val="en-US"/>
        </w:rPr>
        <w:t>Nanofluid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6</w:t>
      </w:r>
      <w:proofErr w:type="gramEnd"/>
      <w:r w:rsidRPr="006C431F">
        <w:rPr>
          <w:rFonts w:ascii="Times New Roman" w:hAnsi="Times New Roman" w:cs="Times New Roman"/>
          <w:lang w:val="en-US"/>
        </w:rPr>
        <w:t>, 763-774.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Du Y., Zhang Z., </w:t>
      </w:r>
      <w:proofErr w:type="spellStart"/>
      <w:r w:rsidRPr="006C431F">
        <w:rPr>
          <w:rFonts w:ascii="Times New Roman" w:hAnsi="Times New Roman" w:cs="Times New Roman"/>
          <w:lang w:val="en-US"/>
        </w:rPr>
        <w:t>Yim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C., Lin M., Cao X., 2010. Evaluation of Floor-grooved Micromixers Using Concentration-channel Length Profiles. </w:t>
      </w:r>
      <w:proofErr w:type="spellStart"/>
      <w:r w:rsidRPr="006C431F">
        <w:rPr>
          <w:rFonts w:ascii="Times New Roman" w:hAnsi="Times New Roman" w:cs="Times New Roman"/>
          <w:lang w:val="en-US"/>
        </w:rPr>
        <w:t>Micromachines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1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, 19-33.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Engler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M., </w:t>
      </w:r>
      <w:proofErr w:type="spellStart"/>
      <w:r w:rsidRPr="006C431F">
        <w:rPr>
          <w:rFonts w:ascii="Times New Roman" w:hAnsi="Times New Roman" w:cs="Times New Roman"/>
          <w:lang w:val="en-US"/>
        </w:rPr>
        <w:t>Kockmann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N., Kiefer T., </w:t>
      </w:r>
      <w:proofErr w:type="spellStart"/>
      <w:r w:rsidRPr="006C431F">
        <w:rPr>
          <w:rFonts w:ascii="Times New Roman" w:hAnsi="Times New Roman" w:cs="Times New Roman"/>
          <w:lang w:val="en-US"/>
        </w:rPr>
        <w:t>Woias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P., 2004. Numerical and experimental investigation on liquid mixing in static micromixers. Chemical Engineering Journal. </w:t>
      </w:r>
      <w:proofErr w:type="gramStart"/>
      <w:r w:rsidRPr="006C431F">
        <w:rPr>
          <w:rFonts w:ascii="Times New Roman" w:hAnsi="Times New Roman" w:cs="Times New Roman"/>
          <w:lang w:val="en-US"/>
        </w:rPr>
        <w:t>101</w:t>
      </w:r>
      <w:proofErr w:type="gramEnd"/>
      <w:r w:rsidRPr="006C431F">
        <w:rPr>
          <w:rFonts w:ascii="Times New Roman" w:hAnsi="Times New Roman" w:cs="Times New Roman"/>
          <w:lang w:val="en-US"/>
        </w:rPr>
        <w:t>, 315-322.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Erbacher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C., </w:t>
      </w:r>
      <w:proofErr w:type="spellStart"/>
      <w:r w:rsidRPr="006C431F">
        <w:rPr>
          <w:rFonts w:ascii="Times New Roman" w:hAnsi="Times New Roman" w:cs="Times New Roman"/>
          <w:lang w:val="en-US"/>
        </w:rPr>
        <w:t>Bessoth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F.G., Busch M., </w:t>
      </w:r>
      <w:proofErr w:type="spellStart"/>
      <w:r w:rsidRPr="006C431F">
        <w:rPr>
          <w:rFonts w:ascii="Times New Roman" w:hAnsi="Times New Roman" w:cs="Times New Roman"/>
          <w:lang w:val="en-US"/>
        </w:rPr>
        <w:t>Verpoorte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E., and </w:t>
      </w:r>
      <w:proofErr w:type="spellStart"/>
      <w:r w:rsidRPr="006C431F">
        <w:rPr>
          <w:rFonts w:ascii="Times New Roman" w:hAnsi="Times New Roman" w:cs="Times New Roman"/>
          <w:lang w:val="en-US"/>
        </w:rPr>
        <w:t>Manz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A., 1999. Towards Integrated Continuous-Flow Chemical Reactors. </w:t>
      </w:r>
      <w:proofErr w:type="spellStart"/>
      <w:r w:rsidRPr="006C431F">
        <w:rPr>
          <w:rFonts w:ascii="Times New Roman" w:hAnsi="Times New Roman" w:cs="Times New Roman"/>
          <w:lang w:val="en-US"/>
        </w:rPr>
        <w:t>Microchim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Pr="006C431F">
        <w:rPr>
          <w:rFonts w:ascii="Times New Roman" w:hAnsi="Times New Roman" w:cs="Times New Roman"/>
          <w:lang w:val="en-US"/>
        </w:rPr>
        <w:t>Acta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131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, 19-24.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Falk L., </w:t>
      </w:r>
      <w:proofErr w:type="spellStart"/>
      <w:r w:rsidRPr="006C431F">
        <w:rPr>
          <w:rFonts w:ascii="Times New Roman" w:hAnsi="Times New Roman" w:cs="Times New Roman"/>
          <w:lang w:val="en-US"/>
        </w:rPr>
        <w:t>Commenge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J. M., 2010. Performance comparison of micromixers. Chemical Engineering Science. </w:t>
      </w:r>
      <w:proofErr w:type="gramStart"/>
      <w:r w:rsidRPr="006C431F">
        <w:rPr>
          <w:rFonts w:ascii="Times New Roman" w:hAnsi="Times New Roman" w:cs="Times New Roman"/>
          <w:lang w:val="en-US"/>
        </w:rPr>
        <w:t>65</w:t>
      </w:r>
      <w:proofErr w:type="gramEnd"/>
      <w:r w:rsidRPr="006C431F">
        <w:rPr>
          <w:rFonts w:ascii="Times New Roman" w:hAnsi="Times New Roman" w:cs="Times New Roman"/>
          <w:lang w:val="en-US"/>
        </w:rPr>
        <w:t>, 405-411.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Fang W. F., Yang J. T., 2009. A novel </w:t>
      </w:r>
      <w:proofErr w:type="spellStart"/>
      <w:r w:rsidRPr="006C431F">
        <w:rPr>
          <w:rFonts w:ascii="Times New Roman" w:hAnsi="Times New Roman" w:cs="Times New Roman"/>
          <w:lang w:val="en-US"/>
        </w:rPr>
        <w:t>microreactor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with 3D rotating flow to boost fluid reaction and mixing of viscous fluids. Sensors and Actuators. B 140, 629-642. </w:t>
      </w:r>
    </w:p>
    <w:p w:rsidR="00C531EF" w:rsidRPr="006C431F" w:rsidRDefault="006E4FD9" w:rsidP="006C431F">
      <w:p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Gunther A., </w:t>
      </w:r>
      <w:proofErr w:type="spellStart"/>
      <w:r w:rsidRPr="006C431F">
        <w:rPr>
          <w:rFonts w:ascii="Times New Roman" w:hAnsi="Times New Roman" w:cs="Times New Roman"/>
          <w:lang w:val="en-US"/>
        </w:rPr>
        <w:t>Jhunjhunwala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M., </w:t>
      </w:r>
      <w:proofErr w:type="spellStart"/>
      <w:r w:rsidRPr="006C431F">
        <w:rPr>
          <w:rFonts w:ascii="Times New Roman" w:hAnsi="Times New Roman" w:cs="Times New Roman"/>
          <w:lang w:val="en-US"/>
        </w:rPr>
        <w:t>Thalmann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M., Schmidt M. A., Jensen K. F., 2005. </w:t>
      </w:r>
      <w:proofErr w:type="spellStart"/>
      <w:r w:rsidRPr="006C431F">
        <w:rPr>
          <w:rFonts w:ascii="Times New Roman" w:hAnsi="Times New Roman" w:cs="Times New Roman"/>
          <w:lang w:val="en-US"/>
        </w:rPr>
        <w:t>Micromixing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of miscible liquids in segmented gas-liquid flow. Langmuir. </w:t>
      </w:r>
      <w:proofErr w:type="gramStart"/>
      <w:r w:rsidRPr="006C431F">
        <w:rPr>
          <w:rFonts w:ascii="Times New Roman" w:hAnsi="Times New Roman" w:cs="Times New Roman"/>
          <w:lang w:val="en-US"/>
        </w:rPr>
        <w:t>21</w:t>
      </w:r>
      <w:proofErr w:type="gramEnd"/>
      <w:r w:rsidRPr="006C431F">
        <w:rPr>
          <w:rFonts w:ascii="Times New Roman" w:hAnsi="Times New Roman" w:cs="Times New Roman"/>
          <w:lang w:val="en-US"/>
        </w:rPr>
        <w:t>, 1547-55.</w:t>
      </w:r>
    </w:p>
    <w:p w:rsidR="00C531EF" w:rsidRPr="006C431F" w:rsidRDefault="006E4FD9" w:rsidP="006C431F">
      <w:p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Handique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K., Burns M. A., 2001. Mathematical modeling of drop mixing in a slit-type microchannel. </w:t>
      </w:r>
      <w:r w:rsidRPr="006C431F">
        <w:rPr>
          <w:rFonts w:ascii="Times New Roman" w:hAnsi="Times New Roman" w:cs="Times New Roman"/>
          <w:iCs/>
          <w:lang w:val="en-US"/>
        </w:rPr>
        <w:t xml:space="preserve">J. </w:t>
      </w:r>
      <w:proofErr w:type="spellStart"/>
      <w:r w:rsidRPr="006C431F">
        <w:rPr>
          <w:rFonts w:ascii="Times New Roman" w:hAnsi="Times New Roman" w:cs="Times New Roman"/>
          <w:iCs/>
          <w:lang w:val="en-US"/>
        </w:rPr>
        <w:t>Micromech</w:t>
      </w:r>
      <w:proofErr w:type="spellEnd"/>
      <w:r w:rsidRPr="006C431F">
        <w:rPr>
          <w:rFonts w:ascii="Times New Roman" w:hAnsi="Times New Roman" w:cs="Times New Roman"/>
          <w:iCs/>
          <w:lang w:val="en-US"/>
        </w:rPr>
        <w:t>.</w:t>
      </w:r>
      <w:r w:rsidRPr="006C431F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6C431F">
        <w:rPr>
          <w:rFonts w:ascii="Times New Roman" w:hAnsi="Times New Roman" w:cs="Times New Roman"/>
          <w:iCs/>
          <w:lang w:val="en-US"/>
        </w:rPr>
        <w:t>Microeng</w:t>
      </w:r>
      <w:proofErr w:type="spellEnd"/>
      <w:r w:rsidRPr="006C431F">
        <w:rPr>
          <w:rFonts w:ascii="Times New Roman" w:hAnsi="Times New Roman" w:cs="Times New Roman"/>
          <w:iCs/>
          <w:lang w:val="en-US"/>
        </w:rPr>
        <w:t xml:space="preserve">. </w:t>
      </w:r>
      <w:r w:rsidRPr="006C431F">
        <w:rPr>
          <w:rFonts w:ascii="Times New Roman" w:hAnsi="Times New Roman" w:cs="Times New Roman"/>
          <w:bCs/>
          <w:lang w:val="en-US"/>
        </w:rPr>
        <w:t xml:space="preserve">11, </w:t>
      </w:r>
      <w:r w:rsidRPr="006C431F">
        <w:rPr>
          <w:rFonts w:ascii="Times New Roman" w:hAnsi="Times New Roman" w:cs="Times New Roman"/>
          <w:lang w:val="en-US"/>
        </w:rPr>
        <w:t>548-54.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Hessel V., </w:t>
      </w:r>
      <w:proofErr w:type="spellStart"/>
      <w:r w:rsidRPr="006C431F">
        <w:rPr>
          <w:rFonts w:ascii="Times New Roman" w:hAnsi="Times New Roman" w:cs="Times New Roman"/>
          <w:lang w:val="en-US"/>
        </w:rPr>
        <w:t>Löwe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H., </w:t>
      </w:r>
      <w:proofErr w:type="spellStart"/>
      <w:r w:rsidRPr="006C431F">
        <w:rPr>
          <w:rFonts w:ascii="Times New Roman" w:hAnsi="Times New Roman" w:cs="Times New Roman"/>
          <w:lang w:val="en-US"/>
        </w:rPr>
        <w:t>Schönfeld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F., 2005. Micromixers—a review on passive and active mixing principles. Chemical Engineering Science. </w:t>
      </w:r>
      <w:proofErr w:type="gramStart"/>
      <w:r w:rsidRPr="006C431F">
        <w:rPr>
          <w:rFonts w:ascii="Times New Roman" w:hAnsi="Times New Roman" w:cs="Times New Roman"/>
          <w:lang w:val="en-US"/>
        </w:rPr>
        <w:t>60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, 2479-2501.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lastRenderedPageBreak/>
        <w:t xml:space="preserve">Hossain S., Kim K. Y., 2015. Mixing analysis in a three-dimensional serpentine split-and-recombine micromixer. Chemical Engineering Research and Design. </w:t>
      </w:r>
      <w:proofErr w:type="gramStart"/>
      <w:r w:rsidRPr="006C431F">
        <w:rPr>
          <w:rFonts w:ascii="Times New Roman" w:hAnsi="Times New Roman" w:cs="Times New Roman"/>
          <w:lang w:val="en-US"/>
        </w:rPr>
        <w:t>100</w:t>
      </w:r>
      <w:proofErr w:type="gramEnd"/>
      <w:r w:rsidRPr="006C431F">
        <w:rPr>
          <w:rFonts w:ascii="Times New Roman" w:hAnsi="Times New Roman" w:cs="Times New Roman"/>
          <w:lang w:val="en-US"/>
        </w:rPr>
        <w:t>, 95-103.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Ismagilov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R.F., </w:t>
      </w:r>
      <w:proofErr w:type="spellStart"/>
      <w:r w:rsidRPr="006C431F">
        <w:rPr>
          <w:rFonts w:ascii="Times New Roman" w:hAnsi="Times New Roman" w:cs="Times New Roman"/>
          <w:lang w:val="en-US"/>
        </w:rPr>
        <w:t>Stroock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A.D., </w:t>
      </w:r>
      <w:proofErr w:type="spellStart"/>
      <w:r w:rsidRPr="006C431F">
        <w:rPr>
          <w:rFonts w:ascii="Times New Roman" w:hAnsi="Times New Roman" w:cs="Times New Roman"/>
          <w:lang w:val="en-US"/>
        </w:rPr>
        <w:t>Kenis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P.J.A., </w:t>
      </w:r>
      <w:proofErr w:type="spellStart"/>
      <w:r w:rsidRPr="006C431F">
        <w:rPr>
          <w:rFonts w:ascii="Times New Roman" w:hAnsi="Times New Roman" w:cs="Times New Roman"/>
          <w:lang w:val="en-US"/>
        </w:rPr>
        <w:t>Whitesides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G., Stone H.A., 2000. Experimental and theoretical scaling laws for transverse diffusive broadening in two-phase laminar flows in microchannel. Appl. Phys. Lett. </w:t>
      </w:r>
      <w:proofErr w:type="gramStart"/>
      <w:r w:rsidRPr="006C431F">
        <w:rPr>
          <w:rFonts w:ascii="Times New Roman" w:hAnsi="Times New Roman" w:cs="Times New Roman"/>
          <w:lang w:val="en-US"/>
        </w:rPr>
        <w:t>76</w:t>
      </w:r>
      <w:proofErr w:type="gramEnd"/>
      <w:r w:rsidRPr="006C431F">
        <w:rPr>
          <w:rFonts w:ascii="Times New Roman" w:hAnsi="Times New Roman" w:cs="Times New Roman"/>
          <w:lang w:val="en-US"/>
        </w:rPr>
        <w:t>, 2376-78.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Jeon W., Shin C.B., 2009. Design and Simulation of passive mixing in </w:t>
      </w:r>
      <w:proofErr w:type="spellStart"/>
      <w:r w:rsidRPr="006C431F">
        <w:rPr>
          <w:rFonts w:ascii="Times New Roman" w:hAnsi="Times New Roman" w:cs="Times New Roman"/>
          <w:lang w:val="en-US"/>
        </w:rPr>
        <w:t>microfludic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systems with geometric variation. Chemical Engineering Journal. </w:t>
      </w:r>
      <w:proofErr w:type="gramStart"/>
      <w:r w:rsidRPr="006C431F">
        <w:rPr>
          <w:rFonts w:ascii="Times New Roman" w:hAnsi="Times New Roman" w:cs="Times New Roman"/>
          <w:lang w:val="en-US"/>
        </w:rPr>
        <w:t>152</w:t>
      </w:r>
      <w:proofErr w:type="gramEnd"/>
      <w:r w:rsidRPr="006C431F">
        <w:rPr>
          <w:rFonts w:ascii="Times New Roman" w:hAnsi="Times New Roman" w:cs="Times New Roman"/>
          <w:lang w:val="en-US"/>
        </w:rPr>
        <w:t>, 575-582.</w:t>
      </w:r>
    </w:p>
    <w:p w:rsidR="00C531EF" w:rsidRPr="006C431F" w:rsidRDefault="006E4FD9" w:rsidP="006C431F">
      <w:p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>Johnson T., Ross D.</w:t>
      </w:r>
      <w:proofErr w:type="gramStart"/>
      <w:r w:rsidRPr="006C431F">
        <w:rPr>
          <w:rFonts w:ascii="Times New Roman" w:hAnsi="Times New Roman" w:cs="Times New Roman"/>
          <w:lang w:val="en-US"/>
        </w:rPr>
        <w:t xml:space="preserve">,  </w:t>
      </w:r>
      <w:proofErr w:type="spellStart"/>
      <w:r w:rsidRPr="006C431F">
        <w:rPr>
          <w:rFonts w:ascii="Times New Roman" w:hAnsi="Times New Roman" w:cs="Times New Roman"/>
          <w:lang w:val="en-US"/>
        </w:rPr>
        <w:t>Locascio</w:t>
      </w:r>
      <w:proofErr w:type="spellEnd"/>
      <w:proofErr w:type="gramEnd"/>
      <w:r w:rsidRPr="006C431F">
        <w:rPr>
          <w:rFonts w:ascii="Times New Roman" w:hAnsi="Times New Roman" w:cs="Times New Roman"/>
          <w:lang w:val="en-US"/>
        </w:rPr>
        <w:t xml:space="preserve"> L.E., 2002. Rapid microfluidic mixing. Anal. Chem. 74, 45-51.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Kamholz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A.E., </w:t>
      </w:r>
      <w:proofErr w:type="spellStart"/>
      <w:r w:rsidRPr="006C431F">
        <w:rPr>
          <w:rFonts w:ascii="Times New Roman" w:hAnsi="Times New Roman" w:cs="Times New Roman"/>
          <w:lang w:val="en-US"/>
        </w:rPr>
        <w:t>Yager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P., 2002. Molecular diffusive scaling laws in pressure-driven microfluidic channels: deviation from one-dimensional Einstein approximations. Sensors and Actuators. B 82, 117-121.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Kamholz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A.E., </w:t>
      </w:r>
      <w:proofErr w:type="spellStart"/>
      <w:r w:rsidRPr="006C431F">
        <w:rPr>
          <w:rFonts w:ascii="Times New Roman" w:hAnsi="Times New Roman" w:cs="Times New Roman"/>
          <w:lang w:val="en-US"/>
        </w:rPr>
        <w:t>Weigl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B.H., Finlayson B.A., </w:t>
      </w:r>
      <w:proofErr w:type="spellStart"/>
      <w:r w:rsidRPr="006C431F">
        <w:rPr>
          <w:rFonts w:ascii="Times New Roman" w:hAnsi="Times New Roman" w:cs="Times New Roman"/>
          <w:lang w:val="en-US"/>
        </w:rPr>
        <w:t>Yager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P., 1999. Quantitative analysis of molecular interactive in a microfluidic channel: the T-sensor. Anal. Chem. 71, 5340–47. </w:t>
      </w:r>
    </w:p>
    <w:p w:rsidR="00C531EF" w:rsidRPr="006C431F" w:rsidRDefault="006E4FD9" w:rsidP="006C431F">
      <w:p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Knight J.B., </w:t>
      </w:r>
      <w:proofErr w:type="spellStart"/>
      <w:r w:rsidRPr="006C431F">
        <w:rPr>
          <w:rFonts w:ascii="Times New Roman" w:hAnsi="Times New Roman" w:cs="Times New Roman"/>
          <w:lang w:val="en-US"/>
        </w:rPr>
        <w:t>Vishwanath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A., Brody J.P., Austin R.H., 1998. Hydrodynamic focusing on a silicon chip: mixing </w:t>
      </w:r>
      <w:proofErr w:type="spellStart"/>
      <w:r w:rsidRPr="006C431F">
        <w:rPr>
          <w:rFonts w:ascii="Times New Roman" w:hAnsi="Times New Roman" w:cs="Times New Roman"/>
          <w:lang w:val="en-US"/>
        </w:rPr>
        <w:t>nanoliters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in microseconds. Phys Rev. Lett. 80, 3863-66.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Lee S.W., Kim D.S., Lee S.S., Kwon T.H., 2006. A split and recombination micromixer fabricated in a PDMS three-dimensional structure. J. </w:t>
      </w:r>
      <w:proofErr w:type="spellStart"/>
      <w:r w:rsidRPr="006C431F">
        <w:rPr>
          <w:rFonts w:ascii="Times New Roman" w:hAnsi="Times New Roman" w:cs="Times New Roman"/>
          <w:lang w:val="en-US"/>
        </w:rPr>
        <w:t>Micromech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Pr="006C431F">
        <w:rPr>
          <w:rFonts w:ascii="Times New Roman" w:hAnsi="Times New Roman" w:cs="Times New Roman"/>
          <w:lang w:val="en-US"/>
        </w:rPr>
        <w:t>Microeng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16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, 1067-72.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Lee S.W., Lee S.S., 2008. Rotation effect in split and recombination </w:t>
      </w:r>
      <w:proofErr w:type="spellStart"/>
      <w:r w:rsidRPr="006C431F">
        <w:rPr>
          <w:rFonts w:ascii="Times New Roman" w:hAnsi="Times New Roman" w:cs="Times New Roman"/>
          <w:lang w:val="en-US"/>
        </w:rPr>
        <w:t>micromixing</w:t>
      </w:r>
      <w:proofErr w:type="spellEnd"/>
      <w:r w:rsidRPr="006C431F">
        <w:rPr>
          <w:rFonts w:ascii="Times New Roman" w:hAnsi="Times New Roman" w:cs="Times New Roman"/>
          <w:lang w:val="en-US"/>
        </w:rPr>
        <w:t>. Sensors and Actuators. B 29, 364–71.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Lin C.H., Tsai C.H., Fu L.M., 2005. A rapid three-dimensional vortex micromixer utilizing self-rotation effects under low Reynolds number condition. J. </w:t>
      </w:r>
      <w:proofErr w:type="spellStart"/>
      <w:r w:rsidRPr="006C431F">
        <w:rPr>
          <w:rFonts w:ascii="Times New Roman" w:hAnsi="Times New Roman" w:cs="Times New Roman"/>
          <w:lang w:val="en-US"/>
        </w:rPr>
        <w:t>Micromech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Pr="006C431F">
        <w:rPr>
          <w:rFonts w:ascii="Times New Roman" w:hAnsi="Times New Roman" w:cs="Times New Roman"/>
          <w:lang w:val="en-US"/>
        </w:rPr>
        <w:t>Microeng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15</w:t>
      </w:r>
      <w:proofErr w:type="gramEnd"/>
      <w:r w:rsidRPr="006C431F">
        <w:rPr>
          <w:rFonts w:ascii="Times New Roman" w:hAnsi="Times New Roman" w:cs="Times New Roman"/>
          <w:lang w:val="en-US"/>
        </w:rPr>
        <w:t>, 935-943.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Liu Y., Deng Y., Zhang P., Liu Z., Wu Y., 2013. Experimental investigation of passive micromixers conceptual design using the layout optimization method. J. </w:t>
      </w:r>
      <w:proofErr w:type="spellStart"/>
      <w:r w:rsidRPr="006C431F">
        <w:rPr>
          <w:rFonts w:ascii="Times New Roman" w:hAnsi="Times New Roman" w:cs="Times New Roman"/>
          <w:lang w:val="en-US"/>
        </w:rPr>
        <w:t>Micromech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Pr="006C431F">
        <w:rPr>
          <w:rFonts w:ascii="Times New Roman" w:hAnsi="Times New Roman" w:cs="Times New Roman"/>
          <w:lang w:val="en-US"/>
        </w:rPr>
        <w:t>Microeng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23</w:t>
      </w:r>
      <w:proofErr w:type="gramEnd"/>
      <w:r w:rsidRPr="006C431F">
        <w:rPr>
          <w:rFonts w:ascii="Times New Roman" w:hAnsi="Times New Roman" w:cs="Times New Roman"/>
          <w:lang w:val="en-US"/>
        </w:rPr>
        <w:t>, 1-10.</w:t>
      </w:r>
    </w:p>
    <w:p w:rsidR="00C531EF" w:rsidRPr="006C431F" w:rsidRDefault="006E4FD9" w:rsidP="006C431F">
      <w:p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Lob P., </w:t>
      </w:r>
      <w:proofErr w:type="spellStart"/>
      <w:r w:rsidRPr="006C431F">
        <w:rPr>
          <w:rFonts w:ascii="Times New Roman" w:hAnsi="Times New Roman" w:cs="Times New Roman"/>
          <w:lang w:val="en-US"/>
        </w:rPr>
        <w:t>Drese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K., Hessel V., </w:t>
      </w:r>
      <w:proofErr w:type="spellStart"/>
      <w:r w:rsidRPr="006C431F">
        <w:rPr>
          <w:rFonts w:ascii="Times New Roman" w:hAnsi="Times New Roman" w:cs="Times New Roman"/>
          <w:lang w:val="en-US"/>
        </w:rPr>
        <w:t>Hardt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S., Hofmann C., Lowe H., Schenk R., </w:t>
      </w:r>
      <w:proofErr w:type="spellStart"/>
      <w:r w:rsidRPr="006C431F">
        <w:rPr>
          <w:rFonts w:ascii="Times New Roman" w:hAnsi="Times New Roman" w:cs="Times New Roman"/>
          <w:lang w:val="en-US"/>
        </w:rPr>
        <w:t>Schonfeld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F., Werner B., 2004. Steering of liquid mixing speed in interdigital micro mixers-from very fast </w:t>
      </w:r>
      <w:proofErr w:type="gramStart"/>
      <w:r w:rsidRPr="006C431F">
        <w:rPr>
          <w:rFonts w:ascii="Times New Roman" w:hAnsi="Times New Roman" w:cs="Times New Roman"/>
          <w:lang w:val="en-US"/>
        </w:rPr>
        <w:t>to deliberately slow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 mixing. Chem. Eng. Technol. 27, 340-345.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Malecha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K., </w:t>
      </w:r>
      <w:proofErr w:type="spellStart"/>
      <w:r w:rsidRPr="006C431F">
        <w:rPr>
          <w:rFonts w:ascii="Times New Roman" w:hAnsi="Times New Roman" w:cs="Times New Roman"/>
          <w:lang w:val="en-US"/>
        </w:rPr>
        <w:t>Golonka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L.J., </w:t>
      </w:r>
      <w:proofErr w:type="spellStart"/>
      <w:r w:rsidRPr="006C431F">
        <w:rPr>
          <w:rFonts w:ascii="Times New Roman" w:hAnsi="Times New Roman" w:cs="Times New Roman"/>
          <w:lang w:val="en-US"/>
        </w:rPr>
        <w:t>Bałdyga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J., </w:t>
      </w:r>
      <w:proofErr w:type="spellStart"/>
      <w:r w:rsidRPr="006C431F">
        <w:rPr>
          <w:rFonts w:ascii="Times New Roman" w:hAnsi="Times New Roman" w:cs="Times New Roman"/>
          <w:lang w:val="en-US"/>
        </w:rPr>
        <w:t>Jasinska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6C431F">
        <w:rPr>
          <w:rFonts w:ascii="Times New Roman" w:hAnsi="Times New Roman" w:cs="Times New Roman"/>
          <w:lang w:val="en-US"/>
        </w:rPr>
        <w:t>M .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6C431F">
        <w:rPr>
          <w:rFonts w:ascii="Times New Roman" w:hAnsi="Times New Roman" w:cs="Times New Roman"/>
          <w:lang w:val="en-US"/>
        </w:rPr>
        <w:t>Sobieszuk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P., 2009. Serpentine microfluidic mixer made in LTCC. Sensors and Actuators. B 143, 400-413.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Mansur E.A., Wang Y., </w:t>
      </w:r>
      <w:proofErr w:type="spellStart"/>
      <w:r w:rsidRPr="006C431F">
        <w:rPr>
          <w:rFonts w:ascii="Times New Roman" w:hAnsi="Times New Roman" w:cs="Times New Roman"/>
          <w:lang w:val="en-US"/>
        </w:rPr>
        <w:t>Dia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Y., 2008. Computational fluid dynamics simulation of liquid-liquid mixing in a static double-T-shaped micromixer. The Chinese journal of process engineering. </w:t>
      </w:r>
      <w:proofErr w:type="gramStart"/>
      <w:r w:rsidRPr="006C431F">
        <w:rPr>
          <w:rFonts w:ascii="Times New Roman" w:hAnsi="Times New Roman" w:cs="Times New Roman"/>
          <w:lang w:val="en-US"/>
        </w:rPr>
        <w:t>8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, 1080-84.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Munson M. S., </w:t>
      </w:r>
      <w:proofErr w:type="spellStart"/>
      <w:r w:rsidRPr="006C431F">
        <w:rPr>
          <w:rFonts w:ascii="Times New Roman" w:hAnsi="Times New Roman" w:cs="Times New Roman"/>
          <w:lang w:val="en-US"/>
        </w:rPr>
        <w:t>Yager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P., 2004 .Simple quantitative optical method for monitoring the extent of mixing applied to a novel microfluidic mixer. Anal. </w:t>
      </w:r>
      <w:proofErr w:type="spellStart"/>
      <w:r w:rsidRPr="006C431F">
        <w:rPr>
          <w:rFonts w:ascii="Times New Roman" w:hAnsi="Times New Roman" w:cs="Times New Roman"/>
          <w:lang w:val="en-US"/>
        </w:rPr>
        <w:t>Chim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Pr="006C431F">
        <w:rPr>
          <w:rFonts w:ascii="Times New Roman" w:hAnsi="Times New Roman" w:cs="Times New Roman"/>
          <w:lang w:val="en-US"/>
        </w:rPr>
        <w:t>Acta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507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, 63–71.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bCs/>
          <w:lang w:val="en-US"/>
        </w:rPr>
        <w:t>Nimafar</w:t>
      </w:r>
      <w:proofErr w:type="spellEnd"/>
      <w:r w:rsidRPr="006C431F">
        <w:rPr>
          <w:rFonts w:ascii="Times New Roman" w:hAnsi="Times New Roman" w:cs="Times New Roman"/>
          <w:bCs/>
          <w:lang w:val="en-US"/>
        </w:rPr>
        <w:t xml:space="preserve"> M., </w:t>
      </w:r>
      <w:proofErr w:type="spellStart"/>
      <w:r w:rsidRPr="006C431F">
        <w:rPr>
          <w:rFonts w:ascii="Times New Roman" w:hAnsi="Times New Roman" w:cs="Times New Roman"/>
          <w:bCs/>
          <w:lang w:val="en-US"/>
        </w:rPr>
        <w:t>Viktorov</w:t>
      </w:r>
      <w:proofErr w:type="spellEnd"/>
      <w:r w:rsidRPr="006C431F">
        <w:rPr>
          <w:rFonts w:ascii="Times New Roman" w:hAnsi="Times New Roman" w:cs="Times New Roman"/>
          <w:bCs/>
          <w:lang w:val="en-US"/>
        </w:rPr>
        <w:t xml:space="preserve"> V., </w:t>
      </w:r>
      <w:proofErr w:type="spellStart"/>
      <w:r w:rsidRPr="006C431F">
        <w:rPr>
          <w:rFonts w:ascii="Times New Roman" w:hAnsi="Times New Roman" w:cs="Times New Roman"/>
          <w:bCs/>
          <w:lang w:val="en-US"/>
        </w:rPr>
        <w:t>Martinelli</w:t>
      </w:r>
      <w:proofErr w:type="spellEnd"/>
      <w:r w:rsidRPr="006C431F">
        <w:rPr>
          <w:rFonts w:ascii="Times New Roman" w:hAnsi="Times New Roman" w:cs="Times New Roman"/>
          <w:bCs/>
          <w:lang w:val="en-US"/>
        </w:rPr>
        <w:t xml:space="preserve"> M., 2012. Experimental Investigation of Split and Recombination Micromixer in Confront with Basic T- and O- type Micromixers. </w:t>
      </w:r>
      <w:r w:rsidRPr="006C431F">
        <w:rPr>
          <w:rFonts w:ascii="Times New Roman" w:hAnsi="Times New Roman" w:cs="Times New Roman"/>
          <w:lang w:val="en-US"/>
        </w:rPr>
        <w:t xml:space="preserve">International Journal of Mechanics and Applications. </w:t>
      </w:r>
      <w:proofErr w:type="gramStart"/>
      <w:r w:rsidRPr="006C431F">
        <w:rPr>
          <w:rFonts w:ascii="Times New Roman" w:hAnsi="Times New Roman" w:cs="Times New Roman"/>
          <w:lang w:val="en-US"/>
        </w:rPr>
        <w:t>2</w:t>
      </w:r>
      <w:proofErr w:type="gramEnd"/>
      <w:r w:rsidRPr="006C431F">
        <w:rPr>
          <w:rFonts w:ascii="Times New Roman" w:hAnsi="Times New Roman" w:cs="Times New Roman"/>
          <w:lang w:val="en-US"/>
        </w:rPr>
        <w:t>, 61-69.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lastRenderedPageBreak/>
        <w:t xml:space="preserve">Nguyen N.T., 2008. Micromixers: Fundamentals, Design and Fabrication, William Andrew, Norwich, NY.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Nguyen T.N.T., Kim M.C., Park J.S., Lee N.E., 2008. An effective passive microfluidic mixer utilizing chaotic advection. Sensors and Actuators. B 132, 172-181.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Nguyen N.T., Wu Z., 2005. Micromixers—a review. J. </w:t>
      </w:r>
      <w:proofErr w:type="spellStart"/>
      <w:r w:rsidRPr="006C431F">
        <w:rPr>
          <w:rFonts w:ascii="Times New Roman" w:hAnsi="Times New Roman" w:cs="Times New Roman"/>
          <w:lang w:val="en-US"/>
        </w:rPr>
        <w:t>Micromech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Pr="006C431F">
        <w:rPr>
          <w:rFonts w:ascii="Times New Roman" w:hAnsi="Times New Roman" w:cs="Times New Roman"/>
          <w:lang w:val="en-US"/>
        </w:rPr>
        <w:t>Microeng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15</w:t>
      </w:r>
      <w:proofErr w:type="gramEnd"/>
      <w:r w:rsidRPr="006C431F">
        <w:rPr>
          <w:rFonts w:ascii="Times New Roman" w:hAnsi="Times New Roman" w:cs="Times New Roman"/>
          <w:lang w:val="en-US"/>
        </w:rPr>
        <w:t>, R1-R16.</w:t>
      </w:r>
    </w:p>
    <w:p w:rsidR="00C531EF" w:rsidRPr="006C431F" w:rsidRDefault="00DC2BD6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</w:rPr>
        <w:t>Ohkawa</w:t>
      </w:r>
      <w:proofErr w:type="spellEnd"/>
      <w:r w:rsidRPr="006C431F">
        <w:rPr>
          <w:rFonts w:ascii="Times New Roman" w:hAnsi="Times New Roman" w:cs="Times New Roman"/>
        </w:rPr>
        <w:t xml:space="preserve"> K.</w:t>
      </w:r>
      <w:proofErr w:type="gramStart"/>
      <w:r w:rsidRPr="006C431F">
        <w:rPr>
          <w:rFonts w:ascii="Times New Roman" w:hAnsi="Times New Roman" w:cs="Times New Roman"/>
        </w:rPr>
        <w:t xml:space="preserve">,  </w:t>
      </w:r>
      <w:proofErr w:type="spellStart"/>
      <w:r w:rsidRPr="006C431F">
        <w:rPr>
          <w:rFonts w:ascii="Times New Roman" w:hAnsi="Times New Roman" w:cs="Times New Roman"/>
        </w:rPr>
        <w:t>Nakamoto</w:t>
      </w:r>
      <w:proofErr w:type="spellEnd"/>
      <w:proofErr w:type="gramEnd"/>
      <w:r w:rsidRPr="006C431F">
        <w:rPr>
          <w:rFonts w:ascii="Times New Roman" w:hAnsi="Times New Roman" w:cs="Times New Roman"/>
        </w:rPr>
        <w:t xml:space="preserve"> T., </w:t>
      </w:r>
      <w:proofErr w:type="spellStart"/>
      <w:r w:rsidRPr="006C431F">
        <w:rPr>
          <w:rFonts w:ascii="Times New Roman" w:hAnsi="Times New Roman" w:cs="Times New Roman"/>
        </w:rPr>
        <w:t>Izuka</w:t>
      </w:r>
      <w:proofErr w:type="spellEnd"/>
      <w:r w:rsidRPr="006C431F">
        <w:rPr>
          <w:rFonts w:ascii="Times New Roman" w:hAnsi="Times New Roman" w:cs="Times New Roman"/>
        </w:rPr>
        <w:t xml:space="preserve"> Y., </w:t>
      </w:r>
      <w:proofErr w:type="spellStart"/>
      <w:r w:rsidRPr="006C431F">
        <w:rPr>
          <w:rFonts w:ascii="Times New Roman" w:hAnsi="Times New Roman" w:cs="Times New Roman"/>
        </w:rPr>
        <w:t>Hirata</w:t>
      </w:r>
      <w:proofErr w:type="spellEnd"/>
      <w:r w:rsidRPr="006C431F">
        <w:rPr>
          <w:rFonts w:ascii="Times New Roman" w:hAnsi="Times New Roman" w:cs="Times New Roman"/>
        </w:rPr>
        <w:t xml:space="preserve"> Y.,  </w:t>
      </w:r>
      <w:proofErr w:type="spellStart"/>
      <w:r w:rsidRPr="006C431F">
        <w:rPr>
          <w:rFonts w:ascii="Times New Roman" w:hAnsi="Times New Roman" w:cs="Times New Roman"/>
        </w:rPr>
        <w:t>Inoue</w:t>
      </w:r>
      <w:proofErr w:type="spellEnd"/>
      <w:r w:rsidRPr="006C431F">
        <w:rPr>
          <w:rFonts w:ascii="Times New Roman" w:hAnsi="Times New Roman" w:cs="Times New Roman"/>
        </w:rPr>
        <w:t xml:space="preserve"> Y., 2008. </w:t>
      </w:r>
      <w:r w:rsidR="006E4FD9" w:rsidRPr="006C431F">
        <w:rPr>
          <w:rFonts w:ascii="Times New Roman" w:hAnsi="Times New Roman" w:cs="Times New Roman"/>
          <w:lang w:val="en-US"/>
        </w:rPr>
        <w:t xml:space="preserve">Flow and mixing characteristics of </w:t>
      </w:r>
      <w:r w:rsidRPr="006C431F">
        <w:rPr>
          <w:rFonts w:ascii="Times New Roman" w:hAnsi="Times New Roman" w:cs="Times New Roman"/>
        </w:rPr>
        <w:t>σ</w:t>
      </w:r>
      <w:r w:rsidR="006E4FD9" w:rsidRPr="006C431F">
        <w:rPr>
          <w:rFonts w:ascii="Times New Roman" w:hAnsi="Times New Roman" w:cs="Times New Roman"/>
          <w:lang w:val="en-US"/>
        </w:rPr>
        <w:t xml:space="preserve">-type plate static mixer with splitting and inverse recombination. Chemical Engineering Research and Design. 86, 1447-53.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Scherr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T., </w:t>
      </w:r>
      <w:proofErr w:type="spellStart"/>
      <w:r w:rsidRPr="006C431F">
        <w:rPr>
          <w:rFonts w:ascii="Times New Roman" w:hAnsi="Times New Roman" w:cs="Times New Roman"/>
          <w:lang w:val="en-US"/>
        </w:rPr>
        <w:t>Quitadamo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C., </w:t>
      </w:r>
      <w:proofErr w:type="spellStart"/>
      <w:r w:rsidRPr="006C431F">
        <w:rPr>
          <w:rFonts w:ascii="Times New Roman" w:hAnsi="Times New Roman" w:cs="Times New Roman"/>
          <w:lang w:val="en-US"/>
        </w:rPr>
        <w:t>Tesvich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P., Park D.S., </w:t>
      </w:r>
      <w:proofErr w:type="spellStart"/>
      <w:r w:rsidRPr="006C431F">
        <w:rPr>
          <w:rFonts w:ascii="Times New Roman" w:hAnsi="Times New Roman" w:cs="Times New Roman"/>
          <w:lang w:val="en-US"/>
        </w:rPr>
        <w:t>Tiersch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T., Hayes D., Choi J., </w:t>
      </w:r>
      <w:proofErr w:type="spellStart"/>
      <w:r w:rsidRPr="006C431F">
        <w:rPr>
          <w:rFonts w:ascii="Times New Roman" w:hAnsi="Times New Roman" w:cs="Times New Roman"/>
          <w:lang w:val="en-US"/>
        </w:rPr>
        <w:t>Nandakumar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K., Monroe W.T., 2012. A planer </w:t>
      </w:r>
      <w:proofErr w:type="spellStart"/>
      <w:r w:rsidRPr="006C431F">
        <w:rPr>
          <w:rFonts w:ascii="Times New Roman" w:hAnsi="Times New Roman" w:cs="Times New Roman"/>
          <w:lang w:val="en-US"/>
        </w:rPr>
        <w:t>microfludic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mixer based on logarithmic spirals. J. </w:t>
      </w:r>
      <w:proofErr w:type="spellStart"/>
      <w:r w:rsidRPr="006C431F">
        <w:rPr>
          <w:rFonts w:ascii="Times New Roman" w:hAnsi="Times New Roman" w:cs="Times New Roman"/>
          <w:lang w:val="en-US"/>
        </w:rPr>
        <w:t>Micromech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Pr="006C431F">
        <w:rPr>
          <w:rFonts w:ascii="Times New Roman" w:hAnsi="Times New Roman" w:cs="Times New Roman"/>
          <w:lang w:val="en-US"/>
        </w:rPr>
        <w:t>Microeng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22</w:t>
      </w:r>
      <w:proofErr w:type="gramEnd"/>
      <w:r w:rsidRPr="006C431F">
        <w:rPr>
          <w:rFonts w:ascii="Times New Roman" w:hAnsi="Times New Roman" w:cs="Times New Roman"/>
          <w:lang w:val="en-US"/>
        </w:rPr>
        <w:t>, 1-10.</w:t>
      </w:r>
    </w:p>
    <w:p w:rsidR="00C531EF" w:rsidRPr="006C431F" w:rsidRDefault="006E4FD9" w:rsidP="00D03F40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>Shih T.R.</w:t>
      </w:r>
      <w:proofErr w:type="gramStart"/>
      <w:r w:rsidRPr="006C431F">
        <w:rPr>
          <w:rFonts w:ascii="Times New Roman" w:hAnsi="Times New Roman" w:cs="Times New Roman"/>
          <w:lang w:val="en-US"/>
        </w:rPr>
        <w:t>,  Chung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 C.K., 2008. A high-efficiency planar micromixer with convection and diffusion mixing over a wide Reynolds number range. Microfluidic and </w:t>
      </w:r>
      <w:proofErr w:type="spellStart"/>
      <w:r w:rsidRPr="006C431F">
        <w:rPr>
          <w:rFonts w:ascii="Times New Roman" w:hAnsi="Times New Roman" w:cs="Times New Roman"/>
          <w:lang w:val="en-US"/>
        </w:rPr>
        <w:t>Nanofluidic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5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, 175–183. </w:t>
      </w:r>
    </w:p>
    <w:p w:rsidR="00C531EF" w:rsidRPr="006C431F" w:rsidRDefault="006E4FD9" w:rsidP="00D03F40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Soleymani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A., </w:t>
      </w:r>
      <w:proofErr w:type="spellStart"/>
      <w:r w:rsidRPr="006C431F">
        <w:rPr>
          <w:rFonts w:ascii="Times New Roman" w:hAnsi="Times New Roman" w:cs="Times New Roman"/>
          <w:lang w:val="en-US"/>
        </w:rPr>
        <w:t>Kolehmainen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E., </w:t>
      </w:r>
      <w:proofErr w:type="spellStart"/>
      <w:r w:rsidRPr="006C431F">
        <w:rPr>
          <w:rFonts w:ascii="Times New Roman" w:hAnsi="Times New Roman" w:cs="Times New Roman"/>
          <w:lang w:val="en-US"/>
        </w:rPr>
        <w:t>Turunen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I.</w:t>
      </w:r>
      <w:proofErr w:type="gramStart"/>
      <w:r w:rsidRPr="006C431F">
        <w:rPr>
          <w:rFonts w:ascii="Times New Roman" w:hAnsi="Times New Roman" w:cs="Times New Roman"/>
          <w:lang w:val="en-US"/>
        </w:rPr>
        <w:t>,  2008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. Numerical and experimental investigation of liquid mixing in T-type micromixers. Chemical Engineering Journal. </w:t>
      </w:r>
      <w:proofErr w:type="gramStart"/>
      <w:r w:rsidRPr="006C431F">
        <w:rPr>
          <w:rFonts w:ascii="Times New Roman" w:hAnsi="Times New Roman" w:cs="Times New Roman"/>
          <w:lang w:val="en-US"/>
        </w:rPr>
        <w:t>135</w:t>
      </w:r>
      <w:proofErr w:type="gramEnd"/>
      <w:r w:rsidRPr="006C431F">
        <w:rPr>
          <w:rFonts w:ascii="Times New Roman" w:hAnsi="Times New Roman" w:cs="Times New Roman"/>
          <w:lang w:val="en-US"/>
        </w:rPr>
        <w:t>, 219-228.</w:t>
      </w:r>
    </w:p>
    <w:p w:rsidR="00C531EF" w:rsidRDefault="006E4FD9" w:rsidP="006C431F">
      <w:p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Song H., Bringer M.R., Tice J.D., </w:t>
      </w:r>
      <w:proofErr w:type="spellStart"/>
      <w:r w:rsidRPr="006C431F">
        <w:rPr>
          <w:rFonts w:ascii="Times New Roman" w:hAnsi="Times New Roman" w:cs="Times New Roman"/>
          <w:lang w:val="en-US"/>
        </w:rPr>
        <w:t>Gerdts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C.J., </w:t>
      </w:r>
      <w:proofErr w:type="spellStart"/>
      <w:r w:rsidRPr="006C431F">
        <w:rPr>
          <w:rFonts w:ascii="Times New Roman" w:hAnsi="Times New Roman" w:cs="Times New Roman"/>
          <w:lang w:val="en-US"/>
        </w:rPr>
        <w:t>Ismagilov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R.F., 2003. Experimental test of scaling of mixing by chaotic advection in droplets moving through microfluidic channels. </w:t>
      </w:r>
      <w:r w:rsidRPr="006C431F">
        <w:rPr>
          <w:rFonts w:ascii="Times New Roman" w:hAnsi="Times New Roman" w:cs="Times New Roman"/>
          <w:iCs/>
          <w:lang w:val="en-US"/>
        </w:rPr>
        <w:t xml:space="preserve">Appl. Phys. Lett. </w:t>
      </w:r>
      <w:r w:rsidRPr="006C431F">
        <w:rPr>
          <w:rFonts w:ascii="Times New Roman" w:hAnsi="Times New Roman" w:cs="Times New Roman"/>
          <w:bCs/>
          <w:lang w:val="en-US"/>
        </w:rPr>
        <w:t xml:space="preserve">83, </w:t>
      </w:r>
      <w:r w:rsidRPr="006C431F">
        <w:rPr>
          <w:rFonts w:ascii="Times New Roman" w:hAnsi="Times New Roman" w:cs="Times New Roman"/>
          <w:lang w:val="en-US"/>
        </w:rPr>
        <w:t>4664-66.</w:t>
      </w:r>
    </w:p>
    <w:p w:rsidR="002E418E" w:rsidRPr="002E418E" w:rsidRDefault="002E418E" w:rsidP="006C431F">
      <w:p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/>
          <w:lang w:val="en-US"/>
        </w:rPr>
      </w:pPr>
      <w:r>
        <w:rPr>
          <w:rFonts w:ascii="Times New Roman" w:hAnsi="Times New Roman" w:cs="Times New Roman"/>
          <w:lang w:val="en-US"/>
        </w:rPr>
        <w:t>Stone H.A., 2007. Introduction to Fluid Dynamics for Microfluidic Flows. In CMOS Biotechnology, 5-30, Springer US.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Sullivan S.P., </w:t>
      </w:r>
      <w:proofErr w:type="spellStart"/>
      <w:r w:rsidRPr="006C431F">
        <w:rPr>
          <w:rFonts w:ascii="Times New Roman" w:hAnsi="Times New Roman" w:cs="Times New Roman"/>
          <w:lang w:val="en-US"/>
        </w:rPr>
        <w:t>Akpa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B.S., Matthews S.M., Fisher A.C., Gladden L.F., Johns M. L., 2007. Simulation of miscible diffusive mixing in </w:t>
      </w:r>
      <w:proofErr w:type="spellStart"/>
      <w:r w:rsidRPr="006C431F">
        <w:rPr>
          <w:rFonts w:ascii="Times New Roman" w:hAnsi="Times New Roman" w:cs="Times New Roman"/>
          <w:lang w:val="en-US"/>
        </w:rPr>
        <w:t>microchannels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Sensors and Actuators. B 123, 1142-52.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Swickrath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M.J., Burns S.D., </w:t>
      </w:r>
      <w:proofErr w:type="spellStart"/>
      <w:r w:rsidRPr="006C431F">
        <w:rPr>
          <w:rFonts w:ascii="Times New Roman" w:hAnsi="Times New Roman" w:cs="Times New Roman"/>
          <w:lang w:val="en-US"/>
        </w:rPr>
        <w:t>Wnek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G.E., 2009. Modulating passive </w:t>
      </w:r>
      <w:proofErr w:type="spellStart"/>
      <w:r w:rsidRPr="006C431F">
        <w:rPr>
          <w:rFonts w:ascii="Times New Roman" w:hAnsi="Times New Roman" w:cs="Times New Roman"/>
          <w:lang w:val="en-US"/>
        </w:rPr>
        <w:t>micromixing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in 2-D microfluidic devices via discontinuities in surface energy. Sensors and Actuators. B 140, 656-662.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The H. L., Thanh H. L., Dong T., Ta B. Q., Ming N. T., </w:t>
      </w:r>
      <w:proofErr w:type="spellStart"/>
      <w:r w:rsidRPr="006C431F">
        <w:rPr>
          <w:rFonts w:ascii="Times New Roman" w:hAnsi="Times New Roman" w:cs="Times New Roman"/>
          <w:lang w:val="en-US"/>
        </w:rPr>
        <w:t>Karlsen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F., 2015. An effective passive micromixer with shifted trapezoidal blades using wide Reynolds number. Chemical Engineering Research and Design. </w:t>
      </w:r>
      <w:proofErr w:type="gramStart"/>
      <w:r w:rsidRPr="006C431F">
        <w:rPr>
          <w:rFonts w:ascii="Times New Roman" w:hAnsi="Times New Roman" w:cs="Times New Roman"/>
          <w:lang w:val="en-US"/>
        </w:rPr>
        <w:t>90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, 1-11.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bCs/>
          <w:lang w:val="en-US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t>Tofteberg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T., </w:t>
      </w:r>
      <w:proofErr w:type="spellStart"/>
      <w:r w:rsidRPr="006C431F">
        <w:rPr>
          <w:rFonts w:ascii="Times New Roman" w:hAnsi="Times New Roman" w:cs="Times New Roman"/>
          <w:lang w:val="en-US"/>
        </w:rPr>
        <w:t>Skolimowski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M., </w:t>
      </w:r>
      <w:proofErr w:type="spellStart"/>
      <w:r w:rsidRPr="006C431F">
        <w:rPr>
          <w:rFonts w:ascii="Times New Roman" w:hAnsi="Times New Roman" w:cs="Times New Roman"/>
          <w:lang w:val="en-US"/>
        </w:rPr>
        <w:t>Andreassen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E., </w:t>
      </w:r>
      <w:proofErr w:type="spellStart"/>
      <w:r w:rsidRPr="006C431F">
        <w:rPr>
          <w:rFonts w:ascii="Times New Roman" w:hAnsi="Times New Roman" w:cs="Times New Roman"/>
          <w:lang w:val="en-US"/>
        </w:rPr>
        <w:t>Geschke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O., 2010. A novel passive micromixer: lamination in a planar channel system. Microfluidics and </w:t>
      </w:r>
      <w:proofErr w:type="spellStart"/>
      <w:r w:rsidRPr="006C431F">
        <w:rPr>
          <w:rFonts w:ascii="Times New Roman" w:hAnsi="Times New Roman" w:cs="Times New Roman"/>
          <w:lang w:val="en-US"/>
        </w:rPr>
        <w:t>Nanofluidics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lang w:val="en-US"/>
        </w:rPr>
        <w:t>8</w:t>
      </w:r>
      <w:proofErr w:type="gramEnd"/>
      <w:r w:rsidRPr="006C431F">
        <w:rPr>
          <w:rFonts w:ascii="Times New Roman" w:hAnsi="Times New Roman" w:cs="Times New Roman"/>
          <w:lang w:val="en-US"/>
        </w:rPr>
        <w:t xml:space="preserve">, 209-215. </w:t>
      </w:r>
    </w:p>
    <w:p w:rsidR="00C531EF" w:rsidRPr="006C431F" w:rsidRDefault="006E4FD9" w:rsidP="006C431F">
      <w:p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bCs/>
          <w:lang w:val="en-US"/>
        </w:rPr>
      </w:pPr>
      <w:proofErr w:type="spellStart"/>
      <w:r w:rsidRPr="006C431F">
        <w:rPr>
          <w:rFonts w:ascii="Times New Roman" w:hAnsi="Times New Roman" w:cs="Times New Roman"/>
          <w:bCs/>
          <w:lang w:val="en-US"/>
        </w:rPr>
        <w:t>Viktorov</w:t>
      </w:r>
      <w:proofErr w:type="spellEnd"/>
      <w:r w:rsidRPr="006C431F">
        <w:rPr>
          <w:rFonts w:ascii="Times New Roman" w:hAnsi="Times New Roman" w:cs="Times New Roman"/>
          <w:bCs/>
          <w:lang w:val="en-US"/>
        </w:rPr>
        <w:t xml:space="preserve"> V., </w:t>
      </w:r>
      <w:proofErr w:type="spellStart"/>
      <w:r w:rsidRPr="006C431F">
        <w:rPr>
          <w:rFonts w:ascii="Times New Roman" w:hAnsi="Times New Roman" w:cs="Times New Roman"/>
          <w:bCs/>
          <w:lang w:val="en-US"/>
        </w:rPr>
        <w:t>Nimafar</w:t>
      </w:r>
      <w:proofErr w:type="spellEnd"/>
      <w:r w:rsidRPr="006C431F">
        <w:rPr>
          <w:rFonts w:ascii="Times New Roman" w:hAnsi="Times New Roman" w:cs="Times New Roman"/>
          <w:bCs/>
          <w:lang w:val="en-US"/>
        </w:rPr>
        <w:t xml:space="preserve"> M., 2013. A novel generation of 3D SAR-based passive micromixer: efficient mixing and low pressure drop at a low Reynolds number. </w:t>
      </w:r>
      <w:r w:rsidRPr="006C431F">
        <w:rPr>
          <w:rFonts w:ascii="Times New Roman" w:hAnsi="Times New Roman" w:cs="Times New Roman"/>
          <w:lang w:val="en-US"/>
        </w:rPr>
        <w:t xml:space="preserve">J. </w:t>
      </w:r>
      <w:proofErr w:type="spellStart"/>
      <w:r w:rsidRPr="006C431F">
        <w:rPr>
          <w:rFonts w:ascii="Times New Roman" w:hAnsi="Times New Roman" w:cs="Times New Roman"/>
          <w:lang w:val="en-US"/>
        </w:rPr>
        <w:t>Micromech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Pr="006C431F">
        <w:rPr>
          <w:rFonts w:ascii="Times New Roman" w:hAnsi="Times New Roman" w:cs="Times New Roman"/>
          <w:lang w:val="en-US"/>
        </w:rPr>
        <w:t>Microeng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6C431F">
        <w:rPr>
          <w:rFonts w:ascii="Times New Roman" w:hAnsi="Times New Roman" w:cs="Times New Roman"/>
          <w:bCs/>
          <w:lang w:val="en-US"/>
        </w:rPr>
        <w:t>23</w:t>
      </w:r>
      <w:proofErr w:type="gramEnd"/>
      <w:r w:rsidRPr="006C431F">
        <w:rPr>
          <w:rFonts w:ascii="Times New Roman" w:hAnsi="Times New Roman" w:cs="Times New Roman"/>
          <w:bCs/>
          <w:lang w:val="en-US"/>
        </w:rPr>
        <w:t>,</w:t>
      </w:r>
      <w:r w:rsidRPr="006C431F">
        <w:rPr>
          <w:rFonts w:ascii="Times New Roman" w:hAnsi="Times New Roman" w:cs="Times New Roman"/>
          <w:lang w:val="en-US"/>
        </w:rPr>
        <w:t xml:space="preserve"> 1-13.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Wong S.H., Bryant P., Ward M. C.L., Wharton C.W., 2003. Investigation of mixing in a cross-shaped micromixer with static mixing elements for reaction kinetics studies. Sensors and Actuators. B 95, 414-424. </w:t>
      </w:r>
    </w:p>
    <w:p w:rsid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Wong S.H., Ward M.C.L., Wharton C.W., 2004. Micro T-mixer as a rapid mixing micromixer. Sensors and </w:t>
      </w:r>
      <w:r w:rsidR="006C431F">
        <w:rPr>
          <w:rFonts w:ascii="Times New Roman" w:hAnsi="Times New Roman" w:cs="Times New Roman"/>
          <w:lang w:val="en-US"/>
        </w:rPr>
        <w:t>Actuators, B 100, 359-379.</w:t>
      </w:r>
      <w:r w:rsidRPr="006C431F">
        <w:rPr>
          <w:rFonts w:ascii="Times New Roman" w:hAnsi="Times New Roman" w:cs="Times New Roman"/>
          <w:lang w:val="en-US"/>
        </w:rPr>
        <w:t xml:space="preserve"> </w:t>
      </w:r>
    </w:p>
    <w:p w:rsidR="00C531EF" w:rsidRPr="006C431F" w:rsidRDefault="006E4FD9" w:rsidP="006C431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lang w:val="en-US"/>
        </w:rPr>
      </w:pPr>
      <w:r w:rsidRPr="006C431F">
        <w:rPr>
          <w:rFonts w:ascii="Times New Roman" w:hAnsi="Times New Roman" w:cs="Times New Roman"/>
          <w:lang w:val="en-US"/>
        </w:rPr>
        <w:t xml:space="preserve">Xu Z., Li C., </w:t>
      </w:r>
      <w:proofErr w:type="spellStart"/>
      <w:r w:rsidRPr="006C431F">
        <w:rPr>
          <w:rFonts w:ascii="Times New Roman" w:hAnsi="Times New Roman" w:cs="Times New Roman"/>
          <w:lang w:val="en-US"/>
        </w:rPr>
        <w:t>Vadillo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D., </w:t>
      </w:r>
      <w:proofErr w:type="spellStart"/>
      <w:r w:rsidRPr="006C431F">
        <w:rPr>
          <w:rFonts w:ascii="Times New Roman" w:hAnsi="Times New Roman" w:cs="Times New Roman"/>
          <w:lang w:val="en-US"/>
        </w:rPr>
        <w:t>Ruan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X., Fu X., 2011. Numerical simulation on fluid mixing by effects of geometry in staggered oriented ridges micromixers. Sensors and Actuators, B 153, 284-292.</w:t>
      </w:r>
    </w:p>
    <w:p w:rsidR="00C531EF" w:rsidRPr="006C431F" w:rsidRDefault="006E4FD9" w:rsidP="006C431F">
      <w:pPr>
        <w:spacing w:line="360" w:lineRule="auto"/>
        <w:ind w:left="567" w:hanging="567"/>
        <w:jc w:val="both"/>
        <w:rPr>
          <w:rFonts w:ascii="Times New Roman" w:hAnsi="Times New Roman" w:cs="Times New Roman"/>
        </w:rPr>
      </w:pPr>
      <w:proofErr w:type="spellStart"/>
      <w:r w:rsidRPr="006C431F">
        <w:rPr>
          <w:rFonts w:ascii="Times New Roman" w:hAnsi="Times New Roman" w:cs="Times New Roman"/>
          <w:lang w:val="en-US"/>
        </w:rPr>
        <w:lastRenderedPageBreak/>
        <w:t>Zambaux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J. A., </w:t>
      </w:r>
      <w:proofErr w:type="spellStart"/>
      <w:r w:rsidRPr="006C431F">
        <w:rPr>
          <w:rFonts w:ascii="Times New Roman" w:hAnsi="Times New Roman" w:cs="Times New Roman"/>
          <w:lang w:val="en-US"/>
        </w:rPr>
        <w:t>Harion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J. L., </w:t>
      </w:r>
      <w:proofErr w:type="spellStart"/>
      <w:r w:rsidRPr="006C431F">
        <w:rPr>
          <w:rFonts w:ascii="Times New Roman" w:hAnsi="Times New Roman" w:cs="Times New Roman"/>
          <w:lang w:val="en-US"/>
        </w:rPr>
        <w:t>Russeil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S., </w:t>
      </w:r>
      <w:proofErr w:type="spellStart"/>
      <w:r w:rsidRPr="006C431F">
        <w:rPr>
          <w:rFonts w:ascii="Times New Roman" w:hAnsi="Times New Roman" w:cs="Times New Roman"/>
          <w:lang w:val="en-US"/>
        </w:rPr>
        <w:t>Bouvier</w:t>
      </w:r>
      <w:proofErr w:type="spellEnd"/>
      <w:r w:rsidRPr="006C431F">
        <w:rPr>
          <w:rFonts w:ascii="Times New Roman" w:hAnsi="Times New Roman" w:cs="Times New Roman"/>
          <w:lang w:val="en-US"/>
        </w:rPr>
        <w:t xml:space="preserve"> P., 2015. Combining two orthogonal secondary flows to enhance the mixing in an annular duct. </w:t>
      </w:r>
      <w:r w:rsidR="00DC2BD6" w:rsidRPr="006C431F">
        <w:rPr>
          <w:rFonts w:ascii="Times New Roman" w:hAnsi="Times New Roman" w:cs="Times New Roman"/>
        </w:rPr>
        <w:t>Chemical Engineering Research and Design, 95, 702-713.</w:t>
      </w:r>
    </w:p>
    <w:sectPr w:rsidR="00C531EF" w:rsidRPr="006C431F" w:rsidSect="00C531EF">
      <w:footerReference w:type="default" r:id="rId31"/>
      <w:pgSz w:w="12240" w:h="15840"/>
      <w:pgMar w:top="1134" w:right="1134" w:bottom="1134" w:left="1134" w:header="578" w:footer="5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3D2C" w:rsidRDefault="00FF3D2C">
      <w:pPr>
        <w:spacing w:after="0" w:line="240" w:lineRule="auto"/>
      </w:pPr>
      <w:r>
        <w:separator/>
      </w:r>
    </w:p>
  </w:endnote>
  <w:endnote w:type="continuationSeparator" w:id="0">
    <w:p w:rsidR="00FF3D2C" w:rsidRDefault="00FF3D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3726141"/>
      <w:docPartObj>
        <w:docPartGallery w:val="Page Numbers (Bottom of Page)"/>
        <w:docPartUnique/>
      </w:docPartObj>
    </w:sdtPr>
    <w:sdtContent>
      <w:p w:rsidR="00C46C6B" w:rsidRDefault="00C46C6B">
        <w:pP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B7A8E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C46C6B" w:rsidRDefault="00C46C6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3D2C" w:rsidRDefault="00FF3D2C">
      <w:pPr>
        <w:spacing w:after="0" w:line="240" w:lineRule="auto"/>
      </w:pPr>
      <w:r>
        <w:separator/>
      </w:r>
    </w:p>
  </w:footnote>
  <w:footnote w:type="continuationSeparator" w:id="0">
    <w:p w:rsidR="00FF3D2C" w:rsidRDefault="00FF3D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C5CEB"/>
    <w:multiLevelType w:val="multilevel"/>
    <w:tmpl w:val="D644A44A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i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i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i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Times New Roman" w:hAnsi="Times New Roman" w:cs="Times New Roman" w:hint="default"/>
        <w:i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hAnsi="Times New Roman" w:cs="Times New Roman" w:hint="default"/>
        <w:i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Times New Roman" w:hAnsi="Times New Roman" w:cs="Times New Roman" w:hint="default"/>
        <w:i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Times New Roman" w:hAnsi="Times New Roman" w:cs="Times New Roman" w:hint="default"/>
        <w:i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Times New Roman" w:hAnsi="Times New Roman" w:cs="Times New Roman" w:hint="default"/>
        <w:i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Times New Roman" w:hAnsi="Times New Roman" w:cs="Times New Roman" w:hint="default"/>
        <w:i/>
      </w:rPr>
    </w:lvl>
  </w:abstractNum>
  <w:abstractNum w:abstractNumId="1" w15:restartNumberingAfterBreak="0">
    <w:nsid w:val="21660C97"/>
    <w:multiLevelType w:val="multilevel"/>
    <w:tmpl w:val="4692B4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79F0D69"/>
    <w:multiLevelType w:val="hybridMultilevel"/>
    <w:tmpl w:val="E7B226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7E39"/>
    <w:rsid w:val="00005F08"/>
    <w:rsid w:val="000239E2"/>
    <w:rsid w:val="00036505"/>
    <w:rsid w:val="0005397E"/>
    <w:rsid w:val="00055D67"/>
    <w:rsid w:val="00062629"/>
    <w:rsid w:val="000628BE"/>
    <w:rsid w:val="00071D20"/>
    <w:rsid w:val="000743DB"/>
    <w:rsid w:val="00082118"/>
    <w:rsid w:val="0008281E"/>
    <w:rsid w:val="00084642"/>
    <w:rsid w:val="0008466E"/>
    <w:rsid w:val="000A5AF7"/>
    <w:rsid w:val="000A63DA"/>
    <w:rsid w:val="000B12F7"/>
    <w:rsid w:val="000B1F4E"/>
    <w:rsid w:val="000B1F94"/>
    <w:rsid w:val="000B5007"/>
    <w:rsid w:val="000B7117"/>
    <w:rsid w:val="000C3732"/>
    <w:rsid w:val="000D236A"/>
    <w:rsid w:val="000D2EA3"/>
    <w:rsid w:val="000D442B"/>
    <w:rsid w:val="000D7A4D"/>
    <w:rsid w:val="000E239A"/>
    <w:rsid w:val="000F284D"/>
    <w:rsid w:val="000F33CD"/>
    <w:rsid w:val="000F3652"/>
    <w:rsid w:val="000F6D69"/>
    <w:rsid w:val="00103475"/>
    <w:rsid w:val="00103DF1"/>
    <w:rsid w:val="001040EB"/>
    <w:rsid w:val="001052D2"/>
    <w:rsid w:val="00105AF7"/>
    <w:rsid w:val="00107046"/>
    <w:rsid w:val="00110E23"/>
    <w:rsid w:val="0011154F"/>
    <w:rsid w:val="00111576"/>
    <w:rsid w:val="00115136"/>
    <w:rsid w:val="001206EF"/>
    <w:rsid w:val="00121543"/>
    <w:rsid w:val="00137F89"/>
    <w:rsid w:val="00140C55"/>
    <w:rsid w:val="00141B91"/>
    <w:rsid w:val="001429E7"/>
    <w:rsid w:val="00142B62"/>
    <w:rsid w:val="001532AD"/>
    <w:rsid w:val="00156EAD"/>
    <w:rsid w:val="00157189"/>
    <w:rsid w:val="00161A46"/>
    <w:rsid w:val="00166832"/>
    <w:rsid w:val="00173377"/>
    <w:rsid w:val="00175BD0"/>
    <w:rsid w:val="00184067"/>
    <w:rsid w:val="00186709"/>
    <w:rsid w:val="00191ED8"/>
    <w:rsid w:val="00192492"/>
    <w:rsid w:val="0019427E"/>
    <w:rsid w:val="00197AC7"/>
    <w:rsid w:val="001A07A5"/>
    <w:rsid w:val="001A20B0"/>
    <w:rsid w:val="001A55FE"/>
    <w:rsid w:val="001A6381"/>
    <w:rsid w:val="001B0FB9"/>
    <w:rsid w:val="001B1549"/>
    <w:rsid w:val="001B1B5A"/>
    <w:rsid w:val="001B1C59"/>
    <w:rsid w:val="001B3BB6"/>
    <w:rsid w:val="001B40AC"/>
    <w:rsid w:val="001B53DE"/>
    <w:rsid w:val="001C0A95"/>
    <w:rsid w:val="001C2E46"/>
    <w:rsid w:val="001D0B64"/>
    <w:rsid w:val="001D3CC0"/>
    <w:rsid w:val="001E05E7"/>
    <w:rsid w:val="001E1AC4"/>
    <w:rsid w:val="001E1C5B"/>
    <w:rsid w:val="001E5DB0"/>
    <w:rsid w:val="001F2342"/>
    <w:rsid w:val="001F4C38"/>
    <w:rsid w:val="001F7042"/>
    <w:rsid w:val="002011CB"/>
    <w:rsid w:val="002052D1"/>
    <w:rsid w:val="0021148F"/>
    <w:rsid w:val="002179BC"/>
    <w:rsid w:val="00221B18"/>
    <w:rsid w:val="00223EE8"/>
    <w:rsid w:val="00230430"/>
    <w:rsid w:val="00232D88"/>
    <w:rsid w:val="002504FF"/>
    <w:rsid w:val="00254B70"/>
    <w:rsid w:val="00257D2F"/>
    <w:rsid w:val="002664EA"/>
    <w:rsid w:val="002750A5"/>
    <w:rsid w:val="0028240B"/>
    <w:rsid w:val="00283418"/>
    <w:rsid w:val="0028385A"/>
    <w:rsid w:val="00291C63"/>
    <w:rsid w:val="002944EB"/>
    <w:rsid w:val="00296865"/>
    <w:rsid w:val="002A6321"/>
    <w:rsid w:val="002A7549"/>
    <w:rsid w:val="002B41E9"/>
    <w:rsid w:val="002C0C7B"/>
    <w:rsid w:val="002C2001"/>
    <w:rsid w:val="002C2656"/>
    <w:rsid w:val="002C29AB"/>
    <w:rsid w:val="002C56E4"/>
    <w:rsid w:val="002E2F71"/>
    <w:rsid w:val="002E418E"/>
    <w:rsid w:val="002F3BF9"/>
    <w:rsid w:val="002F4CE7"/>
    <w:rsid w:val="002F60F9"/>
    <w:rsid w:val="002F7989"/>
    <w:rsid w:val="00301E95"/>
    <w:rsid w:val="00302019"/>
    <w:rsid w:val="00304E97"/>
    <w:rsid w:val="00305A73"/>
    <w:rsid w:val="0030799A"/>
    <w:rsid w:val="003108FC"/>
    <w:rsid w:val="003155A1"/>
    <w:rsid w:val="003164CA"/>
    <w:rsid w:val="00317A0C"/>
    <w:rsid w:val="0032493B"/>
    <w:rsid w:val="0032720C"/>
    <w:rsid w:val="00332B90"/>
    <w:rsid w:val="0033396D"/>
    <w:rsid w:val="00334996"/>
    <w:rsid w:val="00334E6C"/>
    <w:rsid w:val="00335092"/>
    <w:rsid w:val="00340A32"/>
    <w:rsid w:val="00342DA5"/>
    <w:rsid w:val="00345112"/>
    <w:rsid w:val="00345DCD"/>
    <w:rsid w:val="00351189"/>
    <w:rsid w:val="00354BE2"/>
    <w:rsid w:val="00360C47"/>
    <w:rsid w:val="00361734"/>
    <w:rsid w:val="00364A40"/>
    <w:rsid w:val="00367FC9"/>
    <w:rsid w:val="00371409"/>
    <w:rsid w:val="00376E8C"/>
    <w:rsid w:val="0038720A"/>
    <w:rsid w:val="00390D63"/>
    <w:rsid w:val="00394ADE"/>
    <w:rsid w:val="003A2A3F"/>
    <w:rsid w:val="003A5071"/>
    <w:rsid w:val="003A5B6B"/>
    <w:rsid w:val="003A6CD4"/>
    <w:rsid w:val="003C390A"/>
    <w:rsid w:val="003D2B49"/>
    <w:rsid w:val="003D3618"/>
    <w:rsid w:val="003D361B"/>
    <w:rsid w:val="003E74C5"/>
    <w:rsid w:val="003F294E"/>
    <w:rsid w:val="003F4B7D"/>
    <w:rsid w:val="00400888"/>
    <w:rsid w:val="00403516"/>
    <w:rsid w:val="00412880"/>
    <w:rsid w:val="0041387F"/>
    <w:rsid w:val="004144F9"/>
    <w:rsid w:val="004158C8"/>
    <w:rsid w:val="00417999"/>
    <w:rsid w:val="004256CC"/>
    <w:rsid w:val="00440FB8"/>
    <w:rsid w:val="00441E48"/>
    <w:rsid w:val="00451745"/>
    <w:rsid w:val="00453C08"/>
    <w:rsid w:val="00465986"/>
    <w:rsid w:val="00473016"/>
    <w:rsid w:val="004743FB"/>
    <w:rsid w:val="00485076"/>
    <w:rsid w:val="0048581A"/>
    <w:rsid w:val="00486279"/>
    <w:rsid w:val="004877F6"/>
    <w:rsid w:val="004910B4"/>
    <w:rsid w:val="00491303"/>
    <w:rsid w:val="0049167B"/>
    <w:rsid w:val="00494E2F"/>
    <w:rsid w:val="004A09B9"/>
    <w:rsid w:val="004A2C8B"/>
    <w:rsid w:val="004B043F"/>
    <w:rsid w:val="004B26C8"/>
    <w:rsid w:val="004B2FB1"/>
    <w:rsid w:val="004C0E85"/>
    <w:rsid w:val="004C1985"/>
    <w:rsid w:val="004C1FC3"/>
    <w:rsid w:val="004C4CE2"/>
    <w:rsid w:val="004C5A6A"/>
    <w:rsid w:val="004D0C63"/>
    <w:rsid w:val="004D0C77"/>
    <w:rsid w:val="004E599A"/>
    <w:rsid w:val="004E79DC"/>
    <w:rsid w:val="004F0188"/>
    <w:rsid w:val="004F56B1"/>
    <w:rsid w:val="004F5D7E"/>
    <w:rsid w:val="005023E6"/>
    <w:rsid w:val="0050339F"/>
    <w:rsid w:val="005066A0"/>
    <w:rsid w:val="005114DC"/>
    <w:rsid w:val="00515034"/>
    <w:rsid w:val="00515B91"/>
    <w:rsid w:val="00515F36"/>
    <w:rsid w:val="00522858"/>
    <w:rsid w:val="0052383E"/>
    <w:rsid w:val="00527691"/>
    <w:rsid w:val="005339D7"/>
    <w:rsid w:val="005345A3"/>
    <w:rsid w:val="0053650D"/>
    <w:rsid w:val="005417A9"/>
    <w:rsid w:val="00543AF6"/>
    <w:rsid w:val="0054617B"/>
    <w:rsid w:val="00546A4A"/>
    <w:rsid w:val="00546ADB"/>
    <w:rsid w:val="00550DDA"/>
    <w:rsid w:val="00554227"/>
    <w:rsid w:val="0055627F"/>
    <w:rsid w:val="005564DC"/>
    <w:rsid w:val="00560E60"/>
    <w:rsid w:val="00563A8C"/>
    <w:rsid w:val="00564271"/>
    <w:rsid w:val="00572871"/>
    <w:rsid w:val="005732D3"/>
    <w:rsid w:val="00577434"/>
    <w:rsid w:val="00577D57"/>
    <w:rsid w:val="00580F9A"/>
    <w:rsid w:val="005812A5"/>
    <w:rsid w:val="00582BB0"/>
    <w:rsid w:val="005959C8"/>
    <w:rsid w:val="00595B06"/>
    <w:rsid w:val="005A08B1"/>
    <w:rsid w:val="005A228C"/>
    <w:rsid w:val="005A79CF"/>
    <w:rsid w:val="005A7E39"/>
    <w:rsid w:val="005B1803"/>
    <w:rsid w:val="005B1F07"/>
    <w:rsid w:val="005B2D38"/>
    <w:rsid w:val="005B606F"/>
    <w:rsid w:val="005B6BF2"/>
    <w:rsid w:val="005C1526"/>
    <w:rsid w:val="005C24EA"/>
    <w:rsid w:val="005C4195"/>
    <w:rsid w:val="005C6972"/>
    <w:rsid w:val="005D3F12"/>
    <w:rsid w:val="005D401A"/>
    <w:rsid w:val="005D7545"/>
    <w:rsid w:val="005E241C"/>
    <w:rsid w:val="005E2A9E"/>
    <w:rsid w:val="005E4CF3"/>
    <w:rsid w:val="005E641C"/>
    <w:rsid w:val="005E672A"/>
    <w:rsid w:val="00610C60"/>
    <w:rsid w:val="00612693"/>
    <w:rsid w:val="006151B2"/>
    <w:rsid w:val="00615600"/>
    <w:rsid w:val="0062128F"/>
    <w:rsid w:val="00625A8D"/>
    <w:rsid w:val="006304EC"/>
    <w:rsid w:val="00630E65"/>
    <w:rsid w:val="00631017"/>
    <w:rsid w:val="00640AD6"/>
    <w:rsid w:val="00642001"/>
    <w:rsid w:val="006432C3"/>
    <w:rsid w:val="00645001"/>
    <w:rsid w:val="00646A83"/>
    <w:rsid w:val="00647FE8"/>
    <w:rsid w:val="0065086C"/>
    <w:rsid w:val="00653AEE"/>
    <w:rsid w:val="00661F51"/>
    <w:rsid w:val="00667203"/>
    <w:rsid w:val="006759CA"/>
    <w:rsid w:val="00677C2F"/>
    <w:rsid w:val="00680D81"/>
    <w:rsid w:val="00683DE6"/>
    <w:rsid w:val="00691027"/>
    <w:rsid w:val="006A05E5"/>
    <w:rsid w:val="006A5EAA"/>
    <w:rsid w:val="006B0D95"/>
    <w:rsid w:val="006B3910"/>
    <w:rsid w:val="006C0852"/>
    <w:rsid w:val="006C20B2"/>
    <w:rsid w:val="006C39D5"/>
    <w:rsid w:val="006C404E"/>
    <w:rsid w:val="006C431F"/>
    <w:rsid w:val="006D08EF"/>
    <w:rsid w:val="006D253B"/>
    <w:rsid w:val="006D2658"/>
    <w:rsid w:val="006D4B1E"/>
    <w:rsid w:val="006D7CD1"/>
    <w:rsid w:val="006E4A97"/>
    <w:rsid w:val="006E4FD9"/>
    <w:rsid w:val="006F4DD5"/>
    <w:rsid w:val="006F5827"/>
    <w:rsid w:val="006F73E2"/>
    <w:rsid w:val="006F7941"/>
    <w:rsid w:val="00702193"/>
    <w:rsid w:val="007046FE"/>
    <w:rsid w:val="007071DE"/>
    <w:rsid w:val="00710CB0"/>
    <w:rsid w:val="007267AE"/>
    <w:rsid w:val="00735E0F"/>
    <w:rsid w:val="00754AEC"/>
    <w:rsid w:val="007612F2"/>
    <w:rsid w:val="007717CF"/>
    <w:rsid w:val="00775040"/>
    <w:rsid w:val="007801D9"/>
    <w:rsid w:val="00783CB0"/>
    <w:rsid w:val="00784B23"/>
    <w:rsid w:val="00785E62"/>
    <w:rsid w:val="007912AD"/>
    <w:rsid w:val="00791DAF"/>
    <w:rsid w:val="007920B8"/>
    <w:rsid w:val="00793FAE"/>
    <w:rsid w:val="0079566D"/>
    <w:rsid w:val="007A1495"/>
    <w:rsid w:val="007A24A5"/>
    <w:rsid w:val="007A4ACF"/>
    <w:rsid w:val="007B0401"/>
    <w:rsid w:val="007B1B32"/>
    <w:rsid w:val="007C3A6B"/>
    <w:rsid w:val="007C48B1"/>
    <w:rsid w:val="007E1BFE"/>
    <w:rsid w:val="007E71F8"/>
    <w:rsid w:val="007F2711"/>
    <w:rsid w:val="007F4620"/>
    <w:rsid w:val="00801463"/>
    <w:rsid w:val="00802C47"/>
    <w:rsid w:val="00804C34"/>
    <w:rsid w:val="008058BD"/>
    <w:rsid w:val="00806211"/>
    <w:rsid w:val="00813C47"/>
    <w:rsid w:val="00817ED4"/>
    <w:rsid w:val="00825B82"/>
    <w:rsid w:val="00827F37"/>
    <w:rsid w:val="0083118F"/>
    <w:rsid w:val="00833A40"/>
    <w:rsid w:val="008362AB"/>
    <w:rsid w:val="00840E40"/>
    <w:rsid w:val="008412F4"/>
    <w:rsid w:val="00841792"/>
    <w:rsid w:val="00844C0D"/>
    <w:rsid w:val="00845F66"/>
    <w:rsid w:val="00850AD0"/>
    <w:rsid w:val="0086085F"/>
    <w:rsid w:val="008731F5"/>
    <w:rsid w:val="00874298"/>
    <w:rsid w:val="00875D9E"/>
    <w:rsid w:val="00882CA3"/>
    <w:rsid w:val="00892278"/>
    <w:rsid w:val="00893123"/>
    <w:rsid w:val="008A04C3"/>
    <w:rsid w:val="008A3C4C"/>
    <w:rsid w:val="008B01E3"/>
    <w:rsid w:val="008B1EB2"/>
    <w:rsid w:val="008D32AA"/>
    <w:rsid w:val="008D3361"/>
    <w:rsid w:val="008D5D09"/>
    <w:rsid w:val="008D7880"/>
    <w:rsid w:val="008E6458"/>
    <w:rsid w:val="008F0D68"/>
    <w:rsid w:val="008F2F83"/>
    <w:rsid w:val="008F58C1"/>
    <w:rsid w:val="008F713A"/>
    <w:rsid w:val="00902488"/>
    <w:rsid w:val="00911FF5"/>
    <w:rsid w:val="00914DDD"/>
    <w:rsid w:val="00921C31"/>
    <w:rsid w:val="00934722"/>
    <w:rsid w:val="009429F9"/>
    <w:rsid w:val="0094559B"/>
    <w:rsid w:val="0094700D"/>
    <w:rsid w:val="00947FBD"/>
    <w:rsid w:val="00950B3E"/>
    <w:rsid w:val="00952B9C"/>
    <w:rsid w:val="009543ED"/>
    <w:rsid w:val="00954CED"/>
    <w:rsid w:val="00955679"/>
    <w:rsid w:val="0096485E"/>
    <w:rsid w:val="00966A1E"/>
    <w:rsid w:val="0096770D"/>
    <w:rsid w:val="009712A6"/>
    <w:rsid w:val="0097298C"/>
    <w:rsid w:val="0097496B"/>
    <w:rsid w:val="00974CAE"/>
    <w:rsid w:val="00977522"/>
    <w:rsid w:val="00980F53"/>
    <w:rsid w:val="009910C1"/>
    <w:rsid w:val="00991D73"/>
    <w:rsid w:val="009A152D"/>
    <w:rsid w:val="009A2748"/>
    <w:rsid w:val="009A72F2"/>
    <w:rsid w:val="009B45FD"/>
    <w:rsid w:val="009B5361"/>
    <w:rsid w:val="009C104F"/>
    <w:rsid w:val="009C148C"/>
    <w:rsid w:val="009C17DC"/>
    <w:rsid w:val="009C3AEF"/>
    <w:rsid w:val="009C6AA2"/>
    <w:rsid w:val="009D009A"/>
    <w:rsid w:val="009E071E"/>
    <w:rsid w:val="009E18AF"/>
    <w:rsid w:val="009E3E70"/>
    <w:rsid w:val="009F1450"/>
    <w:rsid w:val="00A028DC"/>
    <w:rsid w:val="00A06B65"/>
    <w:rsid w:val="00A10BA2"/>
    <w:rsid w:val="00A16B77"/>
    <w:rsid w:val="00A22043"/>
    <w:rsid w:val="00A31FE5"/>
    <w:rsid w:val="00A35980"/>
    <w:rsid w:val="00A36618"/>
    <w:rsid w:val="00A424FA"/>
    <w:rsid w:val="00A45DD9"/>
    <w:rsid w:val="00A54D28"/>
    <w:rsid w:val="00A61500"/>
    <w:rsid w:val="00A63BAD"/>
    <w:rsid w:val="00A63E82"/>
    <w:rsid w:val="00A67EA7"/>
    <w:rsid w:val="00A74AE3"/>
    <w:rsid w:val="00A80113"/>
    <w:rsid w:val="00A86E70"/>
    <w:rsid w:val="00A93D6C"/>
    <w:rsid w:val="00AA4956"/>
    <w:rsid w:val="00AA72FF"/>
    <w:rsid w:val="00AA783D"/>
    <w:rsid w:val="00AB5C8F"/>
    <w:rsid w:val="00AC3F2C"/>
    <w:rsid w:val="00AC734A"/>
    <w:rsid w:val="00AD4802"/>
    <w:rsid w:val="00AD77AF"/>
    <w:rsid w:val="00AE2A3D"/>
    <w:rsid w:val="00AE30A2"/>
    <w:rsid w:val="00AF4D6A"/>
    <w:rsid w:val="00AF4F56"/>
    <w:rsid w:val="00B000D8"/>
    <w:rsid w:val="00B10DFB"/>
    <w:rsid w:val="00B1321C"/>
    <w:rsid w:val="00B14EB5"/>
    <w:rsid w:val="00B17FF4"/>
    <w:rsid w:val="00B21692"/>
    <w:rsid w:val="00B24235"/>
    <w:rsid w:val="00B24AB0"/>
    <w:rsid w:val="00B33C20"/>
    <w:rsid w:val="00B40045"/>
    <w:rsid w:val="00B410F4"/>
    <w:rsid w:val="00B41662"/>
    <w:rsid w:val="00B41DA8"/>
    <w:rsid w:val="00B42390"/>
    <w:rsid w:val="00B43B53"/>
    <w:rsid w:val="00B50249"/>
    <w:rsid w:val="00B577E3"/>
    <w:rsid w:val="00B57F5C"/>
    <w:rsid w:val="00B604E3"/>
    <w:rsid w:val="00B605A2"/>
    <w:rsid w:val="00B61DB1"/>
    <w:rsid w:val="00B62D69"/>
    <w:rsid w:val="00B62EDA"/>
    <w:rsid w:val="00B70BA5"/>
    <w:rsid w:val="00B764AA"/>
    <w:rsid w:val="00B76784"/>
    <w:rsid w:val="00B8340B"/>
    <w:rsid w:val="00B846E8"/>
    <w:rsid w:val="00B84CF6"/>
    <w:rsid w:val="00B86141"/>
    <w:rsid w:val="00B905FC"/>
    <w:rsid w:val="00B90A25"/>
    <w:rsid w:val="00BA0E96"/>
    <w:rsid w:val="00BA500B"/>
    <w:rsid w:val="00BC388C"/>
    <w:rsid w:val="00BC704B"/>
    <w:rsid w:val="00BD4A5C"/>
    <w:rsid w:val="00BE0212"/>
    <w:rsid w:val="00BE18A7"/>
    <w:rsid w:val="00BE43E2"/>
    <w:rsid w:val="00BE7E47"/>
    <w:rsid w:val="00BF4220"/>
    <w:rsid w:val="00BF5097"/>
    <w:rsid w:val="00BF5774"/>
    <w:rsid w:val="00C0079A"/>
    <w:rsid w:val="00C01F0D"/>
    <w:rsid w:val="00C069B4"/>
    <w:rsid w:val="00C06C05"/>
    <w:rsid w:val="00C07B64"/>
    <w:rsid w:val="00C23F42"/>
    <w:rsid w:val="00C24E87"/>
    <w:rsid w:val="00C267C3"/>
    <w:rsid w:val="00C333E9"/>
    <w:rsid w:val="00C35467"/>
    <w:rsid w:val="00C4023F"/>
    <w:rsid w:val="00C40613"/>
    <w:rsid w:val="00C42BAE"/>
    <w:rsid w:val="00C44862"/>
    <w:rsid w:val="00C46C6B"/>
    <w:rsid w:val="00C50E3B"/>
    <w:rsid w:val="00C531EF"/>
    <w:rsid w:val="00C56A8C"/>
    <w:rsid w:val="00C61F8A"/>
    <w:rsid w:val="00C65ADB"/>
    <w:rsid w:val="00C8258D"/>
    <w:rsid w:val="00C86F28"/>
    <w:rsid w:val="00CA088C"/>
    <w:rsid w:val="00CA7949"/>
    <w:rsid w:val="00CB5ACA"/>
    <w:rsid w:val="00CB63D1"/>
    <w:rsid w:val="00CC1B5A"/>
    <w:rsid w:val="00CC20C9"/>
    <w:rsid w:val="00CC25ED"/>
    <w:rsid w:val="00CC27A3"/>
    <w:rsid w:val="00CC6C5D"/>
    <w:rsid w:val="00CD2927"/>
    <w:rsid w:val="00CD504B"/>
    <w:rsid w:val="00CD75DA"/>
    <w:rsid w:val="00CE1203"/>
    <w:rsid w:val="00CE16DB"/>
    <w:rsid w:val="00CE352D"/>
    <w:rsid w:val="00CE5DDB"/>
    <w:rsid w:val="00CF76F7"/>
    <w:rsid w:val="00D03F40"/>
    <w:rsid w:val="00D0402A"/>
    <w:rsid w:val="00D04475"/>
    <w:rsid w:val="00D063B8"/>
    <w:rsid w:val="00D07274"/>
    <w:rsid w:val="00D074D1"/>
    <w:rsid w:val="00D07A4D"/>
    <w:rsid w:val="00D104A7"/>
    <w:rsid w:val="00D110D0"/>
    <w:rsid w:val="00D11220"/>
    <w:rsid w:val="00D14C18"/>
    <w:rsid w:val="00D17B14"/>
    <w:rsid w:val="00D259D7"/>
    <w:rsid w:val="00D27247"/>
    <w:rsid w:val="00D33C84"/>
    <w:rsid w:val="00D33E02"/>
    <w:rsid w:val="00D410BD"/>
    <w:rsid w:val="00D44B32"/>
    <w:rsid w:val="00D47DCA"/>
    <w:rsid w:val="00D50EA4"/>
    <w:rsid w:val="00D521E9"/>
    <w:rsid w:val="00D53B5F"/>
    <w:rsid w:val="00D54E10"/>
    <w:rsid w:val="00D55636"/>
    <w:rsid w:val="00D55944"/>
    <w:rsid w:val="00D57439"/>
    <w:rsid w:val="00D576DA"/>
    <w:rsid w:val="00D60BD7"/>
    <w:rsid w:val="00D66B82"/>
    <w:rsid w:val="00D70983"/>
    <w:rsid w:val="00D70EE2"/>
    <w:rsid w:val="00D7211B"/>
    <w:rsid w:val="00D73E33"/>
    <w:rsid w:val="00D769BC"/>
    <w:rsid w:val="00D80CF3"/>
    <w:rsid w:val="00D83BAC"/>
    <w:rsid w:val="00D8514F"/>
    <w:rsid w:val="00D86709"/>
    <w:rsid w:val="00D903E3"/>
    <w:rsid w:val="00D93392"/>
    <w:rsid w:val="00D94D73"/>
    <w:rsid w:val="00DA13E0"/>
    <w:rsid w:val="00DA687A"/>
    <w:rsid w:val="00DA756A"/>
    <w:rsid w:val="00DB43E9"/>
    <w:rsid w:val="00DC14D5"/>
    <w:rsid w:val="00DC2BD6"/>
    <w:rsid w:val="00DC51BC"/>
    <w:rsid w:val="00DC5A14"/>
    <w:rsid w:val="00DC6C79"/>
    <w:rsid w:val="00DC7BF4"/>
    <w:rsid w:val="00DD150C"/>
    <w:rsid w:val="00DD22C7"/>
    <w:rsid w:val="00DD27A4"/>
    <w:rsid w:val="00DD3620"/>
    <w:rsid w:val="00DD5E1C"/>
    <w:rsid w:val="00DE0494"/>
    <w:rsid w:val="00DE0B75"/>
    <w:rsid w:val="00DE19B4"/>
    <w:rsid w:val="00DE617B"/>
    <w:rsid w:val="00DF080E"/>
    <w:rsid w:val="00DF4CF5"/>
    <w:rsid w:val="00DF6E43"/>
    <w:rsid w:val="00DF7B6E"/>
    <w:rsid w:val="00E079CF"/>
    <w:rsid w:val="00E11D43"/>
    <w:rsid w:val="00E14BC6"/>
    <w:rsid w:val="00E252DD"/>
    <w:rsid w:val="00E460F7"/>
    <w:rsid w:val="00E531BF"/>
    <w:rsid w:val="00E54275"/>
    <w:rsid w:val="00E5458E"/>
    <w:rsid w:val="00E60ED4"/>
    <w:rsid w:val="00E706D0"/>
    <w:rsid w:val="00E70BF5"/>
    <w:rsid w:val="00E738CF"/>
    <w:rsid w:val="00E8036C"/>
    <w:rsid w:val="00E808C1"/>
    <w:rsid w:val="00E872E8"/>
    <w:rsid w:val="00E90C17"/>
    <w:rsid w:val="00EA5663"/>
    <w:rsid w:val="00EA7217"/>
    <w:rsid w:val="00EA7B84"/>
    <w:rsid w:val="00EA7E26"/>
    <w:rsid w:val="00EC12B5"/>
    <w:rsid w:val="00EC1CA0"/>
    <w:rsid w:val="00EC359C"/>
    <w:rsid w:val="00EC44FC"/>
    <w:rsid w:val="00EC58BF"/>
    <w:rsid w:val="00ED3446"/>
    <w:rsid w:val="00ED5C16"/>
    <w:rsid w:val="00ED67C7"/>
    <w:rsid w:val="00ED6CA0"/>
    <w:rsid w:val="00EE21B4"/>
    <w:rsid w:val="00EE2AE1"/>
    <w:rsid w:val="00EE7455"/>
    <w:rsid w:val="00EF1842"/>
    <w:rsid w:val="00EF5224"/>
    <w:rsid w:val="00F022AA"/>
    <w:rsid w:val="00F03B9F"/>
    <w:rsid w:val="00F0477F"/>
    <w:rsid w:val="00F06D68"/>
    <w:rsid w:val="00F06E1E"/>
    <w:rsid w:val="00F15757"/>
    <w:rsid w:val="00F1700D"/>
    <w:rsid w:val="00F2316E"/>
    <w:rsid w:val="00F279AD"/>
    <w:rsid w:val="00F31425"/>
    <w:rsid w:val="00F41CC6"/>
    <w:rsid w:val="00F4336F"/>
    <w:rsid w:val="00F43EEE"/>
    <w:rsid w:val="00F52CB7"/>
    <w:rsid w:val="00F54FC6"/>
    <w:rsid w:val="00F571FD"/>
    <w:rsid w:val="00F62C23"/>
    <w:rsid w:val="00F63C66"/>
    <w:rsid w:val="00F66AA9"/>
    <w:rsid w:val="00F6778A"/>
    <w:rsid w:val="00F71CF9"/>
    <w:rsid w:val="00F74107"/>
    <w:rsid w:val="00F80947"/>
    <w:rsid w:val="00F848B6"/>
    <w:rsid w:val="00F86DE7"/>
    <w:rsid w:val="00F91EE0"/>
    <w:rsid w:val="00F928B0"/>
    <w:rsid w:val="00F97CC3"/>
    <w:rsid w:val="00FA0964"/>
    <w:rsid w:val="00FA3993"/>
    <w:rsid w:val="00FA573A"/>
    <w:rsid w:val="00FA76B7"/>
    <w:rsid w:val="00FB04FF"/>
    <w:rsid w:val="00FB477A"/>
    <w:rsid w:val="00FB7A8E"/>
    <w:rsid w:val="00FC7811"/>
    <w:rsid w:val="00FC79D0"/>
    <w:rsid w:val="00FE1D12"/>
    <w:rsid w:val="00FF3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4E970B-384C-4131-8977-B667FCAB0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A7E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A7E39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C20B2"/>
    <w:pPr>
      <w:ind w:left="720"/>
      <w:contextualSpacing/>
    </w:pPr>
  </w:style>
  <w:style w:type="paragraph" w:styleId="Titolo">
    <w:name w:val="Title"/>
    <w:basedOn w:val="Normale"/>
    <w:next w:val="Normale"/>
    <w:link w:val="TitoloCarattere"/>
    <w:qFormat/>
    <w:rsid w:val="00D73E33"/>
    <w:pPr>
      <w:framePr w:w="9360" w:hSpace="187" w:vSpace="187" w:wrap="notBeside" w:vAnchor="text" w:hAnchor="page" w:xAlign="center" w:y="1"/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kern w:val="28"/>
      <w:sz w:val="48"/>
      <w:szCs w:val="48"/>
      <w:lang w:val="en-US" w:eastAsia="en-US"/>
    </w:rPr>
  </w:style>
  <w:style w:type="character" w:customStyle="1" w:styleId="TitoloCarattere">
    <w:name w:val="Titolo Carattere"/>
    <w:basedOn w:val="Carpredefinitoparagrafo"/>
    <w:link w:val="Titolo"/>
    <w:rsid w:val="00D73E33"/>
    <w:rPr>
      <w:rFonts w:ascii="Times New Roman" w:eastAsia="Times New Roman" w:hAnsi="Times New Roman" w:cs="Times New Roman"/>
      <w:kern w:val="28"/>
      <w:sz w:val="48"/>
      <w:szCs w:val="48"/>
      <w:lang w:val="en-US" w:eastAsia="en-US"/>
    </w:rPr>
  </w:style>
  <w:style w:type="character" w:styleId="Collegamentoipertestuale">
    <w:name w:val="Hyperlink"/>
    <w:basedOn w:val="Carpredefinitoparagrafo"/>
    <w:rsid w:val="00D73E33"/>
    <w:rPr>
      <w:color w:val="0000FF"/>
      <w:u w:val="single"/>
    </w:rPr>
  </w:style>
  <w:style w:type="character" w:styleId="Testosegnaposto">
    <w:name w:val="Placeholder Text"/>
    <w:basedOn w:val="Carpredefinitoparagrafo"/>
    <w:uiPriority w:val="99"/>
    <w:semiHidden/>
    <w:rsid w:val="00230430"/>
    <w:rPr>
      <w:color w:val="808080"/>
    </w:rPr>
  </w:style>
  <w:style w:type="table" w:styleId="Grigliatabella">
    <w:name w:val="Table Grid"/>
    <w:basedOn w:val="Tabellanormale"/>
    <w:uiPriority w:val="59"/>
    <w:rsid w:val="004E79DC"/>
    <w:pPr>
      <w:spacing w:after="0" w:line="240" w:lineRule="auto"/>
    </w:pPr>
    <w:rPr>
      <w:rFonts w:eastAsiaTheme="minorHAnsi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tiff"/><Relationship Id="rId18" Type="http://schemas.openxmlformats.org/officeDocument/2006/relationships/image" Target="media/image8.tiff"/><Relationship Id="rId26" Type="http://schemas.openxmlformats.org/officeDocument/2006/relationships/image" Target="media/image16.tiff"/><Relationship Id="rId3" Type="http://schemas.openxmlformats.org/officeDocument/2006/relationships/styles" Target="styles.xml"/><Relationship Id="rId21" Type="http://schemas.openxmlformats.org/officeDocument/2006/relationships/image" Target="media/image11.tiff"/><Relationship Id="rId7" Type="http://schemas.openxmlformats.org/officeDocument/2006/relationships/endnotes" Target="endnotes.xml"/><Relationship Id="rId12" Type="http://schemas.openxmlformats.org/officeDocument/2006/relationships/image" Target="media/image2.tiff"/><Relationship Id="rId17" Type="http://schemas.openxmlformats.org/officeDocument/2006/relationships/image" Target="media/image7.tiff"/><Relationship Id="rId25" Type="http://schemas.openxmlformats.org/officeDocument/2006/relationships/image" Target="media/image15.tiff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6.tiff"/><Relationship Id="rId20" Type="http://schemas.openxmlformats.org/officeDocument/2006/relationships/image" Target="media/image10.tiff"/><Relationship Id="rId29" Type="http://schemas.openxmlformats.org/officeDocument/2006/relationships/image" Target="media/image19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tiff"/><Relationship Id="rId24" Type="http://schemas.openxmlformats.org/officeDocument/2006/relationships/image" Target="media/image14.tiff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5.tiff"/><Relationship Id="rId23" Type="http://schemas.openxmlformats.org/officeDocument/2006/relationships/image" Target="media/image13.tiff"/><Relationship Id="rId28" Type="http://schemas.openxmlformats.org/officeDocument/2006/relationships/image" Target="media/image18.tiff"/><Relationship Id="rId10" Type="http://schemas.openxmlformats.org/officeDocument/2006/relationships/hyperlink" Target="mailto:carmen.visconte@polito.it" TargetMode="External"/><Relationship Id="rId19" Type="http://schemas.openxmlformats.org/officeDocument/2006/relationships/image" Target="media/image9.tiff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d.mahmud@polito.it" TargetMode="External"/><Relationship Id="rId14" Type="http://schemas.openxmlformats.org/officeDocument/2006/relationships/image" Target="media/image4.tiff"/><Relationship Id="rId22" Type="http://schemas.openxmlformats.org/officeDocument/2006/relationships/image" Target="media/image12.tiff"/><Relationship Id="rId27" Type="http://schemas.openxmlformats.org/officeDocument/2006/relationships/image" Target="media/image17.tiff"/><Relationship Id="rId30" Type="http://schemas.openxmlformats.org/officeDocument/2006/relationships/image" Target="media/image20.tiff"/><Relationship Id="rId8" Type="http://schemas.openxmlformats.org/officeDocument/2006/relationships/hyperlink" Target="mailto:vladimir.viktorov@polit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544A71-972D-4E06-BB67-DF1A1319F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6358</Words>
  <Characters>36246</Characters>
  <Application>Microsoft Office Word</Application>
  <DocSecurity>0</DocSecurity>
  <Lines>302</Lines>
  <Paragraphs>85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42519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Utente</dc:creator>
  <cp:lastModifiedBy>VISCONTE  CARMEN</cp:lastModifiedBy>
  <cp:revision>3</cp:revision>
  <cp:lastPrinted>2015-10-02T13:17:00Z</cp:lastPrinted>
  <dcterms:created xsi:type="dcterms:W3CDTF">2016-02-22T15:33:00Z</dcterms:created>
  <dcterms:modified xsi:type="dcterms:W3CDTF">2016-02-22T15:43:00Z</dcterms:modified>
</cp:coreProperties>
</file>