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215B" w:rsidRPr="00580F53" w:rsidRDefault="0017215B" w:rsidP="0017215B">
      <w:pPr>
        <w:spacing w:after="0" w:line="360" w:lineRule="auto"/>
        <w:jc w:val="center"/>
        <w:rPr>
          <w:rFonts w:ascii="Times New Roman" w:hAnsi="Times New Roman"/>
          <w:b/>
          <w:sz w:val="24"/>
          <w:szCs w:val="24"/>
          <w:lang w:val="en-US"/>
        </w:rPr>
      </w:pPr>
      <w:r w:rsidRPr="00580F53">
        <w:rPr>
          <w:rFonts w:ascii="Times New Roman" w:hAnsi="Times New Roman"/>
          <w:b/>
          <w:sz w:val="24"/>
          <w:szCs w:val="24"/>
          <w:lang w:val="en-US"/>
        </w:rPr>
        <w:t>SYNTHES</w:t>
      </w:r>
      <w:r>
        <w:rPr>
          <w:rFonts w:ascii="Times New Roman" w:hAnsi="Times New Roman"/>
          <w:b/>
          <w:sz w:val="24"/>
          <w:szCs w:val="24"/>
          <w:lang w:val="en-US"/>
        </w:rPr>
        <w:t>I</w:t>
      </w:r>
      <w:r w:rsidRPr="00580F53">
        <w:rPr>
          <w:rFonts w:ascii="Times New Roman" w:hAnsi="Times New Roman"/>
          <w:b/>
          <w:sz w:val="24"/>
          <w:szCs w:val="24"/>
          <w:lang w:val="en-US"/>
        </w:rPr>
        <w:t>S</w:t>
      </w:r>
      <w:r>
        <w:rPr>
          <w:rFonts w:ascii="Times New Roman" w:hAnsi="Times New Roman"/>
          <w:b/>
          <w:sz w:val="24"/>
          <w:szCs w:val="24"/>
          <w:lang w:val="en-US"/>
        </w:rPr>
        <w:t>,</w:t>
      </w:r>
      <w:r w:rsidRPr="0017215B">
        <w:rPr>
          <w:rFonts w:ascii="Times New Roman" w:hAnsi="Times New Roman"/>
          <w:b/>
          <w:sz w:val="24"/>
          <w:szCs w:val="24"/>
          <w:lang w:val="en-US"/>
        </w:rPr>
        <w:t xml:space="preserve"> </w:t>
      </w:r>
      <w:r w:rsidRPr="00580F53">
        <w:rPr>
          <w:rFonts w:ascii="Times New Roman" w:hAnsi="Times New Roman"/>
          <w:b/>
          <w:sz w:val="24"/>
          <w:szCs w:val="24"/>
          <w:lang w:val="en-US"/>
        </w:rPr>
        <w:t>PREPARATION AND CHARACTERIZATION OF UV-CURED</w:t>
      </w:r>
    </w:p>
    <w:p w:rsidR="0017215B" w:rsidRPr="00D12A81" w:rsidRDefault="0017215B" w:rsidP="0017215B">
      <w:pPr>
        <w:spacing w:after="0" w:line="360" w:lineRule="auto"/>
        <w:jc w:val="center"/>
        <w:rPr>
          <w:rFonts w:ascii="Times New Roman" w:hAnsi="Times New Roman"/>
          <w:b/>
          <w:sz w:val="24"/>
          <w:szCs w:val="24"/>
          <w:lang w:val="en-US"/>
        </w:rPr>
      </w:pPr>
      <w:r w:rsidRPr="00D12A81">
        <w:rPr>
          <w:rFonts w:ascii="Times New Roman" w:hAnsi="Times New Roman"/>
          <w:b/>
          <w:sz w:val="24"/>
          <w:szCs w:val="24"/>
          <w:lang w:val="en-US"/>
        </w:rPr>
        <w:t>METHACRYLATED POLYSULFONE-BASED MEMBRANES</w:t>
      </w:r>
    </w:p>
    <w:p w:rsidR="0017215B" w:rsidRPr="00D12A81" w:rsidRDefault="0017215B" w:rsidP="0017215B">
      <w:pPr>
        <w:spacing w:after="0" w:line="360" w:lineRule="auto"/>
        <w:jc w:val="center"/>
        <w:rPr>
          <w:rFonts w:ascii="Times New Roman" w:hAnsi="Times New Roman"/>
          <w:sz w:val="24"/>
          <w:szCs w:val="24"/>
          <w:lang w:val="en-US"/>
        </w:rPr>
      </w:pPr>
      <w:r w:rsidRPr="00D12A81">
        <w:rPr>
          <w:rFonts w:ascii="Times New Roman" w:hAnsi="Times New Roman"/>
          <w:sz w:val="24"/>
          <w:szCs w:val="24"/>
          <w:lang w:val="en-US"/>
        </w:rPr>
        <w:t>M. Sangermano</w:t>
      </w:r>
      <w:r w:rsidRPr="00D12A81">
        <w:rPr>
          <w:rFonts w:ascii="Times New Roman" w:hAnsi="Times New Roman"/>
          <w:sz w:val="24"/>
          <w:szCs w:val="24"/>
          <w:vertAlign w:val="superscript"/>
          <w:lang w:val="en-US"/>
        </w:rPr>
        <w:t>1*</w:t>
      </w:r>
      <w:r w:rsidRPr="00D12A81">
        <w:rPr>
          <w:rFonts w:ascii="Times New Roman" w:hAnsi="Times New Roman"/>
          <w:sz w:val="24"/>
          <w:szCs w:val="24"/>
          <w:lang w:val="en-US"/>
        </w:rPr>
        <w:t>, M. Mian Farrukh</w:t>
      </w:r>
      <w:r w:rsidRPr="00D12A81">
        <w:rPr>
          <w:rFonts w:ascii="Times New Roman" w:hAnsi="Times New Roman"/>
          <w:sz w:val="24"/>
          <w:szCs w:val="24"/>
          <w:vertAlign w:val="superscript"/>
          <w:lang w:val="en-US"/>
        </w:rPr>
        <w:t>1</w:t>
      </w:r>
      <w:r w:rsidRPr="00D12A81">
        <w:rPr>
          <w:rFonts w:ascii="Times New Roman" w:hAnsi="Times New Roman"/>
          <w:sz w:val="24"/>
          <w:szCs w:val="24"/>
          <w:lang w:val="en-US"/>
        </w:rPr>
        <w:t>, A. Tiraferri</w:t>
      </w:r>
      <w:r w:rsidRPr="00D12A81">
        <w:rPr>
          <w:rFonts w:ascii="Times New Roman" w:hAnsi="Times New Roman"/>
          <w:sz w:val="24"/>
          <w:szCs w:val="24"/>
          <w:vertAlign w:val="superscript"/>
          <w:lang w:val="en-US"/>
        </w:rPr>
        <w:t>2</w:t>
      </w:r>
      <w:r w:rsidRPr="00D12A81">
        <w:rPr>
          <w:rFonts w:ascii="Times New Roman" w:hAnsi="Times New Roman"/>
          <w:sz w:val="24"/>
          <w:szCs w:val="24"/>
          <w:lang w:val="en-US"/>
        </w:rPr>
        <w:t>, C. Dizman</w:t>
      </w:r>
      <w:r w:rsidRPr="00D12A81">
        <w:rPr>
          <w:rFonts w:ascii="Times New Roman" w:hAnsi="Times New Roman"/>
          <w:sz w:val="24"/>
          <w:szCs w:val="24"/>
          <w:vertAlign w:val="superscript"/>
          <w:lang w:val="en-US"/>
        </w:rPr>
        <w:t>3, 4</w:t>
      </w:r>
      <w:r w:rsidRPr="00D12A81">
        <w:rPr>
          <w:rFonts w:ascii="Times New Roman" w:hAnsi="Times New Roman"/>
          <w:sz w:val="24"/>
          <w:szCs w:val="24"/>
          <w:lang w:val="en-US"/>
        </w:rPr>
        <w:t>, Y. Yagci</w:t>
      </w:r>
      <w:r w:rsidRPr="00D12A81">
        <w:rPr>
          <w:rFonts w:ascii="Times New Roman" w:hAnsi="Times New Roman"/>
          <w:sz w:val="24"/>
          <w:szCs w:val="24"/>
          <w:vertAlign w:val="superscript"/>
          <w:lang w:val="en-US"/>
        </w:rPr>
        <w:t>3</w:t>
      </w:r>
    </w:p>
    <w:p w:rsidR="0017215B" w:rsidRPr="00D12A81" w:rsidRDefault="0017215B" w:rsidP="0017215B">
      <w:pPr>
        <w:spacing w:after="0" w:line="360" w:lineRule="auto"/>
        <w:jc w:val="center"/>
        <w:rPr>
          <w:rFonts w:ascii="Times New Roman" w:hAnsi="Times New Roman"/>
          <w:sz w:val="24"/>
          <w:szCs w:val="24"/>
          <w:lang w:val="en-US"/>
        </w:rPr>
      </w:pPr>
    </w:p>
    <w:p w:rsidR="0017215B" w:rsidRPr="00580F53" w:rsidRDefault="0017215B" w:rsidP="0017215B">
      <w:pPr>
        <w:spacing w:after="0" w:line="360" w:lineRule="auto"/>
        <w:jc w:val="center"/>
        <w:rPr>
          <w:rFonts w:ascii="Times New Roman" w:hAnsi="Times New Roman"/>
          <w:sz w:val="24"/>
          <w:szCs w:val="24"/>
        </w:rPr>
      </w:pPr>
      <w:r w:rsidRPr="00580F53">
        <w:rPr>
          <w:rFonts w:ascii="Times New Roman" w:hAnsi="Times New Roman"/>
          <w:sz w:val="24"/>
          <w:szCs w:val="24"/>
          <w:vertAlign w:val="superscript"/>
        </w:rPr>
        <w:t>1</w:t>
      </w:r>
      <w:r w:rsidRPr="00580F53">
        <w:rPr>
          <w:rFonts w:ascii="Times New Roman" w:hAnsi="Times New Roman"/>
          <w:sz w:val="24"/>
          <w:szCs w:val="24"/>
        </w:rPr>
        <w:t>Politecnico di Torino, Dipartimento di Scienza Applicata e Tecnologia, C.so Duca degli Abruzzi 24, 10129 Torino, Italy</w:t>
      </w:r>
    </w:p>
    <w:p w:rsidR="0017215B" w:rsidRPr="00580F53" w:rsidRDefault="0017215B" w:rsidP="0017215B">
      <w:pPr>
        <w:spacing w:after="0" w:line="360" w:lineRule="auto"/>
        <w:jc w:val="center"/>
        <w:rPr>
          <w:rFonts w:ascii="Times New Roman" w:hAnsi="Times New Roman"/>
          <w:sz w:val="24"/>
          <w:szCs w:val="24"/>
        </w:rPr>
      </w:pPr>
      <w:r w:rsidRPr="00580F53">
        <w:rPr>
          <w:rFonts w:ascii="Times New Roman" w:hAnsi="Times New Roman"/>
          <w:sz w:val="24"/>
          <w:szCs w:val="24"/>
          <w:vertAlign w:val="superscript"/>
        </w:rPr>
        <w:t>2</w:t>
      </w:r>
      <w:r w:rsidRPr="00580F53">
        <w:rPr>
          <w:rFonts w:ascii="Times New Roman" w:hAnsi="Times New Roman"/>
          <w:sz w:val="24"/>
          <w:szCs w:val="24"/>
        </w:rPr>
        <w:t>Politecnico di Torino, Dipartimento di Ingegneria dell’ambiente, del territorio e delle infrastrutture, C.so Duca degli Abruzzi 24, 10129 Torino</w:t>
      </w:r>
      <w:r>
        <w:rPr>
          <w:rFonts w:ascii="Times New Roman" w:hAnsi="Times New Roman"/>
          <w:sz w:val="24"/>
          <w:szCs w:val="24"/>
        </w:rPr>
        <w:t>, Italy</w:t>
      </w:r>
    </w:p>
    <w:p w:rsidR="0017215B" w:rsidRPr="00580F53" w:rsidRDefault="0017215B" w:rsidP="0017215B">
      <w:pPr>
        <w:spacing w:after="0" w:line="360" w:lineRule="auto"/>
        <w:jc w:val="center"/>
        <w:rPr>
          <w:rFonts w:ascii="Times New Roman" w:hAnsi="Times New Roman"/>
          <w:iCs/>
          <w:sz w:val="24"/>
          <w:szCs w:val="24"/>
          <w:lang w:val="en-US"/>
        </w:rPr>
      </w:pPr>
      <w:r w:rsidRPr="00580F53">
        <w:rPr>
          <w:rFonts w:ascii="Times New Roman" w:hAnsi="Times New Roman"/>
          <w:iCs/>
          <w:sz w:val="24"/>
          <w:szCs w:val="24"/>
          <w:vertAlign w:val="superscript"/>
          <w:lang w:val="en-US"/>
        </w:rPr>
        <w:t>3</w:t>
      </w:r>
      <w:r w:rsidRPr="00580F53">
        <w:rPr>
          <w:rFonts w:ascii="Times New Roman" w:hAnsi="Times New Roman"/>
          <w:iCs/>
          <w:sz w:val="24"/>
          <w:szCs w:val="24"/>
          <w:lang w:val="en-US"/>
        </w:rPr>
        <w:t>Istanbul Technical Uni</w:t>
      </w:r>
      <w:r w:rsidRPr="00580F53">
        <w:rPr>
          <w:rFonts w:ascii="Times New Roman" w:hAnsi="Times New Roman"/>
          <w:sz w:val="24"/>
          <w:szCs w:val="24"/>
          <w:lang w:val="en-US"/>
        </w:rPr>
        <w:t>v</w:t>
      </w:r>
      <w:r w:rsidRPr="00580F53">
        <w:rPr>
          <w:rFonts w:ascii="Times New Roman" w:hAnsi="Times New Roman"/>
          <w:iCs/>
          <w:sz w:val="24"/>
          <w:szCs w:val="24"/>
          <w:lang w:val="en-US"/>
        </w:rPr>
        <w:t xml:space="preserve">ersity, Department of Chemistry, </w:t>
      </w:r>
      <w:proofErr w:type="spellStart"/>
      <w:r w:rsidRPr="00580F53">
        <w:rPr>
          <w:rFonts w:ascii="Times New Roman" w:hAnsi="Times New Roman"/>
          <w:iCs/>
          <w:sz w:val="24"/>
          <w:szCs w:val="24"/>
          <w:lang w:val="en-US"/>
        </w:rPr>
        <w:t>Maslak</w:t>
      </w:r>
      <w:proofErr w:type="spellEnd"/>
      <w:r w:rsidRPr="00580F53">
        <w:rPr>
          <w:rFonts w:ascii="Times New Roman" w:hAnsi="Times New Roman"/>
          <w:iCs/>
          <w:sz w:val="24"/>
          <w:szCs w:val="24"/>
          <w:lang w:val="en-US"/>
        </w:rPr>
        <w:t>, 34469, Istanbul, Turkey</w:t>
      </w:r>
    </w:p>
    <w:p w:rsidR="0017215B" w:rsidRPr="00580F53" w:rsidRDefault="0017215B" w:rsidP="0017215B">
      <w:pPr>
        <w:spacing w:after="0" w:line="360" w:lineRule="auto"/>
        <w:jc w:val="center"/>
        <w:rPr>
          <w:rFonts w:ascii="Times New Roman" w:hAnsi="Times New Roman"/>
          <w:iCs/>
          <w:sz w:val="24"/>
          <w:szCs w:val="24"/>
          <w:lang w:val="en-US"/>
        </w:rPr>
      </w:pPr>
      <w:r w:rsidRPr="00580F53">
        <w:rPr>
          <w:rFonts w:ascii="Times New Roman" w:hAnsi="Times New Roman"/>
          <w:iCs/>
          <w:sz w:val="24"/>
          <w:szCs w:val="24"/>
          <w:vertAlign w:val="superscript"/>
          <w:lang w:val="en-US"/>
        </w:rPr>
        <w:t>4</w:t>
      </w:r>
      <w:r w:rsidRPr="00580F53">
        <w:rPr>
          <w:rFonts w:ascii="Times New Roman" w:hAnsi="Times New Roman"/>
          <w:iCs/>
          <w:sz w:val="24"/>
          <w:szCs w:val="24"/>
          <w:lang w:val="en-US"/>
        </w:rPr>
        <w:t xml:space="preserve">Chemistry Institute, TUBITAK Marmara Research Center, </w:t>
      </w:r>
      <w:proofErr w:type="spellStart"/>
      <w:r w:rsidRPr="00580F53">
        <w:rPr>
          <w:rFonts w:ascii="Times New Roman" w:hAnsi="Times New Roman"/>
          <w:iCs/>
          <w:sz w:val="24"/>
          <w:szCs w:val="24"/>
          <w:lang w:val="en-US"/>
        </w:rPr>
        <w:t>Gebze</w:t>
      </w:r>
      <w:proofErr w:type="spellEnd"/>
      <w:r w:rsidRPr="00580F53">
        <w:rPr>
          <w:rFonts w:ascii="Times New Roman" w:hAnsi="Times New Roman"/>
          <w:iCs/>
          <w:sz w:val="24"/>
          <w:szCs w:val="24"/>
          <w:lang w:val="en-US"/>
        </w:rPr>
        <w:t>,</w:t>
      </w:r>
    </w:p>
    <w:p w:rsidR="0017215B" w:rsidRPr="00580F53" w:rsidRDefault="0017215B" w:rsidP="0017215B">
      <w:pPr>
        <w:spacing w:after="0" w:line="360" w:lineRule="auto"/>
        <w:jc w:val="center"/>
        <w:rPr>
          <w:rFonts w:ascii="Times New Roman" w:hAnsi="Times New Roman"/>
          <w:iCs/>
          <w:sz w:val="24"/>
          <w:szCs w:val="24"/>
          <w:lang w:val="en-US"/>
        </w:rPr>
      </w:pPr>
      <w:proofErr w:type="spellStart"/>
      <w:r w:rsidRPr="00580F53">
        <w:rPr>
          <w:rFonts w:ascii="Times New Roman" w:hAnsi="Times New Roman"/>
          <w:iCs/>
          <w:sz w:val="24"/>
          <w:szCs w:val="24"/>
          <w:lang w:val="en-US"/>
        </w:rPr>
        <w:t>Kocaeli</w:t>
      </w:r>
      <w:proofErr w:type="spellEnd"/>
      <w:r w:rsidRPr="00580F53">
        <w:rPr>
          <w:rFonts w:ascii="Times New Roman" w:hAnsi="Times New Roman"/>
          <w:iCs/>
          <w:sz w:val="24"/>
          <w:szCs w:val="24"/>
          <w:lang w:val="en-US"/>
        </w:rPr>
        <w:t xml:space="preserve"> 41470, Turkey</w:t>
      </w:r>
    </w:p>
    <w:p w:rsidR="0017215B" w:rsidRPr="00580F53" w:rsidRDefault="0017215B" w:rsidP="0017215B">
      <w:pPr>
        <w:spacing w:after="0" w:line="360" w:lineRule="auto"/>
        <w:jc w:val="center"/>
        <w:rPr>
          <w:rFonts w:ascii="Times New Roman" w:hAnsi="Times New Roman"/>
          <w:iCs/>
          <w:sz w:val="24"/>
          <w:szCs w:val="24"/>
          <w:lang w:val="en-US"/>
        </w:rPr>
      </w:pPr>
    </w:p>
    <w:p w:rsidR="0017215B" w:rsidRPr="00580F53" w:rsidRDefault="0017215B" w:rsidP="0017215B">
      <w:pPr>
        <w:spacing w:after="0" w:line="360" w:lineRule="auto"/>
        <w:jc w:val="center"/>
        <w:rPr>
          <w:rFonts w:ascii="Times New Roman" w:hAnsi="Times New Roman"/>
          <w:iCs/>
          <w:sz w:val="24"/>
          <w:szCs w:val="24"/>
          <w:lang w:val="en-US"/>
        </w:rPr>
      </w:pPr>
    </w:p>
    <w:p w:rsidR="0017215B" w:rsidRPr="00580F53" w:rsidRDefault="0017215B" w:rsidP="0017215B">
      <w:pPr>
        <w:spacing w:after="0" w:line="360" w:lineRule="auto"/>
        <w:jc w:val="center"/>
        <w:rPr>
          <w:rFonts w:ascii="Times New Roman" w:hAnsi="Times New Roman"/>
          <w:sz w:val="24"/>
          <w:szCs w:val="24"/>
          <w:lang w:val="en-US"/>
        </w:rPr>
      </w:pP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b/>
          <w:sz w:val="24"/>
          <w:szCs w:val="24"/>
          <w:lang w:val="en-US"/>
        </w:rPr>
        <w:t>ABSTRACT</w:t>
      </w:r>
      <w:r w:rsidRPr="00580F53">
        <w:rPr>
          <w:rFonts w:ascii="Times New Roman" w:hAnsi="Times New Roman"/>
          <w:sz w:val="24"/>
          <w:szCs w:val="24"/>
          <w:lang w:val="en-US"/>
        </w:rPr>
        <w:t xml:space="preserve">: A new two-step method involving non-solvent induced phase separation (NIPS) and </w:t>
      </w:r>
      <w:r>
        <w:rPr>
          <w:rFonts w:ascii="Times New Roman" w:hAnsi="Times New Roman"/>
          <w:sz w:val="24"/>
          <w:szCs w:val="24"/>
          <w:lang w:val="en-US"/>
        </w:rPr>
        <w:t xml:space="preserve">a </w:t>
      </w:r>
      <w:r w:rsidRPr="00580F53">
        <w:rPr>
          <w:rFonts w:ascii="Times New Roman" w:hAnsi="Times New Roman"/>
          <w:sz w:val="24"/>
          <w:szCs w:val="24"/>
          <w:lang w:val="en-US"/>
        </w:rPr>
        <w:t>UV curing process for the preparation of networked-</w:t>
      </w:r>
      <w:proofErr w:type="spellStart"/>
      <w:r w:rsidRPr="00580F53">
        <w:rPr>
          <w:rFonts w:ascii="Times New Roman" w:hAnsi="Times New Roman"/>
          <w:sz w:val="24"/>
          <w:szCs w:val="24"/>
          <w:lang w:val="en-US"/>
        </w:rPr>
        <w:t>polysulfone</w:t>
      </w:r>
      <w:proofErr w:type="spellEnd"/>
      <w:r w:rsidRPr="00580F53">
        <w:rPr>
          <w:rFonts w:ascii="Times New Roman" w:hAnsi="Times New Roman"/>
          <w:sz w:val="24"/>
          <w:szCs w:val="24"/>
          <w:lang w:val="en-US"/>
        </w:rPr>
        <w:t xml:space="preserve"> membranes </w:t>
      </w:r>
      <w:r>
        <w:rPr>
          <w:rFonts w:ascii="Times New Roman" w:hAnsi="Times New Roman"/>
          <w:sz w:val="24"/>
          <w:szCs w:val="24"/>
          <w:lang w:val="en-US"/>
        </w:rPr>
        <w:t>is</w:t>
      </w:r>
      <w:r w:rsidRPr="00580F53">
        <w:rPr>
          <w:rFonts w:ascii="Times New Roman" w:hAnsi="Times New Roman"/>
          <w:sz w:val="24"/>
          <w:szCs w:val="24"/>
          <w:lang w:val="en-US"/>
        </w:rPr>
        <w:t xml:space="preserve"> described. In th</w:t>
      </w:r>
      <w:r>
        <w:rPr>
          <w:rFonts w:ascii="Times New Roman" w:hAnsi="Times New Roman"/>
          <w:sz w:val="24"/>
          <w:szCs w:val="24"/>
          <w:lang w:val="en-US"/>
        </w:rPr>
        <w:t>is</w:t>
      </w:r>
      <w:r w:rsidRPr="00580F53">
        <w:rPr>
          <w:rFonts w:ascii="Times New Roman" w:hAnsi="Times New Roman"/>
          <w:sz w:val="24"/>
          <w:szCs w:val="24"/>
          <w:lang w:val="en-US"/>
        </w:rPr>
        <w:t xml:space="preserve"> approach, first, </w:t>
      </w:r>
      <w:proofErr w:type="spellStart"/>
      <w:r w:rsidRPr="00580F53">
        <w:rPr>
          <w:rFonts w:ascii="Times New Roman" w:hAnsi="Times New Roman"/>
          <w:sz w:val="24"/>
          <w:szCs w:val="24"/>
          <w:lang w:val="en-US"/>
        </w:rPr>
        <w:t>methacrylated</w:t>
      </w:r>
      <w:proofErr w:type="spellEnd"/>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polysulfone</w:t>
      </w:r>
      <w:proofErr w:type="spellEnd"/>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macromonomers</w:t>
      </w:r>
      <w:proofErr w:type="spellEnd"/>
      <w:r w:rsidRPr="00580F53">
        <w:rPr>
          <w:rFonts w:ascii="Times New Roman" w:hAnsi="Times New Roman"/>
          <w:sz w:val="24"/>
          <w:szCs w:val="24"/>
          <w:lang w:val="en-US"/>
        </w:rPr>
        <w:t xml:space="preserve"> (PSU-DM)s were prepared by </w:t>
      </w:r>
      <w:proofErr w:type="spellStart"/>
      <w:r w:rsidRPr="00580F53">
        <w:rPr>
          <w:rFonts w:ascii="Times New Roman" w:hAnsi="Times New Roman"/>
          <w:sz w:val="24"/>
          <w:szCs w:val="24"/>
          <w:lang w:val="en-US"/>
        </w:rPr>
        <w:t>polycondensation</w:t>
      </w:r>
      <w:proofErr w:type="spellEnd"/>
      <w:r w:rsidRPr="00580F53">
        <w:rPr>
          <w:rFonts w:ascii="Times New Roman" w:hAnsi="Times New Roman"/>
          <w:sz w:val="24"/>
          <w:szCs w:val="24"/>
          <w:lang w:val="en-US"/>
        </w:rPr>
        <w:t xml:space="preserve"> followed </w:t>
      </w:r>
      <w:r>
        <w:rPr>
          <w:rFonts w:ascii="Times New Roman" w:hAnsi="Times New Roman"/>
          <w:sz w:val="24"/>
          <w:szCs w:val="24"/>
          <w:lang w:val="en-US"/>
        </w:rPr>
        <w:t xml:space="preserve">by </w:t>
      </w:r>
      <w:r w:rsidRPr="00580F53">
        <w:rPr>
          <w:rFonts w:ascii="Times New Roman" w:hAnsi="Times New Roman"/>
          <w:sz w:val="24"/>
          <w:szCs w:val="24"/>
          <w:lang w:val="en-US"/>
        </w:rPr>
        <w:t xml:space="preserve">end-group </w:t>
      </w:r>
      <w:proofErr w:type="spellStart"/>
      <w:r w:rsidRPr="00580F53">
        <w:rPr>
          <w:rFonts w:ascii="Times New Roman" w:hAnsi="Times New Roman"/>
          <w:sz w:val="24"/>
          <w:szCs w:val="24"/>
          <w:lang w:val="en-US"/>
        </w:rPr>
        <w:t>esterification</w:t>
      </w:r>
      <w:proofErr w:type="spellEnd"/>
      <w:r w:rsidRPr="00580F53">
        <w:rPr>
          <w:rFonts w:ascii="Times New Roman" w:hAnsi="Times New Roman"/>
          <w:sz w:val="24"/>
          <w:szCs w:val="24"/>
          <w:lang w:val="en-US"/>
        </w:rPr>
        <w:t xml:space="preserve">. PSU-DMs thin films containing </w:t>
      </w:r>
      <w:proofErr w:type="spellStart"/>
      <w:r w:rsidRPr="00580F53">
        <w:rPr>
          <w:rFonts w:ascii="Times New Roman" w:hAnsi="Times New Roman"/>
          <w:sz w:val="24"/>
          <w:szCs w:val="24"/>
          <w:lang w:val="en-US"/>
        </w:rPr>
        <w:t>phenylbis</w:t>
      </w:r>
      <w:proofErr w:type="spellEnd"/>
      <w:r w:rsidRPr="00580F53">
        <w:rPr>
          <w:rFonts w:ascii="Times New Roman" w:hAnsi="Times New Roman"/>
          <w:sz w:val="24"/>
          <w:szCs w:val="24"/>
          <w:lang w:val="en-US"/>
        </w:rPr>
        <w:t>(2,4,6-trimethylbenzoyl)</w:t>
      </w:r>
      <w:proofErr w:type="spellStart"/>
      <w:r w:rsidRPr="00580F53">
        <w:rPr>
          <w:rFonts w:ascii="Times New Roman" w:hAnsi="Times New Roman"/>
          <w:sz w:val="24"/>
          <w:szCs w:val="24"/>
          <w:lang w:val="en-US"/>
        </w:rPr>
        <w:t>phosphine</w:t>
      </w:r>
      <w:proofErr w:type="spellEnd"/>
      <w:r w:rsidRPr="00580F53">
        <w:rPr>
          <w:rFonts w:ascii="Times New Roman" w:hAnsi="Times New Roman"/>
          <w:sz w:val="24"/>
          <w:szCs w:val="24"/>
          <w:lang w:val="en-US"/>
        </w:rPr>
        <w:t xml:space="preserve"> oxide (BAPO) </w:t>
      </w:r>
      <w:proofErr w:type="spellStart"/>
      <w:r w:rsidRPr="00580F53">
        <w:rPr>
          <w:rFonts w:ascii="Times New Roman" w:hAnsi="Times New Roman"/>
          <w:sz w:val="24"/>
          <w:szCs w:val="24"/>
          <w:lang w:val="en-US"/>
        </w:rPr>
        <w:t>photoinitiator</w:t>
      </w:r>
      <w:proofErr w:type="spellEnd"/>
      <w:r w:rsidRPr="00580F53">
        <w:rPr>
          <w:rFonts w:ascii="Times New Roman" w:hAnsi="Times New Roman"/>
          <w:sz w:val="24"/>
          <w:szCs w:val="24"/>
          <w:lang w:val="en-US"/>
        </w:rPr>
        <w:t xml:space="preserve"> cast on glass plates were successively subjected to NIPS and UV curing processes to </w:t>
      </w:r>
      <w:r>
        <w:rPr>
          <w:rFonts w:ascii="Times New Roman" w:hAnsi="Times New Roman"/>
          <w:sz w:val="24"/>
          <w:szCs w:val="24"/>
          <w:lang w:val="en-US"/>
        </w:rPr>
        <w:t>produce the</w:t>
      </w:r>
      <w:r w:rsidRPr="00580F53">
        <w:rPr>
          <w:rFonts w:ascii="Times New Roman" w:hAnsi="Times New Roman"/>
          <w:sz w:val="24"/>
          <w:szCs w:val="24"/>
          <w:lang w:val="en-US"/>
        </w:rPr>
        <w:t xml:space="preserve"> </w:t>
      </w:r>
      <w:proofErr w:type="spellStart"/>
      <w:r>
        <w:rPr>
          <w:rFonts w:ascii="Times New Roman" w:hAnsi="Times New Roman"/>
          <w:sz w:val="24"/>
          <w:szCs w:val="24"/>
          <w:lang w:val="en-US"/>
        </w:rPr>
        <w:t>ultrafiltration</w:t>
      </w:r>
      <w:proofErr w:type="spellEnd"/>
      <w:r w:rsidRPr="00580F53">
        <w:rPr>
          <w:rFonts w:ascii="Times New Roman" w:hAnsi="Times New Roman"/>
          <w:sz w:val="24"/>
          <w:szCs w:val="24"/>
          <w:lang w:val="en-US"/>
        </w:rPr>
        <w:t xml:space="preserve"> membranes. The reverse sequence, </w:t>
      </w:r>
      <w:r w:rsidRPr="00580F53">
        <w:rPr>
          <w:rFonts w:ascii="Times New Roman" w:hAnsi="Times New Roman"/>
          <w:i/>
          <w:sz w:val="24"/>
          <w:szCs w:val="24"/>
          <w:lang w:val="en-US"/>
        </w:rPr>
        <w:t>i.e.</w:t>
      </w:r>
      <w:r w:rsidRPr="00580F53">
        <w:rPr>
          <w:rFonts w:ascii="Times New Roman" w:hAnsi="Times New Roman"/>
          <w:sz w:val="24"/>
          <w:szCs w:val="24"/>
          <w:lang w:val="en-US"/>
        </w:rPr>
        <w:t xml:space="preserve"> first UV-curing followed by NIPS was also applied. Although different double bond conversions were attained</w:t>
      </w:r>
      <w:r>
        <w:rPr>
          <w:rFonts w:ascii="Times New Roman" w:hAnsi="Times New Roman"/>
          <w:sz w:val="24"/>
          <w:szCs w:val="24"/>
          <w:lang w:val="en-US"/>
        </w:rPr>
        <w:t>,</w:t>
      </w:r>
      <w:r w:rsidRPr="00580F53">
        <w:rPr>
          <w:rFonts w:ascii="Times New Roman" w:hAnsi="Times New Roman"/>
          <w:sz w:val="24"/>
          <w:szCs w:val="24"/>
          <w:lang w:val="en-US"/>
        </w:rPr>
        <w:t xml:space="preserve"> both procedures essentially yielded structurally </w:t>
      </w:r>
      <w:r>
        <w:rPr>
          <w:rFonts w:ascii="Times New Roman" w:hAnsi="Times New Roman"/>
          <w:sz w:val="24"/>
          <w:szCs w:val="24"/>
          <w:lang w:val="en-US"/>
        </w:rPr>
        <w:t>analogous</w:t>
      </w:r>
      <w:r w:rsidRPr="00580F53">
        <w:rPr>
          <w:rFonts w:ascii="Times New Roman" w:hAnsi="Times New Roman"/>
          <w:sz w:val="24"/>
          <w:szCs w:val="24"/>
          <w:lang w:val="en-US"/>
        </w:rPr>
        <w:t xml:space="preserve"> membranes which were insoluble in DMF, DMSO</w:t>
      </w:r>
      <w:r>
        <w:rPr>
          <w:rFonts w:ascii="Times New Roman" w:hAnsi="Times New Roman"/>
          <w:sz w:val="24"/>
          <w:szCs w:val="24"/>
          <w:lang w:val="en-US"/>
        </w:rPr>
        <w:t>,</w:t>
      </w:r>
      <w:r w:rsidRPr="00580F53">
        <w:rPr>
          <w:rFonts w:ascii="Times New Roman" w:hAnsi="Times New Roman"/>
          <w:sz w:val="24"/>
          <w:szCs w:val="24"/>
          <w:lang w:val="en-US"/>
        </w:rPr>
        <w:t xml:space="preserve"> and boiling water. UV-</w:t>
      </w:r>
      <w:r>
        <w:rPr>
          <w:rFonts w:ascii="Times New Roman" w:hAnsi="Times New Roman"/>
          <w:sz w:val="24"/>
          <w:szCs w:val="24"/>
          <w:lang w:val="en-US"/>
        </w:rPr>
        <w:t>c</w:t>
      </w:r>
      <w:r w:rsidRPr="00580F53">
        <w:rPr>
          <w:rFonts w:ascii="Times New Roman" w:hAnsi="Times New Roman"/>
          <w:sz w:val="24"/>
          <w:szCs w:val="24"/>
          <w:lang w:val="en-US"/>
        </w:rPr>
        <w:t xml:space="preserve">uring behavior, structure, thermo-mechanical and morphological properties of the membranes were investigated. Regardless of the preparation sequences, membranes exhibited pure water permeability in the range of tight </w:t>
      </w:r>
      <w:proofErr w:type="spellStart"/>
      <w:r w:rsidRPr="00580F53">
        <w:rPr>
          <w:rFonts w:ascii="Times New Roman" w:hAnsi="Times New Roman"/>
          <w:sz w:val="24"/>
          <w:szCs w:val="24"/>
          <w:lang w:val="en-US"/>
        </w:rPr>
        <w:t>ultrafiltration</w:t>
      </w:r>
      <w:proofErr w:type="spellEnd"/>
      <w:r w:rsidRPr="00580F53">
        <w:rPr>
          <w:rFonts w:ascii="Times New Roman" w:hAnsi="Times New Roman"/>
          <w:sz w:val="24"/>
          <w:szCs w:val="24"/>
          <w:lang w:val="en-US"/>
        </w:rPr>
        <w:t xml:space="preserve"> membranes. </w:t>
      </w:r>
    </w:p>
    <w:p w:rsidR="0017215B" w:rsidRPr="00580F53" w:rsidRDefault="0017215B" w:rsidP="0017215B">
      <w:pPr>
        <w:spacing w:after="0" w:line="360" w:lineRule="auto"/>
        <w:jc w:val="both"/>
        <w:rPr>
          <w:rFonts w:ascii="Times New Roman" w:hAnsi="Times New Roman"/>
          <w:sz w:val="24"/>
          <w:szCs w:val="24"/>
          <w:lang w:val="en-US"/>
        </w:rPr>
      </w:pP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b/>
          <w:sz w:val="24"/>
          <w:szCs w:val="24"/>
          <w:lang w:val="en-US"/>
        </w:rPr>
        <w:t>Keywords</w:t>
      </w:r>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polysulfone</w:t>
      </w:r>
      <w:proofErr w:type="spellEnd"/>
      <w:r w:rsidRPr="00580F53">
        <w:rPr>
          <w:rFonts w:ascii="Times New Roman" w:hAnsi="Times New Roman"/>
          <w:sz w:val="24"/>
          <w:szCs w:val="24"/>
          <w:lang w:val="en-US"/>
        </w:rPr>
        <w:t xml:space="preserve"> membranes, </w:t>
      </w:r>
      <w:proofErr w:type="spellStart"/>
      <w:r w:rsidRPr="00580F53">
        <w:rPr>
          <w:rFonts w:ascii="Times New Roman" w:hAnsi="Times New Roman"/>
          <w:sz w:val="24"/>
          <w:szCs w:val="24"/>
          <w:lang w:val="en-US"/>
        </w:rPr>
        <w:t>methacrylated</w:t>
      </w:r>
      <w:proofErr w:type="spellEnd"/>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polysulfone</w:t>
      </w:r>
      <w:proofErr w:type="spellEnd"/>
      <w:r w:rsidRPr="00580F53">
        <w:rPr>
          <w:rFonts w:ascii="Times New Roman" w:hAnsi="Times New Roman"/>
          <w:sz w:val="24"/>
          <w:szCs w:val="24"/>
          <w:lang w:val="en-US"/>
        </w:rPr>
        <w:t>, UV-curing</w:t>
      </w:r>
      <w:r w:rsidR="00CA087B">
        <w:rPr>
          <w:rFonts w:ascii="Times New Roman" w:hAnsi="Times New Roman"/>
          <w:sz w:val="24"/>
          <w:szCs w:val="24"/>
          <w:lang w:val="en-US"/>
        </w:rPr>
        <w:t>,</w:t>
      </w:r>
      <w:r w:rsidRPr="00580F53">
        <w:rPr>
          <w:rFonts w:ascii="Times New Roman" w:hAnsi="Times New Roman"/>
          <w:sz w:val="24"/>
          <w:szCs w:val="24"/>
          <w:lang w:val="en-US"/>
        </w:rPr>
        <w:t xml:space="preserve"> non-solvent induced phase separation </w:t>
      </w:r>
    </w:p>
    <w:p w:rsidR="0017215B" w:rsidRPr="00580F53" w:rsidRDefault="0017215B" w:rsidP="0017215B">
      <w:pPr>
        <w:spacing w:after="0" w:line="360" w:lineRule="auto"/>
        <w:jc w:val="both"/>
        <w:rPr>
          <w:rFonts w:ascii="Times New Roman" w:hAnsi="Times New Roman"/>
          <w:sz w:val="24"/>
          <w:szCs w:val="24"/>
          <w:lang w:val="en-US"/>
        </w:rPr>
      </w:pPr>
    </w:p>
    <w:p w:rsidR="0017215B" w:rsidRPr="00580F53" w:rsidRDefault="0017215B" w:rsidP="0017215B">
      <w:pPr>
        <w:spacing w:after="0" w:line="360" w:lineRule="auto"/>
        <w:jc w:val="both"/>
        <w:rPr>
          <w:rFonts w:ascii="Times New Roman" w:hAnsi="Times New Roman"/>
          <w:sz w:val="24"/>
          <w:szCs w:val="24"/>
          <w:lang w:val="en-US"/>
        </w:rPr>
      </w:pP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 xml:space="preserve">* Corresponding authors: </w:t>
      </w:r>
      <w:r w:rsidRPr="00580F53">
        <w:rPr>
          <w:rFonts w:ascii="Times New Roman" w:hAnsi="Times New Roman"/>
          <w:sz w:val="24"/>
          <w:szCs w:val="24"/>
          <w:lang w:val="en-US"/>
        </w:rPr>
        <w:tab/>
      </w:r>
      <w:hyperlink r:id="rId5" w:history="1">
        <w:r w:rsidRPr="00580F53">
          <w:rPr>
            <w:rStyle w:val="Collegamentoipertestuale"/>
            <w:rFonts w:ascii="Times New Roman" w:hAnsi="Times New Roman"/>
            <w:sz w:val="24"/>
            <w:szCs w:val="24"/>
            <w:lang w:val="en-US"/>
          </w:rPr>
          <w:t>marco.sangermano@polito.it</w:t>
        </w:r>
      </w:hyperlink>
    </w:p>
    <w:p w:rsidR="0017215B" w:rsidRPr="00580F53" w:rsidRDefault="0017215B" w:rsidP="0017215B">
      <w:pPr>
        <w:spacing w:after="0" w:line="360" w:lineRule="auto"/>
        <w:jc w:val="both"/>
        <w:rPr>
          <w:rFonts w:ascii="Times New Roman" w:hAnsi="Times New Roman"/>
          <w:sz w:val="24"/>
          <w:szCs w:val="24"/>
          <w:lang w:val="en-US"/>
        </w:rPr>
      </w:pPr>
    </w:p>
    <w:p w:rsidR="0017215B" w:rsidRDefault="0017215B">
      <w:pPr>
        <w:rPr>
          <w:lang w:val="en-US"/>
        </w:rPr>
      </w:pPr>
      <w:r>
        <w:rPr>
          <w:lang w:val="en-US"/>
        </w:rPr>
        <w:br w:type="page"/>
      </w:r>
    </w:p>
    <w:p w:rsidR="0017215B" w:rsidRPr="00580F53" w:rsidRDefault="0017215B" w:rsidP="0017215B">
      <w:pPr>
        <w:spacing w:after="0" w:line="360" w:lineRule="auto"/>
        <w:jc w:val="both"/>
        <w:rPr>
          <w:rFonts w:ascii="Times New Roman" w:hAnsi="Times New Roman"/>
          <w:b/>
          <w:sz w:val="24"/>
          <w:szCs w:val="24"/>
          <w:lang w:val="en-US"/>
        </w:rPr>
      </w:pPr>
      <w:r w:rsidRPr="00580F53">
        <w:rPr>
          <w:rFonts w:ascii="Times New Roman" w:hAnsi="Times New Roman"/>
          <w:b/>
          <w:sz w:val="24"/>
          <w:szCs w:val="24"/>
          <w:lang w:val="en-US"/>
        </w:rPr>
        <w:lastRenderedPageBreak/>
        <w:t>1. Introduction</w:t>
      </w: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 xml:space="preserve">Polymeric membranes have gained an important place in chemical technology and, in particular, porous membranes are commonly used in micro and ultra-filtration [1]. While polymeric membranes represent the state-of-the-art in water and wastewater treatment, current membrane design and chemistries suffer from inherent shortcomings that hinder further widespread development of the related separation technologies [2]. Many of these weaknesses, related to fouling, separation performance, and chemical and mechanical resistance, can be overcome by progresses in materials science and technology. </w:t>
      </w: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 xml:space="preserve">There are several ways to prepare porous polymeric membranes, but the majority of membranes are prepared by controlled phase separation of a polymer solution into two phases: one with high and one with a low polymer concentration. The concentrated phase solidifies shortly after phase separation, thus forming the membrane. The separation performance of membranes prepared by this process depends on the morphology formed during phase separation and subsequent solidification. The most common method to induce phase separation is via phase inversion using the non-solvent induced phase separation technique (NIPS) [3]. In this process, the polymer solution is cast as a thin film and is subsequently immersed in a non-solvent bath. Precipitation occurs because the good solvent in the polymer solution is exchanged for the non-solvent. </w:t>
      </w: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 xml:space="preserve">Polymers such as </w:t>
      </w:r>
      <w:proofErr w:type="spellStart"/>
      <w:r w:rsidRPr="00580F53">
        <w:rPr>
          <w:rFonts w:ascii="Times New Roman" w:hAnsi="Times New Roman"/>
          <w:sz w:val="24"/>
          <w:szCs w:val="24"/>
          <w:lang w:val="en-US"/>
        </w:rPr>
        <w:t>polyvinilydene</w:t>
      </w:r>
      <w:proofErr w:type="spellEnd"/>
      <w:r w:rsidRPr="00580F53">
        <w:rPr>
          <w:rFonts w:ascii="Times New Roman" w:hAnsi="Times New Roman"/>
          <w:sz w:val="24"/>
          <w:szCs w:val="24"/>
          <w:lang w:val="en-US"/>
        </w:rPr>
        <w:t xml:space="preserve"> fluoride (PVDF) and </w:t>
      </w:r>
      <w:proofErr w:type="spellStart"/>
      <w:r w:rsidRPr="00580F53">
        <w:rPr>
          <w:rFonts w:ascii="Times New Roman" w:hAnsi="Times New Roman"/>
          <w:sz w:val="24"/>
          <w:szCs w:val="24"/>
          <w:lang w:val="en-US"/>
        </w:rPr>
        <w:t>polysulfone</w:t>
      </w:r>
      <w:proofErr w:type="spellEnd"/>
      <w:r w:rsidRPr="00580F53">
        <w:rPr>
          <w:rFonts w:ascii="Times New Roman" w:hAnsi="Times New Roman"/>
          <w:sz w:val="24"/>
          <w:szCs w:val="24"/>
          <w:lang w:val="en-US"/>
        </w:rPr>
        <w:t xml:space="preserve"> (PSU) have been widely used to prepare microfiltration and </w:t>
      </w:r>
      <w:proofErr w:type="spellStart"/>
      <w:r w:rsidRPr="00580F53">
        <w:rPr>
          <w:rFonts w:ascii="Times New Roman" w:hAnsi="Times New Roman"/>
          <w:sz w:val="24"/>
          <w:szCs w:val="24"/>
          <w:lang w:val="en-US"/>
        </w:rPr>
        <w:t>ultrafiltration</w:t>
      </w:r>
      <w:proofErr w:type="spellEnd"/>
      <w:r w:rsidRPr="00580F53">
        <w:rPr>
          <w:rFonts w:ascii="Times New Roman" w:hAnsi="Times New Roman"/>
          <w:sz w:val="24"/>
          <w:szCs w:val="24"/>
          <w:lang w:val="en-US"/>
        </w:rPr>
        <w:t xml:space="preserve"> membranes because of their mechanical strength and their behavior under a relatively broad range of chemical and pH conditions [4]. However, PSU is not resistant to many </w:t>
      </w:r>
      <w:proofErr w:type="spellStart"/>
      <w:r w:rsidRPr="00580F53">
        <w:rPr>
          <w:rFonts w:ascii="Times New Roman" w:hAnsi="Times New Roman"/>
          <w:sz w:val="24"/>
          <w:szCs w:val="24"/>
          <w:lang w:val="en-US"/>
        </w:rPr>
        <w:t>aprotic</w:t>
      </w:r>
      <w:proofErr w:type="spellEnd"/>
      <w:r w:rsidRPr="00580F53">
        <w:rPr>
          <w:rFonts w:ascii="Times New Roman" w:hAnsi="Times New Roman"/>
          <w:sz w:val="24"/>
          <w:szCs w:val="24"/>
          <w:lang w:val="en-US"/>
        </w:rPr>
        <w:t xml:space="preserve"> solvents and therefore it is not suitable for </w:t>
      </w:r>
      <w:proofErr w:type="spellStart"/>
      <w:r w:rsidRPr="00580F53">
        <w:rPr>
          <w:rFonts w:ascii="Times New Roman" w:hAnsi="Times New Roman"/>
          <w:sz w:val="24"/>
          <w:szCs w:val="24"/>
          <w:lang w:val="en-US"/>
        </w:rPr>
        <w:t>nanofiltration</w:t>
      </w:r>
      <w:proofErr w:type="spellEnd"/>
      <w:r w:rsidRPr="00580F53">
        <w:rPr>
          <w:rFonts w:ascii="Times New Roman" w:hAnsi="Times New Roman"/>
          <w:sz w:val="24"/>
          <w:szCs w:val="24"/>
          <w:lang w:val="en-US"/>
        </w:rPr>
        <w:t xml:space="preserve"> processes where these solvents are used [5, 6].</w:t>
      </w: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To improve the solvent resistance as well as the mechanical performance of PSU-based membranes, a post-</w:t>
      </w:r>
      <w:proofErr w:type="spellStart"/>
      <w:r w:rsidRPr="00580F53">
        <w:rPr>
          <w:rFonts w:ascii="Times New Roman" w:hAnsi="Times New Roman"/>
          <w:sz w:val="24"/>
          <w:szCs w:val="24"/>
          <w:lang w:val="en-US"/>
        </w:rPr>
        <w:t>crosslinking</w:t>
      </w:r>
      <w:proofErr w:type="spellEnd"/>
      <w:r w:rsidRPr="00580F53">
        <w:rPr>
          <w:rFonts w:ascii="Times New Roman" w:hAnsi="Times New Roman"/>
          <w:sz w:val="24"/>
          <w:szCs w:val="24"/>
          <w:lang w:val="en-US"/>
        </w:rPr>
        <w:t xml:space="preserve"> process is often required. Electron-beam irradiation was proposed [7] which, however, requires expensive equipment and induces damage of the membrane structure during irradiation. Alternatively, UV-irradiation was </w:t>
      </w:r>
      <w:r>
        <w:rPr>
          <w:rFonts w:ascii="Times New Roman" w:hAnsi="Times New Roman"/>
          <w:sz w:val="24"/>
          <w:szCs w:val="24"/>
          <w:lang w:val="en-US"/>
        </w:rPr>
        <w:t>adopted</w:t>
      </w:r>
      <w:r w:rsidRPr="00580F53">
        <w:rPr>
          <w:rFonts w:ascii="Times New Roman" w:hAnsi="Times New Roman"/>
          <w:sz w:val="24"/>
          <w:szCs w:val="24"/>
          <w:lang w:val="en-US"/>
        </w:rPr>
        <w:t xml:space="preserve"> and mixtures of PSU and acrylic cross-linker were thus investigated [8, 9]. In these works, acrylic cross-linkers and </w:t>
      </w:r>
      <w:proofErr w:type="spellStart"/>
      <w:r w:rsidRPr="00580F53">
        <w:rPr>
          <w:rFonts w:ascii="Times New Roman" w:hAnsi="Times New Roman"/>
          <w:sz w:val="24"/>
          <w:szCs w:val="24"/>
          <w:lang w:val="en-US"/>
        </w:rPr>
        <w:t>photoinitiators</w:t>
      </w:r>
      <w:proofErr w:type="spellEnd"/>
      <w:r w:rsidRPr="00580F53">
        <w:rPr>
          <w:rFonts w:ascii="Times New Roman" w:hAnsi="Times New Roman"/>
          <w:sz w:val="24"/>
          <w:szCs w:val="24"/>
          <w:lang w:val="en-US"/>
        </w:rPr>
        <w:t xml:space="preserve"> are added to the PSU casting solution. Both additives are chosen in such a way that they do not leach out from the polymer matrix to the non-solvent bath during the NIPS process. The formed membranes are then UV-irradiated after phase inversion. A different but more elegant approach could involve the incorporation of cross-linkable functionalities on the PSU-backbone. In general, the chemical incorporation of functional groups into PSUs can be achieved through two approaches, namely (</w:t>
      </w:r>
      <w:proofErr w:type="spellStart"/>
      <w:r w:rsidRPr="00580F53">
        <w:rPr>
          <w:rFonts w:ascii="Times New Roman" w:hAnsi="Times New Roman"/>
          <w:sz w:val="24"/>
          <w:szCs w:val="24"/>
          <w:lang w:val="en-US"/>
        </w:rPr>
        <w:t>i</w:t>
      </w:r>
      <w:proofErr w:type="spellEnd"/>
      <w:r w:rsidRPr="00580F53">
        <w:rPr>
          <w:rFonts w:ascii="Times New Roman" w:hAnsi="Times New Roman"/>
          <w:sz w:val="24"/>
          <w:szCs w:val="24"/>
          <w:lang w:val="en-US"/>
        </w:rPr>
        <w:t xml:space="preserve">) by using functional co-monomers during </w:t>
      </w:r>
      <w:proofErr w:type="spellStart"/>
      <w:r w:rsidRPr="00580F53">
        <w:rPr>
          <w:rFonts w:ascii="Times New Roman" w:hAnsi="Times New Roman"/>
          <w:sz w:val="24"/>
          <w:szCs w:val="24"/>
          <w:lang w:val="en-US"/>
        </w:rPr>
        <w:t>polycondensation</w:t>
      </w:r>
      <w:proofErr w:type="spellEnd"/>
      <w:r w:rsidRPr="00580F53">
        <w:rPr>
          <w:rFonts w:ascii="Times New Roman" w:hAnsi="Times New Roman"/>
          <w:sz w:val="24"/>
          <w:szCs w:val="24"/>
          <w:lang w:val="en-US"/>
        </w:rPr>
        <w:t>,[10–14] and (ii) by post</w:t>
      </w:r>
      <w:r>
        <w:rPr>
          <w:rFonts w:ascii="Times New Roman" w:hAnsi="Times New Roman"/>
          <w:sz w:val="24"/>
          <w:szCs w:val="24"/>
          <w:lang w:val="en-US"/>
        </w:rPr>
        <w:t>-</w:t>
      </w:r>
      <w:r w:rsidRPr="00580F53">
        <w:rPr>
          <w:rFonts w:ascii="Times New Roman" w:hAnsi="Times New Roman"/>
          <w:sz w:val="24"/>
          <w:szCs w:val="24"/>
          <w:lang w:val="en-US"/>
        </w:rPr>
        <w:t>synthesis modification [15–24].</w:t>
      </w: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lastRenderedPageBreak/>
        <w:t xml:space="preserve">In this study, we propose a facile post-synthesis approach to incorporate </w:t>
      </w:r>
      <w:proofErr w:type="spellStart"/>
      <w:r w:rsidRPr="00580F53">
        <w:rPr>
          <w:rFonts w:ascii="Times New Roman" w:hAnsi="Times New Roman"/>
          <w:sz w:val="24"/>
          <w:szCs w:val="24"/>
          <w:lang w:val="en-US"/>
        </w:rPr>
        <w:t>methacrylic</w:t>
      </w:r>
      <w:proofErr w:type="spellEnd"/>
      <w:r w:rsidRPr="00580F53">
        <w:rPr>
          <w:rFonts w:ascii="Times New Roman" w:hAnsi="Times New Roman"/>
          <w:sz w:val="24"/>
          <w:szCs w:val="24"/>
          <w:lang w:val="en-US"/>
        </w:rPr>
        <w:t xml:space="preserve"> functionalities at the chain ends of PSU molecules. The attachment of such cross-linking sites essentially provides rapid curing while preserving the PSU properties. We report scalable fabrication of novel porous PSU network membranes by </w:t>
      </w:r>
      <w:proofErr w:type="spellStart"/>
      <w:r w:rsidRPr="00580F53">
        <w:rPr>
          <w:rFonts w:ascii="Times New Roman" w:hAnsi="Times New Roman"/>
          <w:sz w:val="24"/>
          <w:szCs w:val="24"/>
          <w:lang w:val="en-US"/>
        </w:rPr>
        <w:t>photoinduced</w:t>
      </w:r>
      <w:proofErr w:type="spellEnd"/>
      <w:r w:rsidRPr="00580F53">
        <w:rPr>
          <w:rFonts w:ascii="Times New Roman" w:hAnsi="Times New Roman"/>
          <w:sz w:val="24"/>
          <w:szCs w:val="24"/>
          <w:lang w:val="en-US"/>
        </w:rPr>
        <w:t xml:space="preserve"> cross-linking of the </w:t>
      </w:r>
      <w:proofErr w:type="spellStart"/>
      <w:r w:rsidRPr="00580F53">
        <w:rPr>
          <w:rFonts w:ascii="Times New Roman" w:hAnsi="Times New Roman"/>
          <w:sz w:val="24"/>
          <w:szCs w:val="24"/>
          <w:lang w:val="en-US"/>
        </w:rPr>
        <w:t>macromonomer</w:t>
      </w:r>
      <w:proofErr w:type="spellEnd"/>
      <w:r w:rsidRPr="00580F53">
        <w:rPr>
          <w:rFonts w:ascii="Times New Roman" w:hAnsi="Times New Roman"/>
          <w:sz w:val="24"/>
          <w:szCs w:val="24"/>
          <w:lang w:val="en-US"/>
        </w:rPr>
        <w:t>. We investigate both phase inversion/UV-</w:t>
      </w:r>
      <w:r>
        <w:rPr>
          <w:rFonts w:ascii="Times New Roman" w:hAnsi="Times New Roman"/>
          <w:sz w:val="24"/>
          <w:szCs w:val="24"/>
          <w:lang w:val="en-US"/>
        </w:rPr>
        <w:t>c</w:t>
      </w:r>
      <w:r w:rsidRPr="00580F53">
        <w:rPr>
          <w:rFonts w:ascii="Times New Roman" w:hAnsi="Times New Roman"/>
          <w:sz w:val="24"/>
          <w:szCs w:val="24"/>
          <w:lang w:val="en-US"/>
        </w:rPr>
        <w:t>uring or UV-</w:t>
      </w:r>
      <w:r>
        <w:rPr>
          <w:rFonts w:ascii="Times New Roman" w:hAnsi="Times New Roman"/>
          <w:sz w:val="24"/>
          <w:szCs w:val="24"/>
          <w:lang w:val="en-US"/>
        </w:rPr>
        <w:t>c</w:t>
      </w:r>
      <w:r w:rsidRPr="00580F53">
        <w:rPr>
          <w:rFonts w:ascii="Times New Roman" w:hAnsi="Times New Roman"/>
          <w:sz w:val="24"/>
          <w:szCs w:val="24"/>
          <w:lang w:val="en-US"/>
        </w:rPr>
        <w:t xml:space="preserve">uring/phase inversion sequences. The cross-linked membranes are fully characterized and their </w:t>
      </w:r>
      <w:proofErr w:type="spellStart"/>
      <w:r w:rsidRPr="00580F53">
        <w:rPr>
          <w:rFonts w:ascii="Times New Roman" w:hAnsi="Times New Roman"/>
          <w:sz w:val="24"/>
          <w:szCs w:val="24"/>
          <w:lang w:val="en-US"/>
        </w:rPr>
        <w:t>viscoelastic</w:t>
      </w:r>
      <w:proofErr w:type="spellEnd"/>
      <w:r w:rsidRPr="00580F53">
        <w:rPr>
          <w:rFonts w:ascii="Times New Roman" w:hAnsi="Times New Roman"/>
          <w:sz w:val="24"/>
          <w:szCs w:val="24"/>
          <w:lang w:val="en-US"/>
        </w:rPr>
        <w:t xml:space="preserve"> properties, solvent stability, morphology, and flux performance are evaluated. </w:t>
      </w:r>
    </w:p>
    <w:p w:rsidR="0017215B" w:rsidRPr="00580F53" w:rsidRDefault="0017215B" w:rsidP="0017215B">
      <w:pPr>
        <w:spacing w:after="0" w:line="360" w:lineRule="auto"/>
        <w:jc w:val="both"/>
        <w:rPr>
          <w:rFonts w:ascii="Times New Roman" w:hAnsi="Times New Roman"/>
          <w:sz w:val="24"/>
          <w:szCs w:val="24"/>
          <w:lang w:val="en-US"/>
        </w:rPr>
      </w:pPr>
    </w:p>
    <w:p w:rsidR="0017215B" w:rsidRPr="00580F53" w:rsidRDefault="0017215B" w:rsidP="0017215B">
      <w:pPr>
        <w:spacing w:after="0" w:line="360" w:lineRule="auto"/>
        <w:jc w:val="both"/>
        <w:rPr>
          <w:rFonts w:ascii="Times New Roman" w:hAnsi="Times New Roman"/>
          <w:b/>
          <w:sz w:val="24"/>
          <w:szCs w:val="24"/>
          <w:lang w:val="en-US"/>
        </w:rPr>
      </w:pPr>
      <w:r w:rsidRPr="00580F53">
        <w:rPr>
          <w:rFonts w:ascii="Times New Roman" w:hAnsi="Times New Roman"/>
          <w:b/>
          <w:sz w:val="24"/>
          <w:szCs w:val="24"/>
          <w:lang w:val="en-US"/>
        </w:rPr>
        <w:t>2. Experimental</w:t>
      </w:r>
    </w:p>
    <w:p w:rsidR="0017215B" w:rsidRPr="00580F53" w:rsidRDefault="0017215B" w:rsidP="0017215B">
      <w:pPr>
        <w:spacing w:after="0" w:line="360" w:lineRule="auto"/>
        <w:jc w:val="both"/>
        <w:rPr>
          <w:rFonts w:ascii="Times New Roman" w:hAnsi="Times New Roman"/>
          <w:b/>
          <w:sz w:val="24"/>
          <w:szCs w:val="24"/>
          <w:lang w:val="en-US"/>
        </w:rPr>
      </w:pPr>
      <w:r w:rsidRPr="00580F53">
        <w:rPr>
          <w:rFonts w:ascii="Times New Roman" w:hAnsi="Times New Roman"/>
          <w:b/>
          <w:sz w:val="24"/>
          <w:szCs w:val="24"/>
          <w:lang w:val="en-US"/>
        </w:rPr>
        <w:t>2.1. Materials</w:t>
      </w:r>
    </w:p>
    <w:p w:rsidR="0017215B"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 xml:space="preserve">The solvents, </w:t>
      </w:r>
      <w:r w:rsidRPr="00580F53">
        <w:rPr>
          <w:rFonts w:ascii="Times New Roman" w:hAnsi="Times New Roman"/>
          <w:i/>
          <w:sz w:val="24"/>
          <w:szCs w:val="24"/>
          <w:lang w:val="en-US"/>
        </w:rPr>
        <w:t>N, N,</w:t>
      </w:r>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dimethyl</w:t>
      </w:r>
      <w:proofErr w:type="spellEnd"/>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formamide</w:t>
      </w:r>
      <w:proofErr w:type="spellEnd"/>
      <w:r w:rsidRPr="00580F53">
        <w:rPr>
          <w:rFonts w:ascii="Times New Roman" w:hAnsi="Times New Roman"/>
          <w:sz w:val="24"/>
          <w:szCs w:val="24"/>
          <w:lang w:val="en-US"/>
        </w:rPr>
        <w:t xml:space="preserve"> (DMF, anhydrous, 98.8%) and acetone (99.9 %) were purchased from Aldrich. The photo initiator, </w:t>
      </w:r>
      <w:proofErr w:type="spellStart"/>
      <w:r w:rsidRPr="00580F53">
        <w:rPr>
          <w:rFonts w:ascii="Times New Roman" w:hAnsi="Times New Roman"/>
          <w:sz w:val="24"/>
          <w:szCs w:val="24"/>
          <w:lang w:val="en-US"/>
        </w:rPr>
        <w:t>phenylbis</w:t>
      </w:r>
      <w:proofErr w:type="spellEnd"/>
      <w:r w:rsidRPr="00580F53">
        <w:rPr>
          <w:rFonts w:ascii="Times New Roman" w:hAnsi="Times New Roman"/>
          <w:sz w:val="24"/>
          <w:szCs w:val="24"/>
          <w:lang w:val="en-US"/>
        </w:rPr>
        <w:t>(2,4,6-trimethylbenzoyl)</w:t>
      </w:r>
      <w:proofErr w:type="spellStart"/>
      <w:r w:rsidRPr="00580F53">
        <w:rPr>
          <w:rFonts w:ascii="Times New Roman" w:hAnsi="Times New Roman"/>
          <w:sz w:val="24"/>
          <w:szCs w:val="24"/>
          <w:lang w:val="en-US"/>
        </w:rPr>
        <w:t>phosphine</w:t>
      </w:r>
      <w:proofErr w:type="spellEnd"/>
      <w:r w:rsidRPr="00580F53">
        <w:rPr>
          <w:rFonts w:ascii="Times New Roman" w:hAnsi="Times New Roman"/>
          <w:sz w:val="24"/>
          <w:szCs w:val="24"/>
          <w:lang w:val="en-US"/>
        </w:rPr>
        <w:t xml:space="preserve"> oxide (BAPO</w:t>
      </w:r>
      <w:r w:rsidR="00CC71E5">
        <w:rPr>
          <w:rFonts w:ascii="Times New Roman" w:hAnsi="Times New Roman"/>
          <w:sz w:val="24"/>
          <w:szCs w:val="24"/>
          <w:lang w:val="en-US"/>
        </w:rPr>
        <w:t xml:space="preserve">, </w:t>
      </w:r>
      <w:r w:rsidR="00CC71E5" w:rsidRPr="00CC71E5">
        <w:rPr>
          <w:rFonts w:ascii="Times New Roman" w:hAnsi="Times New Roman"/>
          <w:b/>
          <w:sz w:val="24"/>
          <w:szCs w:val="24"/>
          <w:lang w:val="en-US"/>
        </w:rPr>
        <w:t>PI</w:t>
      </w:r>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Irgacure</w:t>
      </w:r>
      <w:proofErr w:type="spellEnd"/>
      <w:r w:rsidRPr="00580F53">
        <w:rPr>
          <w:rFonts w:ascii="Times New Roman" w:hAnsi="Times New Roman"/>
          <w:sz w:val="24"/>
          <w:szCs w:val="24"/>
          <w:lang w:val="en-US"/>
        </w:rPr>
        <w:t xml:space="preserve"> 819, was kindly provided by BASF. </w:t>
      </w:r>
      <w:proofErr w:type="spellStart"/>
      <w:r w:rsidRPr="00580F53">
        <w:rPr>
          <w:rFonts w:ascii="Times New Roman" w:hAnsi="Times New Roman"/>
          <w:sz w:val="24"/>
          <w:szCs w:val="24"/>
          <w:lang w:val="en-US"/>
        </w:rPr>
        <w:t>Bisphenol</w:t>
      </w:r>
      <w:proofErr w:type="spellEnd"/>
      <w:r w:rsidRPr="00580F53">
        <w:rPr>
          <w:rFonts w:ascii="Times New Roman" w:hAnsi="Times New Roman"/>
          <w:sz w:val="24"/>
          <w:szCs w:val="24"/>
          <w:lang w:val="en-US"/>
        </w:rPr>
        <w:t xml:space="preserve"> A and </w:t>
      </w:r>
      <w:proofErr w:type="spellStart"/>
      <w:r w:rsidRPr="00580F53">
        <w:rPr>
          <w:rFonts w:ascii="Times New Roman" w:hAnsi="Times New Roman"/>
          <w:sz w:val="24"/>
          <w:szCs w:val="24"/>
          <w:lang w:val="en-US"/>
        </w:rPr>
        <w:t>bis</w:t>
      </w:r>
      <w:proofErr w:type="spellEnd"/>
      <w:r w:rsidRPr="00580F53">
        <w:rPr>
          <w:rFonts w:ascii="Times New Roman" w:hAnsi="Times New Roman"/>
          <w:sz w:val="24"/>
          <w:szCs w:val="24"/>
          <w:lang w:val="en-US"/>
        </w:rPr>
        <w:t>(p-</w:t>
      </w:r>
      <w:proofErr w:type="spellStart"/>
      <w:r w:rsidRPr="00580F53">
        <w:rPr>
          <w:rFonts w:ascii="Times New Roman" w:hAnsi="Times New Roman"/>
          <w:sz w:val="24"/>
          <w:szCs w:val="24"/>
          <w:lang w:val="en-US"/>
        </w:rPr>
        <w:t>chlorophenyl</w:t>
      </w:r>
      <w:proofErr w:type="spellEnd"/>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sulfone</w:t>
      </w:r>
      <w:proofErr w:type="spellEnd"/>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Hallochem</w:t>
      </w:r>
      <w:proofErr w:type="spellEnd"/>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Pharma</w:t>
      </w:r>
      <w:proofErr w:type="spellEnd"/>
      <w:r w:rsidRPr="00580F53">
        <w:rPr>
          <w:rFonts w:ascii="Times New Roman" w:hAnsi="Times New Roman"/>
          <w:sz w:val="24"/>
          <w:szCs w:val="24"/>
          <w:lang w:val="en-US"/>
        </w:rPr>
        <w:t xml:space="preserve"> Co. Ltd, China), methanol (Merck), </w:t>
      </w:r>
      <w:proofErr w:type="spellStart"/>
      <w:r w:rsidRPr="00580F53">
        <w:rPr>
          <w:rFonts w:ascii="Times New Roman" w:hAnsi="Times New Roman"/>
          <w:sz w:val="24"/>
          <w:szCs w:val="24"/>
          <w:lang w:val="en-US"/>
        </w:rPr>
        <w:t>dimethylacetamide</w:t>
      </w:r>
      <w:proofErr w:type="spellEnd"/>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DMAc</w:t>
      </w:r>
      <w:proofErr w:type="spellEnd"/>
      <w:r w:rsidRPr="00580F53">
        <w:rPr>
          <w:rFonts w:ascii="Times New Roman" w:hAnsi="Times New Roman"/>
          <w:sz w:val="24"/>
          <w:szCs w:val="24"/>
          <w:lang w:val="en-US"/>
        </w:rPr>
        <w:t xml:space="preserve">, 99%, Merck) and </w:t>
      </w:r>
      <w:proofErr w:type="spellStart"/>
      <w:r w:rsidRPr="00580F53">
        <w:rPr>
          <w:rFonts w:ascii="Times New Roman" w:hAnsi="Times New Roman"/>
          <w:sz w:val="24"/>
          <w:szCs w:val="24"/>
          <w:lang w:val="en-US"/>
        </w:rPr>
        <w:t>triethylamine</w:t>
      </w:r>
      <w:proofErr w:type="spellEnd"/>
      <w:r w:rsidRPr="00580F53">
        <w:rPr>
          <w:rFonts w:ascii="Times New Roman" w:hAnsi="Times New Roman"/>
          <w:sz w:val="24"/>
          <w:szCs w:val="24"/>
          <w:lang w:val="en-US"/>
        </w:rPr>
        <w:t xml:space="preserve"> (TEA</w:t>
      </w:r>
      <w:r w:rsidRPr="00580F53">
        <w:rPr>
          <w:rFonts w:ascii="Times New Roman" w:hAnsi="Times New Roman"/>
          <w:b/>
          <w:sz w:val="24"/>
          <w:szCs w:val="24"/>
          <w:lang w:val="en-US"/>
        </w:rPr>
        <w:t xml:space="preserve">, </w:t>
      </w:r>
      <w:r w:rsidRPr="00580F53">
        <w:rPr>
          <w:rFonts w:ascii="Times New Roman" w:hAnsi="Times New Roman"/>
          <w:sz w:val="24"/>
          <w:szCs w:val="24"/>
          <w:lang w:val="en-US"/>
        </w:rPr>
        <w:t xml:space="preserve">Aldrich, HPLC grade) were used without any purification. Dichloromethane (99%, Aldrich), </w:t>
      </w:r>
      <w:proofErr w:type="spellStart"/>
      <w:r w:rsidRPr="00580F53">
        <w:rPr>
          <w:rFonts w:ascii="Times New Roman" w:hAnsi="Times New Roman"/>
          <w:sz w:val="24"/>
          <w:szCs w:val="24"/>
          <w:lang w:val="en-US"/>
        </w:rPr>
        <w:t>methacryloyl</w:t>
      </w:r>
      <w:proofErr w:type="spellEnd"/>
      <w:r w:rsidRPr="00580F53">
        <w:rPr>
          <w:rFonts w:ascii="Times New Roman" w:hAnsi="Times New Roman"/>
          <w:sz w:val="24"/>
          <w:szCs w:val="24"/>
          <w:lang w:val="en-US"/>
        </w:rPr>
        <w:t xml:space="preserve"> chloride (+97%, Merck) were used as received.</w:t>
      </w: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 xml:space="preserve"> </w:t>
      </w:r>
    </w:p>
    <w:p w:rsidR="0017215B" w:rsidRPr="00580F53" w:rsidRDefault="0017215B" w:rsidP="0017215B">
      <w:pPr>
        <w:spacing w:after="0" w:line="360" w:lineRule="auto"/>
        <w:jc w:val="both"/>
        <w:rPr>
          <w:rFonts w:ascii="Times New Roman" w:hAnsi="Times New Roman"/>
          <w:b/>
          <w:sz w:val="24"/>
          <w:szCs w:val="24"/>
          <w:lang w:val="en-US"/>
        </w:rPr>
      </w:pPr>
      <w:r w:rsidRPr="00580F53">
        <w:rPr>
          <w:rFonts w:ascii="Times New Roman" w:hAnsi="Times New Roman"/>
          <w:b/>
          <w:sz w:val="24"/>
          <w:szCs w:val="24"/>
          <w:lang w:val="en-US"/>
        </w:rPr>
        <w:t xml:space="preserve">2.2. Synthesis of </w:t>
      </w:r>
      <w:proofErr w:type="spellStart"/>
      <w:r w:rsidRPr="00580F53">
        <w:rPr>
          <w:rFonts w:ascii="Times New Roman" w:hAnsi="Times New Roman"/>
          <w:b/>
          <w:sz w:val="24"/>
          <w:szCs w:val="24"/>
          <w:lang w:val="en-US"/>
        </w:rPr>
        <w:t>dimethacrylate</w:t>
      </w:r>
      <w:proofErr w:type="spellEnd"/>
      <w:r w:rsidRPr="00580F53">
        <w:rPr>
          <w:rFonts w:ascii="Times New Roman" w:hAnsi="Times New Roman"/>
          <w:b/>
          <w:sz w:val="24"/>
          <w:szCs w:val="24"/>
          <w:lang w:val="en-US"/>
        </w:rPr>
        <w:t xml:space="preserve"> functionalized PSU (PSU-DM)</w:t>
      </w:r>
    </w:p>
    <w:p w:rsidR="0017215B"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 xml:space="preserve">Synthesis of </w:t>
      </w:r>
      <w:proofErr w:type="spellStart"/>
      <w:r w:rsidRPr="00580F53">
        <w:rPr>
          <w:rFonts w:ascii="Times New Roman" w:hAnsi="Times New Roman"/>
          <w:sz w:val="24"/>
          <w:szCs w:val="24"/>
          <w:lang w:val="en-US"/>
        </w:rPr>
        <w:t>methacrylate</w:t>
      </w:r>
      <w:proofErr w:type="spellEnd"/>
      <w:r w:rsidRPr="00580F53">
        <w:rPr>
          <w:rFonts w:ascii="Times New Roman" w:hAnsi="Times New Roman"/>
          <w:sz w:val="24"/>
          <w:szCs w:val="24"/>
          <w:lang w:val="en-US"/>
        </w:rPr>
        <w:t xml:space="preserve"> functionalized </w:t>
      </w:r>
      <w:proofErr w:type="spellStart"/>
      <w:r w:rsidRPr="00580F53">
        <w:rPr>
          <w:rFonts w:ascii="Times New Roman" w:hAnsi="Times New Roman"/>
          <w:sz w:val="24"/>
          <w:szCs w:val="24"/>
          <w:lang w:val="en-US"/>
        </w:rPr>
        <w:t>polysulfones</w:t>
      </w:r>
      <w:proofErr w:type="spellEnd"/>
      <w:r w:rsidRPr="00580F53">
        <w:rPr>
          <w:rFonts w:ascii="Times New Roman" w:hAnsi="Times New Roman"/>
          <w:sz w:val="24"/>
          <w:szCs w:val="24"/>
          <w:lang w:val="en-US"/>
        </w:rPr>
        <w:t xml:space="preserve"> was achieved by condensation and subsequent </w:t>
      </w:r>
      <w:proofErr w:type="spellStart"/>
      <w:r w:rsidRPr="00580F53">
        <w:rPr>
          <w:rFonts w:ascii="Times New Roman" w:hAnsi="Times New Roman"/>
          <w:sz w:val="24"/>
          <w:szCs w:val="24"/>
          <w:lang w:val="en-US"/>
        </w:rPr>
        <w:t>esterification</w:t>
      </w:r>
      <w:proofErr w:type="spellEnd"/>
      <w:r w:rsidRPr="00580F53">
        <w:rPr>
          <w:rFonts w:ascii="Times New Roman" w:hAnsi="Times New Roman"/>
          <w:sz w:val="24"/>
          <w:szCs w:val="24"/>
          <w:lang w:val="en-US"/>
        </w:rPr>
        <w:t xml:space="preserve">. Firstly, hydroxyl functionalized PSU-2000, PSU-4000, and PSU-15000 were prepared by condensation polymerization according to the modified procedure described in the literature [25]. Hydroxyl terminated </w:t>
      </w:r>
      <w:proofErr w:type="spellStart"/>
      <w:r w:rsidRPr="00580F53">
        <w:rPr>
          <w:rFonts w:ascii="Times New Roman" w:hAnsi="Times New Roman"/>
          <w:sz w:val="24"/>
          <w:szCs w:val="24"/>
          <w:lang w:val="en-US"/>
        </w:rPr>
        <w:t>polysulfone</w:t>
      </w:r>
      <w:proofErr w:type="spellEnd"/>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oligomers</w:t>
      </w:r>
      <w:proofErr w:type="spellEnd"/>
      <w:r w:rsidRPr="00580F53">
        <w:rPr>
          <w:rFonts w:ascii="Times New Roman" w:hAnsi="Times New Roman"/>
          <w:sz w:val="24"/>
          <w:szCs w:val="24"/>
          <w:lang w:val="en-US"/>
        </w:rPr>
        <w:t xml:space="preserve"> with desired molecular weights were obtained by adjusting the monomer concentrations. Thereafter, </w:t>
      </w:r>
      <w:proofErr w:type="spellStart"/>
      <w:r w:rsidRPr="00580F53">
        <w:rPr>
          <w:rFonts w:ascii="Times New Roman" w:hAnsi="Times New Roman"/>
          <w:sz w:val="24"/>
          <w:szCs w:val="24"/>
          <w:lang w:val="en-US"/>
        </w:rPr>
        <w:t>methacrylate</w:t>
      </w:r>
      <w:proofErr w:type="spellEnd"/>
      <w:r w:rsidRPr="00580F53">
        <w:rPr>
          <w:rFonts w:ascii="Times New Roman" w:hAnsi="Times New Roman"/>
          <w:sz w:val="24"/>
          <w:szCs w:val="24"/>
          <w:lang w:val="en-US"/>
        </w:rPr>
        <w:t xml:space="preserve"> functionalized </w:t>
      </w:r>
      <w:proofErr w:type="spellStart"/>
      <w:r w:rsidRPr="00580F53">
        <w:rPr>
          <w:rFonts w:ascii="Times New Roman" w:hAnsi="Times New Roman"/>
          <w:sz w:val="24"/>
          <w:szCs w:val="24"/>
          <w:lang w:val="en-US"/>
        </w:rPr>
        <w:t>polysulfones</w:t>
      </w:r>
      <w:proofErr w:type="spellEnd"/>
      <w:r w:rsidRPr="00580F53">
        <w:rPr>
          <w:rFonts w:ascii="Times New Roman" w:hAnsi="Times New Roman"/>
          <w:sz w:val="24"/>
          <w:szCs w:val="24"/>
          <w:lang w:val="en-US"/>
        </w:rPr>
        <w:t xml:space="preserve"> were synthesized by </w:t>
      </w:r>
      <w:proofErr w:type="spellStart"/>
      <w:r w:rsidRPr="00580F53">
        <w:rPr>
          <w:rFonts w:ascii="Times New Roman" w:hAnsi="Times New Roman"/>
          <w:sz w:val="24"/>
          <w:szCs w:val="24"/>
          <w:lang w:val="en-US"/>
        </w:rPr>
        <w:t>esterification</w:t>
      </w:r>
      <w:proofErr w:type="spellEnd"/>
      <w:r w:rsidRPr="00580F53">
        <w:rPr>
          <w:rFonts w:ascii="Times New Roman" w:hAnsi="Times New Roman"/>
          <w:sz w:val="24"/>
          <w:szCs w:val="24"/>
          <w:lang w:val="en-US"/>
        </w:rPr>
        <w:t xml:space="preserve"> of the </w:t>
      </w:r>
      <w:proofErr w:type="spellStart"/>
      <w:r w:rsidRPr="00580F53">
        <w:rPr>
          <w:rFonts w:ascii="Times New Roman" w:hAnsi="Times New Roman"/>
          <w:sz w:val="24"/>
          <w:szCs w:val="24"/>
          <w:lang w:val="en-US"/>
        </w:rPr>
        <w:t>oligomers</w:t>
      </w:r>
      <w:proofErr w:type="spellEnd"/>
      <w:r w:rsidRPr="00580F53">
        <w:rPr>
          <w:rFonts w:ascii="Times New Roman" w:hAnsi="Times New Roman"/>
          <w:sz w:val="24"/>
          <w:szCs w:val="24"/>
          <w:lang w:val="en-US"/>
        </w:rPr>
        <w:t xml:space="preserve"> with </w:t>
      </w:r>
      <w:proofErr w:type="spellStart"/>
      <w:r w:rsidRPr="00580F53">
        <w:rPr>
          <w:rFonts w:ascii="Times New Roman" w:hAnsi="Times New Roman"/>
          <w:sz w:val="24"/>
          <w:szCs w:val="24"/>
          <w:lang w:val="en-US"/>
        </w:rPr>
        <w:t>methacryloyl</w:t>
      </w:r>
      <w:proofErr w:type="spellEnd"/>
      <w:r w:rsidRPr="00580F53">
        <w:rPr>
          <w:rFonts w:ascii="Times New Roman" w:hAnsi="Times New Roman"/>
          <w:sz w:val="24"/>
          <w:szCs w:val="24"/>
          <w:lang w:val="en-US"/>
        </w:rPr>
        <w:t xml:space="preserve"> chloride in the presence of </w:t>
      </w:r>
      <w:proofErr w:type="spellStart"/>
      <w:r w:rsidRPr="00580F53">
        <w:rPr>
          <w:rFonts w:ascii="Times New Roman" w:hAnsi="Times New Roman"/>
          <w:sz w:val="24"/>
          <w:szCs w:val="24"/>
          <w:lang w:val="en-US"/>
        </w:rPr>
        <w:t>triethylamine</w:t>
      </w:r>
      <w:proofErr w:type="spellEnd"/>
      <w:r w:rsidRPr="00580F53">
        <w:rPr>
          <w:rFonts w:ascii="Times New Roman" w:hAnsi="Times New Roman"/>
          <w:sz w:val="24"/>
          <w:szCs w:val="24"/>
          <w:lang w:val="en-US"/>
        </w:rPr>
        <w:t xml:space="preserve"> as the base. The overall procedure is presented in Scheme 1.</w:t>
      </w:r>
    </w:p>
    <w:p w:rsidR="0017215B" w:rsidRPr="00580F53" w:rsidRDefault="0017215B" w:rsidP="0017215B">
      <w:pPr>
        <w:spacing w:after="0" w:line="360" w:lineRule="auto"/>
        <w:jc w:val="both"/>
        <w:rPr>
          <w:rFonts w:ascii="Times New Roman" w:hAnsi="Times New Roman"/>
          <w:sz w:val="24"/>
          <w:szCs w:val="24"/>
          <w:lang w:val="en-US"/>
        </w:rPr>
      </w:pPr>
    </w:p>
    <w:p w:rsidR="0017215B" w:rsidRPr="00580F53" w:rsidRDefault="0017215B" w:rsidP="0017215B">
      <w:pPr>
        <w:spacing w:after="0" w:line="360" w:lineRule="auto"/>
        <w:jc w:val="both"/>
        <w:rPr>
          <w:rFonts w:ascii="Times New Roman" w:hAnsi="Times New Roman"/>
          <w:b/>
          <w:sz w:val="24"/>
          <w:szCs w:val="24"/>
          <w:lang w:val="en-US"/>
        </w:rPr>
      </w:pPr>
      <w:r w:rsidRPr="00580F53">
        <w:rPr>
          <w:rFonts w:ascii="Times New Roman" w:hAnsi="Times New Roman"/>
          <w:b/>
          <w:sz w:val="24"/>
          <w:szCs w:val="24"/>
          <w:lang w:val="en-US"/>
        </w:rPr>
        <w:t xml:space="preserve">2.2.1. Synthesis of hydroxyl functional </w:t>
      </w:r>
      <w:proofErr w:type="spellStart"/>
      <w:r w:rsidRPr="00580F53">
        <w:rPr>
          <w:rFonts w:ascii="Times New Roman" w:hAnsi="Times New Roman"/>
          <w:b/>
          <w:sz w:val="24"/>
          <w:szCs w:val="24"/>
          <w:lang w:val="en-US"/>
        </w:rPr>
        <w:t>polysulfones</w:t>
      </w:r>
      <w:proofErr w:type="spellEnd"/>
      <w:r w:rsidRPr="00580F53">
        <w:rPr>
          <w:rFonts w:ascii="Times New Roman" w:hAnsi="Times New Roman"/>
          <w:b/>
          <w:sz w:val="24"/>
          <w:szCs w:val="24"/>
          <w:lang w:val="en-US"/>
        </w:rPr>
        <w:t xml:space="preserve"> (PSUs)</w:t>
      </w:r>
    </w:p>
    <w:p w:rsidR="0017215B" w:rsidRPr="00580F53" w:rsidRDefault="0017215B" w:rsidP="0017215B">
      <w:pPr>
        <w:spacing w:line="360" w:lineRule="auto"/>
        <w:jc w:val="both"/>
        <w:rPr>
          <w:rFonts w:ascii="Times New Roman" w:hAnsi="Times New Roman"/>
          <w:sz w:val="24"/>
          <w:szCs w:val="24"/>
          <w:lang w:val="en-US"/>
        </w:rPr>
      </w:pPr>
      <w:r w:rsidRPr="00580F53">
        <w:rPr>
          <w:rFonts w:ascii="Times New Roman" w:hAnsi="Times New Roman"/>
          <w:sz w:val="24"/>
          <w:szCs w:val="24"/>
          <w:lang w:val="en-US"/>
        </w:rPr>
        <w:t xml:space="preserve">To synthesize PSU-2000, </w:t>
      </w:r>
      <w:proofErr w:type="spellStart"/>
      <w:r w:rsidRPr="00580F53">
        <w:rPr>
          <w:rFonts w:ascii="Times New Roman" w:hAnsi="Times New Roman"/>
          <w:sz w:val="24"/>
          <w:szCs w:val="24"/>
          <w:lang w:val="en-US"/>
        </w:rPr>
        <w:t>bisphenol</w:t>
      </w:r>
      <w:proofErr w:type="spellEnd"/>
      <w:r w:rsidRPr="00580F53">
        <w:rPr>
          <w:rFonts w:ascii="Times New Roman" w:hAnsi="Times New Roman"/>
          <w:sz w:val="24"/>
          <w:szCs w:val="24"/>
          <w:lang w:val="en-US"/>
        </w:rPr>
        <w:t xml:space="preserve"> A (20.00 g, 87.61 </w:t>
      </w:r>
      <w:proofErr w:type="spellStart"/>
      <w:r w:rsidRPr="00580F53">
        <w:rPr>
          <w:rFonts w:ascii="Times New Roman" w:hAnsi="Times New Roman"/>
          <w:sz w:val="24"/>
          <w:szCs w:val="24"/>
          <w:lang w:val="en-US"/>
        </w:rPr>
        <w:t>mmol</w:t>
      </w:r>
      <w:proofErr w:type="spellEnd"/>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bis</w:t>
      </w:r>
      <w:proofErr w:type="spellEnd"/>
      <w:r w:rsidRPr="00580F53">
        <w:rPr>
          <w:rFonts w:ascii="Times New Roman" w:hAnsi="Times New Roman"/>
          <w:sz w:val="24"/>
          <w:szCs w:val="24"/>
          <w:lang w:val="en-US"/>
        </w:rPr>
        <w:t>(p-</w:t>
      </w:r>
      <w:proofErr w:type="spellStart"/>
      <w:r w:rsidRPr="00580F53">
        <w:rPr>
          <w:rFonts w:ascii="Times New Roman" w:hAnsi="Times New Roman"/>
          <w:sz w:val="24"/>
          <w:szCs w:val="24"/>
          <w:lang w:val="en-US"/>
        </w:rPr>
        <w:t>chlorophenyl</w:t>
      </w:r>
      <w:proofErr w:type="spellEnd"/>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sulfone</w:t>
      </w:r>
      <w:proofErr w:type="spellEnd"/>
      <w:r w:rsidRPr="00580F53">
        <w:rPr>
          <w:rFonts w:ascii="Times New Roman" w:hAnsi="Times New Roman"/>
          <w:sz w:val="24"/>
          <w:szCs w:val="24"/>
          <w:lang w:val="en-US"/>
        </w:rPr>
        <w:t xml:space="preserve"> (12.58 g, 43.81 </w:t>
      </w:r>
      <w:proofErr w:type="spellStart"/>
      <w:r w:rsidRPr="00580F53">
        <w:rPr>
          <w:rFonts w:ascii="Times New Roman" w:hAnsi="Times New Roman"/>
          <w:sz w:val="24"/>
          <w:szCs w:val="24"/>
          <w:lang w:val="en-US"/>
        </w:rPr>
        <w:t>mmol</w:t>
      </w:r>
      <w:proofErr w:type="spellEnd"/>
      <w:r w:rsidRPr="00580F53">
        <w:rPr>
          <w:rFonts w:ascii="Times New Roman" w:hAnsi="Times New Roman"/>
          <w:sz w:val="24"/>
          <w:szCs w:val="24"/>
          <w:lang w:val="en-US"/>
        </w:rPr>
        <w:t xml:space="preserve">), and dried potassium carbonate </w:t>
      </w:r>
      <w:r w:rsidRPr="00580F53">
        <w:rPr>
          <w:rFonts w:ascii="Times New Roman" w:hAnsi="Times New Roman"/>
          <w:sz w:val="24"/>
          <w:szCs w:val="24"/>
          <w:shd w:val="clear" w:color="auto" w:fill="FFFFFF"/>
          <w:lang w:val="en-US"/>
        </w:rPr>
        <w:t xml:space="preserve">(25.43 g, 183.98 </w:t>
      </w:r>
      <w:proofErr w:type="spellStart"/>
      <w:r w:rsidRPr="00580F53">
        <w:rPr>
          <w:rFonts w:ascii="Times New Roman" w:hAnsi="Times New Roman"/>
          <w:sz w:val="24"/>
          <w:szCs w:val="24"/>
          <w:shd w:val="clear" w:color="auto" w:fill="FFFFFF"/>
          <w:lang w:val="en-US"/>
        </w:rPr>
        <w:t>mmol</w:t>
      </w:r>
      <w:proofErr w:type="spellEnd"/>
      <w:r w:rsidRPr="00580F53">
        <w:rPr>
          <w:rFonts w:ascii="Times New Roman" w:hAnsi="Times New Roman"/>
          <w:sz w:val="24"/>
          <w:szCs w:val="24"/>
          <w:shd w:val="clear" w:color="auto" w:fill="FFFFFF"/>
          <w:lang w:val="en-US"/>
        </w:rPr>
        <w:t xml:space="preserve">) </w:t>
      </w:r>
      <w:r w:rsidRPr="00580F53">
        <w:rPr>
          <w:rFonts w:ascii="Times New Roman" w:hAnsi="Times New Roman"/>
          <w:sz w:val="24"/>
          <w:szCs w:val="24"/>
          <w:lang w:val="en-US"/>
        </w:rPr>
        <w:t xml:space="preserve">were added to 400 </w:t>
      </w:r>
      <w:proofErr w:type="spellStart"/>
      <w:r w:rsidRPr="00580F53">
        <w:rPr>
          <w:rFonts w:ascii="Times New Roman" w:hAnsi="Times New Roman"/>
          <w:sz w:val="24"/>
          <w:szCs w:val="24"/>
          <w:lang w:val="en-US"/>
        </w:rPr>
        <w:t>mL</w:t>
      </w:r>
      <w:proofErr w:type="spellEnd"/>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DMAc</w:t>
      </w:r>
      <w:proofErr w:type="spellEnd"/>
      <w:r w:rsidRPr="00580F53">
        <w:rPr>
          <w:rFonts w:ascii="Times New Roman" w:hAnsi="Times New Roman"/>
          <w:sz w:val="24"/>
          <w:szCs w:val="24"/>
          <w:lang w:val="en-US"/>
        </w:rPr>
        <w:t xml:space="preserve"> and 50 </w:t>
      </w:r>
      <w:proofErr w:type="spellStart"/>
      <w:r w:rsidRPr="00580F53">
        <w:rPr>
          <w:rFonts w:ascii="Times New Roman" w:hAnsi="Times New Roman"/>
          <w:sz w:val="24"/>
          <w:szCs w:val="24"/>
          <w:lang w:val="en-US"/>
        </w:rPr>
        <w:t>mL</w:t>
      </w:r>
      <w:proofErr w:type="spellEnd"/>
      <w:r w:rsidRPr="00580F53">
        <w:rPr>
          <w:rFonts w:ascii="Times New Roman" w:hAnsi="Times New Roman"/>
          <w:sz w:val="24"/>
          <w:szCs w:val="24"/>
          <w:lang w:val="en-US"/>
        </w:rPr>
        <w:t xml:space="preserve"> toluene in a 2000 </w:t>
      </w:r>
      <w:proofErr w:type="spellStart"/>
      <w:r w:rsidRPr="00580F53">
        <w:rPr>
          <w:rFonts w:ascii="Times New Roman" w:hAnsi="Times New Roman"/>
          <w:sz w:val="24"/>
          <w:szCs w:val="24"/>
          <w:lang w:val="en-US"/>
        </w:rPr>
        <w:t>mL</w:t>
      </w:r>
      <w:proofErr w:type="spellEnd"/>
      <w:r w:rsidRPr="00580F53">
        <w:rPr>
          <w:rFonts w:ascii="Times New Roman" w:hAnsi="Times New Roman"/>
          <w:sz w:val="24"/>
          <w:szCs w:val="24"/>
          <w:lang w:val="en-US"/>
        </w:rPr>
        <w:t xml:space="preserve">, two necked round bottom flask, fitted with a condenser, nitrogen inlet, a Dean and Stark trap, and an overhead mechanical stirrer. The reaction mixture was heated under reflux at 150 °C for 4 h with water removal. The reaction was stopped after about 2 h and cooled to room temperature. The solution was filtered to remove most of the salts and poured into a mixture of methanol and water (4:1). The precipitated polymer was filtered, and washed several </w:t>
      </w:r>
      <w:r w:rsidRPr="00580F53">
        <w:rPr>
          <w:rFonts w:ascii="Times New Roman" w:hAnsi="Times New Roman"/>
          <w:sz w:val="24"/>
          <w:szCs w:val="24"/>
          <w:lang w:val="en-US"/>
        </w:rPr>
        <w:lastRenderedPageBreak/>
        <w:t xml:space="preserve">times with water in order to remove the remaining salts and impurities. Finally, the polymer was washed with methanol and dried in a vacuum oven at 60 °C for about 12 h to give PSU-2000 </w:t>
      </w:r>
      <w:proofErr w:type="spellStart"/>
      <w:r w:rsidRPr="00580F53">
        <w:rPr>
          <w:rFonts w:ascii="Times New Roman" w:hAnsi="Times New Roman"/>
          <w:sz w:val="24"/>
          <w:szCs w:val="24"/>
          <w:lang w:val="en-US"/>
        </w:rPr>
        <w:t>oligomer</w:t>
      </w:r>
      <w:proofErr w:type="spellEnd"/>
      <w:r w:rsidRPr="00580F53">
        <w:rPr>
          <w:rFonts w:ascii="Times New Roman" w:hAnsi="Times New Roman"/>
          <w:sz w:val="24"/>
          <w:szCs w:val="24"/>
          <w:lang w:val="en-US"/>
        </w:rPr>
        <w:t xml:space="preserve"> (15.62 g). An analogous procedure using appropriate ratios of the monomers was followed for the synthesis of PSU-4000 and PSU-15000.</w:t>
      </w:r>
    </w:p>
    <w:p w:rsidR="0017215B" w:rsidRPr="00580F53" w:rsidRDefault="0017215B" w:rsidP="0017215B">
      <w:pPr>
        <w:spacing w:line="360" w:lineRule="auto"/>
        <w:jc w:val="both"/>
        <w:rPr>
          <w:rFonts w:ascii="Times New Roman" w:hAnsi="Times New Roman"/>
          <w:sz w:val="24"/>
          <w:szCs w:val="24"/>
          <w:lang w:val="en-US"/>
        </w:rPr>
      </w:pPr>
      <w:r w:rsidRPr="00580F53">
        <w:rPr>
          <w:rFonts w:ascii="Times New Roman" w:hAnsi="Times New Roman"/>
          <w:sz w:val="24"/>
          <w:szCs w:val="24"/>
          <w:lang w:val="en-US"/>
        </w:rPr>
        <w:t>IR (ATR, cm</w:t>
      </w:r>
      <w:r w:rsidRPr="00580F53">
        <w:rPr>
          <w:rFonts w:ascii="Times New Roman" w:hAnsi="Times New Roman"/>
          <w:sz w:val="24"/>
          <w:szCs w:val="24"/>
          <w:vertAlign w:val="superscript"/>
          <w:lang w:val="en-US"/>
        </w:rPr>
        <w:t>−1</w:t>
      </w:r>
      <w:r w:rsidRPr="00580F53">
        <w:rPr>
          <w:rFonts w:ascii="Times New Roman" w:hAnsi="Times New Roman"/>
          <w:sz w:val="24"/>
          <w:szCs w:val="24"/>
          <w:lang w:val="en-US"/>
        </w:rPr>
        <w:t xml:space="preserve"> ): 3435 (-OH), 3200–3000 (</w:t>
      </w:r>
      <w:proofErr w:type="spellStart"/>
      <w:r w:rsidRPr="00580F53">
        <w:rPr>
          <w:rFonts w:ascii="Times New Roman" w:hAnsi="Times New Roman"/>
          <w:sz w:val="24"/>
          <w:szCs w:val="24"/>
          <w:lang w:val="en-US"/>
        </w:rPr>
        <w:t>Ar</w:t>
      </w:r>
      <w:proofErr w:type="spellEnd"/>
      <w:r w:rsidRPr="00580F53">
        <w:rPr>
          <w:rFonts w:ascii="Times New Roman" w:hAnsi="Times New Roman"/>
          <w:sz w:val="24"/>
          <w:szCs w:val="24"/>
          <w:lang w:val="en-US"/>
        </w:rPr>
        <w:t>), 2975 (-CH</w:t>
      </w:r>
      <w:r w:rsidRPr="00580F53">
        <w:rPr>
          <w:rFonts w:ascii="Times New Roman" w:hAnsi="Times New Roman"/>
          <w:sz w:val="24"/>
          <w:szCs w:val="24"/>
          <w:vertAlign w:val="subscript"/>
          <w:lang w:val="en-US"/>
        </w:rPr>
        <w:t>3</w:t>
      </w:r>
      <w:r w:rsidRPr="00580F53">
        <w:rPr>
          <w:rFonts w:ascii="Times New Roman" w:hAnsi="Times New Roman"/>
          <w:sz w:val="24"/>
          <w:szCs w:val="24"/>
          <w:lang w:val="en-US"/>
        </w:rPr>
        <w:t xml:space="preserve"> sym-), 2945 (-CH</w:t>
      </w:r>
      <w:r w:rsidRPr="00580F53">
        <w:rPr>
          <w:rFonts w:ascii="Times New Roman" w:hAnsi="Times New Roman"/>
          <w:sz w:val="24"/>
          <w:szCs w:val="24"/>
          <w:vertAlign w:val="subscript"/>
          <w:lang w:val="en-US"/>
        </w:rPr>
        <w:t>3</w:t>
      </w:r>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asym</w:t>
      </w:r>
      <w:proofErr w:type="spellEnd"/>
      <w:r w:rsidRPr="00580F53">
        <w:rPr>
          <w:rFonts w:ascii="Times New Roman" w:hAnsi="Times New Roman"/>
          <w:sz w:val="24"/>
          <w:szCs w:val="24"/>
          <w:lang w:val="en-US"/>
        </w:rPr>
        <w:t xml:space="preserve">-), 1322 and 1293 (O=S=O </w:t>
      </w:r>
      <w:proofErr w:type="spellStart"/>
      <w:r w:rsidRPr="00580F53">
        <w:rPr>
          <w:rFonts w:ascii="Times New Roman" w:hAnsi="Times New Roman"/>
          <w:sz w:val="24"/>
          <w:szCs w:val="24"/>
          <w:lang w:val="en-US"/>
        </w:rPr>
        <w:t>asym</w:t>
      </w:r>
      <w:proofErr w:type="spellEnd"/>
      <w:r w:rsidRPr="00580F53">
        <w:rPr>
          <w:rFonts w:ascii="Times New Roman" w:hAnsi="Times New Roman"/>
          <w:sz w:val="24"/>
          <w:szCs w:val="24"/>
          <w:lang w:val="en-US"/>
        </w:rPr>
        <w:t>-), 1240 (C-O-C), 1175 and 1151 (O=S=O sym-) and 1014 (</w:t>
      </w:r>
      <w:proofErr w:type="spellStart"/>
      <w:r w:rsidRPr="00580F53">
        <w:rPr>
          <w:rFonts w:ascii="Times New Roman" w:hAnsi="Times New Roman"/>
          <w:sz w:val="24"/>
          <w:szCs w:val="24"/>
          <w:lang w:val="en-US"/>
        </w:rPr>
        <w:t>Ar</w:t>
      </w:r>
      <w:proofErr w:type="spellEnd"/>
      <w:r w:rsidRPr="00580F53">
        <w:rPr>
          <w:rFonts w:ascii="Times New Roman" w:hAnsi="Times New Roman"/>
          <w:sz w:val="24"/>
          <w:szCs w:val="24"/>
          <w:lang w:val="en-US"/>
        </w:rPr>
        <w:t xml:space="preserve">). </w:t>
      </w:r>
    </w:p>
    <w:p w:rsidR="0017215B" w:rsidRPr="00580F53" w:rsidRDefault="0017215B" w:rsidP="0017215B">
      <w:pPr>
        <w:spacing w:line="360" w:lineRule="auto"/>
        <w:jc w:val="both"/>
        <w:rPr>
          <w:rFonts w:ascii="Times New Roman" w:hAnsi="Times New Roman"/>
          <w:sz w:val="24"/>
          <w:szCs w:val="24"/>
          <w:lang w:val="en-US"/>
        </w:rPr>
      </w:pPr>
      <w:r w:rsidRPr="00580F53">
        <w:rPr>
          <w:rFonts w:ascii="Times New Roman" w:hAnsi="Times New Roman"/>
          <w:sz w:val="24"/>
          <w:szCs w:val="24"/>
          <w:vertAlign w:val="superscript"/>
          <w:lang w:val="en-US"/>
        </w:rPr>
        <w:t>1</w:t>
      </w:r>
      <w:r w:rsidRPr="00580F53">
        <w:rPr>
          <w:rFonts w:ascii="Times New Roman" w:hAnsi="Times New Roman"/>
          <w:sz w:val="24"/>
          <w:szCs w:val="24"/>
          <w:lang w:val="en-US"/>
        </w:rPr>
        <w:t>H NMR (CDCl</w:t>
      </w:r>
      <w:r w:rsidRPr="00580F53">
        <w:rPr>
          <w:rFonts w:ascii="Times New Roman" w:hAnsi="Times New Roman"/>
          <w:sz w:val="24"/>
          <w:szCs w:val="24"/>
          <w:vertAlign w:val="subscript"/>
          <w:lang w:val="en-US"/>
        </w:rPr>
        <w:t>3</w:t>
      </w:r>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ppm</w:t>
      </w:r>
      <w:proofErr w:type="spellEnd"/>
      <w:r w:rsidRPr="00580F53">
        <w:rPr>
          <w:rFonts w:ascii="Times New Roman" w:hAnsi="Times New Roman"/>
          <w:sz w:val="24"/>
          <w:szCs w:val="24"/>
          <w:lang w:val="en-US"/>
        </w:rPr>
        <w:t xml:space="preserve">): </w:t>
      </w:r>
      <w:r w:rsidRPr="00580F53">
        <w:rPr>
          <w:rFonts w:ascii="Times New Roman" w:hAnsi="Times New Roman"/>
          <w:sz w:val="24"/>
          <w:szCs w:val="24"/>
        </w:rPr>
        <w:t>δ</w:t>
      </w:r>
      <w:r w:rsidRPr="00580F53">
        <w:rPr>
          <w:rFonts w:ascii="Times New Roman" w:hAnsi="Times New Roman"/>
          <w:sz w:val="24"/>
          <w:szCs w:val="24"/>
          <w:lang w:val="en-US"/>
        </w:rPr>
        <w:t xml:space="preserve"> = 7.85 (16H), 7.26 (16H), 7.07 (4H), 7.00 (16H), 6.94 (16H), 6.75 (4H), 1.69 CMe</w:t>
      </w:r>
      <w:r w:rsidRPr="00580F53">
        <w:rPr>
          <w:rFonts w:ascii="Times New Roman" w:hAnsi="Times New Roman"/>
          <w:sz w:val="24"/>
          <w:szCs w:val="24"/>
          <w:vertAlign w:val="subscript"/>
          <w:lang w:val="en-US"/>
        </w:rPr>
        <w:t>2</w:t>
      </w:r>
      <w:r w:rsidRPr="00580F53">
        <w:rPr>
          <w:rFonts w:ascii="Times New Roman" w:hAnsi="Times New Roman"/>
          <w:sz w:val="24"/>
          <w:szCs w:val="24"/>
          <w:lang w:val="en-US"/>
        </w:rPr>
        <w:t xml:space="preserve"> (30H).</w:t>
      </w:r>
    </w:p>
    <w:p w:rsidR="0017215B" w:rsidRPr="00580F53" w:rsidRDefault="0017215B" w:rsidP="0017215B">
      <w:pPr>
        <w:spacing w:after="0" w:line="360" w:lineRule="auto"/>
        <w:jc w:val="both"/>
        <w:rPr>
          <w:rFonts w:ascii="Times New Roman" w:hAnsi="Times New Roman"/>
          <w:b/>
          <w:sz w:val="24"/>
          <w:szCs w:val="24"/>
          <w:lang w:val="en-US"/>
        </w:rPr>
      </w:pPr>
      <w:r w:rsidRPr="00580F53">
        <w:rPr>
          <w:rFonts w:ascii="Times New Roman" w:hAnsi="Times New Roman"/>
          <w:b/>
          <w:sz w:val="24"/>
          <w:szCs w:val="24"/>
          <w:lang w:val="en-US"/>
        </w:rPr>
        <w:t xml:space="preserve">2.2.2. Synthesis of </w:t>
      </w:r>
      <w:proofErr w:type="spellStart"/>
      <w:r w:rsidRPr="00580F53">
        <w:rPr>
          <w:rFonts w:ascii="Times New Roman" w:hAnsi="Times New Roman"/>
          <w:b/>
          <w:sz w:val="24"/>
          <w:szCs w:val="24"/>
          <w:lang w:val="en-US"/>
        </w:rPr>
        <w:t>dimethacrylate</w:t>
      </w:r>
      <w:proofErr w:type="spellEnd"/>
      <w:r w:rsidRPr="00580F53">
        <w:rPr>
          <w:rFonts w:ascii="Times New Roman" w:hAnsi="Times New Roman"/>
          <w:b/>
          <w:sz w:val="24"/>
          <w:szCs w:val="24"/>
          <w:lang w:val="en-US"/>
        </w:rPr>
        <w:t xml:space="preserve"> functionalized </w:t>
      </w:r>
      <w:proofErr w:type="spellStart"/>
      <w:r w:rsidRPr="00580F53">
        <w:rPr>
          <w:rFonts w:ascii="Times New Roman" w:hAnsi="Times New Roman"/>
          <w:b/>
          <w:sz w:val="24"/>
          <w:szCs w:val="24"/>
          <w:lang w:val="en-US"/>
        </w:rPr>
        <w:t>polysulfones</w:t>
      </w:r>
      <w:proofErr w:type="spellEnd"/>
      <w:r w:rsidRPr="00580F53">
        <w:rPr>
          <w:rFonts w:ascii="Times New Roman" w:hAnsi="Times New Roman"/>
          <w:b/>
          <w:sz w:val="24"/>
          <w:szCs w:val="24"/>
          <w:lang w:val="en-US"/>
        </w:rPr>
        <w:t xml:space="preserve"> (PSU-DMs)</w:t>
      </w:r>
    </w:p>
    <w:p w:rsidR="0017215B" w:rsidRPr="00580F53" w:rsidRDefault="0017215B" w:rsidP="0017215B">
      <w:pPr>
        <w:spacing w:line="360" w:lineRule="auto"/>
        <w:jc w:val="both"/>
        <w:rPr>
          <w:rFonts w:ascii="Times New Roman" w:hAnsi="Times New Roman"/>
          <w:sz w:val="24"/>
          <w:szCs w:val="24"/>
          <w:lang w:val="en-US"/>
        </w:rPr>
      </w:pPr>
      <w:r w:rsidRPr="00580F53">
        <w:rPr>
          <w:rFonts w:ascii="Times New Roman" w:eastAsia="MS Mincho" w:hAnsi="Times New Roman"/>
          <w:sz w:val="24"/>
          <w:szCs w:val="24"/>
          <w:lang w:val="en-US" w:eastAsia="ja-JP"/>
        </w:rPr>
        <w:t xml:space="preserve">To </w:t>
      </w:r>
      <w:proofErr w:type="spellStart"/>
      <w:r w:rsidRPr="00580F53">
        <w:rPr>
          <w:rFonts w:ascii="Times New Roman" w:eastAsia="MS Mincho" w:hAnsi="Times New Roman"/>
          <w:sz w:val="24"/>
          <w:szCs w:val="24"/>
          <w:lang w:val="en-US" w:eastAsia="ja-JP"/>
        </w:rPr>
        <w:t>synsthesize</w:t>
      </w:r>
      <w:proofErr w:type="spellEnd"/>
      <w:r w:rsidRPr="00580F53">
        <w:rPr>
          <w:rFonts w:ascii="Times New Roman" w:eastAsia="MS Mincho" w:hAnsi="Times New Roman"/>
          <w:sz w:val="24"/>
          <w:szCs w:val="24"/>
          <w:lang w:val="en-US" w:eastAsia="ja-JP"/>
        </w:rPr>
        <w:t xml:space="preserve"> PSU-DM-2000, 1.52 g (1.25 </w:t>
      </w:r>
      <w:proofErr w:type="spellStart"/>
      <w:r w:rsidRPr="00580F53">
        <w:rPr>
          <w:rFonts w:ascii="Times New Roman" w:eastAsia="MS Mincho" w:hAnsi="Times New Roman"/>
          <w:sz w:val="24"/>
          <w:szCs w:val="24"/>
          <w:lang w:val="en-US" w:eastAsia="ja-JP"/>
        </w:rPr>
        <w:t>mmol</w:t>
      </w:r>
      <w:proofErr w:type="spellEnd"/>
      <w:r w:rsidRPr="00580F53">
        <w:rPr>
          <w:rFonts w:ascii="Times New Roman" w:eastAsia="MS Mincho" w:hAnsi="Times New Roman"/>
          <w:sz w:val="24"/>
          <w:szCs w:val="24"/>
          <w:lang w:val="en-US" w:eastAsia="ja-JP"/>
        </w:rPr>
        <w:t xml:space="preserve">) PSU-2000 were added to 20 </w:t>
      </w:r>
      <w:proofErr w:type="spellStart"/>
      <w:r w:rsidRPr="00580F53">
        <w:rPr>
          <w:rFonts w:ascii="Times New Roman" w:eastAsia="MS Mincho" w:hAnsi="Times New Roman"/>
          <w:sz w:val="24"/>
          <w:szCs w:val="24"/>
          <w:lang w:val="en-US" w:eastAsia="ja-JP"/>
        </w:rPr>
        <w:t>mL</w:t>
      </w:r>
      <w:proofErr w:type="spellEnd"/>
      <w:r w:rsidRPr="00580F53">
        <w:rPr>
          <w:rFonts w:ascii="Times New Roman" w:eastAsia="MS Mincho" w:hAnsi="Times New Roman"/>
          <w:sz w:val="24"/>
          <w:szCs w:val="24"/>
          <w:lang w:val="en-US" w:eastAsia="ja-JP"/>
        </w:rPr>
        <w:t xml:space="preserve"> CH</w:t>
      </w:r>
      <w:r w:rsidRPr="00580F53">
        <w:rPr>
          <w:rFonts w:ascii="Times New Roman" w:eastAsia="MS Mincho" w:hAnsi="Times New Roman"/>
          <w:sz w:val="24"/>
          <w:szCs w:val="24"/>
          <w:vertAlign w:val="subscript"/>
          <w:lang w:val="en-US" w:eastAsia="ja-JP"/>
        </w:rPr>
        <w:t>2</w:t>
      </w:r>
      <w:r w:rsidRPr="00580F53">
        <w:rPr>
          <w:rFonts w:ascii="Times New Roman" w:eastAsia="MS Mincho" w:hAnsi="Times New Roman"/>
          <w:sz w:val="24"/>
          <w:szCs w:val="24"/>
          <w:lang w:val="en-US" w:eastAsia="ja-JP"/>
        </w:rPr>
        <w:t>Cl</w:t>
      </w:r>
      <w:r w:rsidRPr="00580F53">
        <w:rPr>
          <w:rFonts w:ascii="Times New Roman" w:eastAsia="MS Mincho" w:hAnsi="Times New Roman"/>
          <w:sz w:val="24"/>
          <w:szCs w:val="24"/>
          <w:vertAlign w:val="subscript"/>
          <w:lang w:val="en-US" w:eastAsia="ja-JP"/>
        </w:rPr>
        <w:t xml:space="preserve">2 </w:t>
      </w:r>
      <w:r w:rsidRPr="00580F53">
        <w:rPr>
          <w:rFonts w:ascii="Times New Roman" w:eastAsia="MS Mincho" w:hAnsi="Times New Roman"/>
          <w:sz w:val="24"/>
          <w:szCs w:val="24"/>
          <w:lang w:val="en-US" w:eastAsia="ja-JP"/>
        </w:rPr>
        <w:t xml:space="preserve">contained in a 50-mL, two necked round bottomed flask stirring in an ice bath, fitted with a condenser and nitrogen inlet, and mixed for about 5 minutes. Then, 0.87 </w:t>
      </w:r>
      <w:proofErr w:type="spellStart"/>
      <w:r w:rsidRPr="00580F53">
        <w:rPr>
          <w:rFonts w:ascii="Times New Roman" w:eastAsia="MS Mincho" w:hAnsi="Times New Roman"/>
          <w:sz w:val="24"/>
          <w:szCs w:val="24"/>
          <w:lang w:val="en-US" w:eastAsia="ja-JP"/>
        </w:rPr>
        <w:t>mL</w:t>
      </w:r>
      <w:proofErr w:type="spellEnd"/>
      <w:r w:rsidRPr="00580F53">
        <w:rPr>
          <w:rFonts w:ascii="Times New Roman" w:eastAsia="MS Mincho" w:hAnsi="Times New Roman"/>
          <w:sz w:val="24"/>
          <w:szCs w:val="24"/>
          <w:lang w:val="en-US" w:eastAsia="ja-JP"/>
        </w:rPr>
        <w:t xml:space="preserve"> (excess amount) </w:t>
      </w:r>
      <w:proofErr w:type="spellStart"/>
      <w:r w:rsidRPr="00580F53">
        <w:rPr>
          <w:rFonts w:ascii="Times New Roman" w:eastAsia="MS Mincho" w:hAnsi="Times New Roman"/>
          <w:sz w:val="24"/>
          <w:szCs w:val="24"/>
          <w:lang w:val="en-US" w:eastAsia="ja-JP"/>
        </w:rPr>
        <w:t>triethylamine</w:t>
      </w:r>
      <w:proofErr w:type="spellEnd"/>
      <w:r w:rsidRPr="00580F53">
        <w:rPr>
          <w:rFonts w:ascii="Times New Roman" w:eastAsia="MS Mincho" w:hAnsi="Times New Roman"/>
          <w:sz w:val="24"/>
          <w:szCs w:val="24"/>
          <w:lang w:val="en-US" w:eastAsia="ja-JP"/>
        </w:rPr>
        <w:t xml:space="preserve"> was added. 0.62 </w:t>
      </w:r>
      <w:proofErr w:type="spellStart"/>
      <w:r w:rsidRPr="00580F53">
        <w:rPr>
          <w:rFonts w:ascii="Times New Roman" w:eastAsia="MS Mincho" w:hAnsi="Times New Roman"/>
          <w:sz w:val="24"/>
          <w:szCs w:val="24"/>
          <w:lang w:val="en-US" w:eastAsia="ja-JP"/>
        </w:rPr>
        <w:t>mL</w:t>
      </w:r>
      <w:proofErr w:type="spellEnd"/>
      <w:r w:rsidRPr="00580F53">
        <w:rPr>
          <w:rFonts w:ascii="Times New Roman" w:eastAsia="MS Mincho" w:hAnsi="Times New Roman"/>
          <w:sz w:val="24"/>
          <w:szCs w:val="24"/>
          <w:lang w:val="en-US" w:eastAsia="ja-JP"/>
        </w:rPr>
        <w:t xml:space="preserve"> (6.24 </w:t>
      </w:r>
      <w:proofErr w:type="spellStart"/>
      <w:r w:rsidRPr="00580F53">
        <w:rPr>
          <w:rFonts w:ascii="Times New Roman" w:eastAsia="MS Mincho" w:hAnsi="Times New Roman"/>
          <w:sz w:val="24"/>
          <w:szCs w:val="24"/>
          <w:lang w:val="en-US" w:eastAsia="ja-JP"/>
        </w:rPr>
        <w:t>mmol</w:t>
      </w:r>
      <w:proofErr w:type="spellEnd"/>
      <w:r w:rsidRPr="00580F53">
        <w:rPr>
          <w:rFonts w:ascii="Times New Roman" w:eastAsia="MS Mincho" w:hAnsi="Times New Roman"/>
          <w:sz w:val="24"/>
          <w:szCs w:val="24"/>
          <w:lang w:val="en-US" w:eastAsia="ja-JP"/>
        </w:rPr>
        <w:t xml:space="preserve">) (excess amount) </w:t>
      </w:r>
      <w:proofErr w:type="spellStart"/>
      <w:r w:rsidRPr="00580F53">
        <w:rPr>
          <w:rFonts w:ascii="Times New Roman" w:eastAsia="MS Mincho" w:hAnsi="Times New Roman"/>
          <w:sz w:val="24"/>
          <w:szCs w:val="24"/>
          <w:lang w:val="en-US" w:eastAsia="ja-JP"/>
        </w:rPr>
        <w:t>methacryloyl</w:t>
      </w:r>
      <w:proofErr w:type="spellEnd"/>
      <w:r w:rsidRPr="00580F53">
        <w:rPr>
          <w:rFonts w:ascii="Times New Roman" w:eastAsia="MS Mincho" w:hAnsi="Times New Roman"/>
          <w:sz w:val="24"/>
          <w:szCs w:val="24"/>
          <w:lang w:val="en-US" w:eastAsia="ja-JP"/>
        </w:rPr>
        <w:t xml:space="preserve"> chloride dissolved in 5 </w:t>
      </w:r>
      <w:proofErr w:type="spellStart"/>
      <w:r w:rsidRPr="00580F53">
        <w:rPr>
          <w:rFonts w:ascii="Times New Roman" w:eastAsia="MS Mincho" w:hAnsi="Times New Roman"/>
          <w:sz w:val="24"/>
          <w:szCs w:val="24"/>
          <w:lang w:val="en-US" w:eastAsia="ja-JP"/>
        </w:rPr>
        <w:t>mL</w:t>
      </w:r>
      <w:proofErr w:type="spellEnd"/>
      <w:r w:rsidRPr="00580F53">
        <w:rPr>
          <w:rFonts w:ascii="Times New Roman" w:eastAsia="MS Mincho" w:hAnsi="Times New Roman"/>
          <w:sz w:val="24"/>
          <w:szCs w:val="24"/>
          <w:lang w:val="en-US" w:eastAsia="ja-JP"/>
        </w:rPr>
        <w:t xml:space="preserve"> CH</w:t>
      </w:r>
      <w:r w:rsidRPr="00580F53">
        <w:rPr>
          <w:rFonts w:ascii="Times New Roman" w:eastAsia="MS Mincho" w:hAnsi="Times New Roman"/>
          <w:sz w:val="24"/>
          <w:szCs w:val="24"/>
          <w:vertAlign w:val="subscript"/>
          <w:lang w:val="en-US" w:eastAsia="ja-JP"/>
        </w:rPr>
        <w:t>2</w:t>
      </w:r>
      <w:r w:rsidRPr="00580F53">
        <w:rPr>
          <w:rFonts w:ascii="Times New Roman" w:eastAsia="MS Mincho" w:hAnsi="Times New Roman"/>
          <w:sz w:val="24"/>
          <w:szCs w:val="24"/>
          <w:lang w:val="en-US" w:eastAsia="ja-JP"/>
        </w:rPr>
        <w:t>Cl</w:t>
      </w:r>
      <w:r w:rsidRPr="00580F53">
        <w:rPr>
          <w:rFonts w:ascii="Times New Roman" w:eastAsia="MS Mincho" w:hAnsi="Times New Roman"/>
          <w:sz w:val="24"/>
          <w:szCs w:val="24"/>
          <w:vertAlign w:val="subscript"/>
          <w:lang w:val="en-US" w:eastAsia="ja-JP"/>
        </w:rPr>
        <w:t xml:space="preserve">2 </w:t>
      </w:r>
      <w:r w:rsidRPr="00580F53">
        <w:rPr>
          <w:rFonts w:ascii="Times New Roman" w:eastAsia="MS Mincho" w:hAnsi="Times New Roman"/>
          <w:sz w:val="24"/>
          <w:szCs w:val="24"/>
          <w:lang w:val="en-US" w:eastAsia="ja-JP"/>
        </w:rPr>
        <w:t xml:space="preserve">was added slowly to the reaction flask in a time period of 10 minutes. The reaction mixture was stirred for 24 h. Subsequently, the reaction mixture was filtered to remove salts and it was poured into methanol in order to precipitate the </w:t>
      </w:r>
      <w:proofErr w:type="spellStart"/>
      <w:r w:rsidRPr="00580F53">
        <w:rPr>
          <w:rFonts w:ascii="Times New Roman" w:eastAsia="MS Mincho" w:hAnsi="Times New Roman"/>
          <w:sz w:val="24"/>
          <w:szCs w:val="24"/>
          <w:lang w:val="en-US" w:eastAsia="ja-JP"/>
        </w:rPr>
        <w:t>methacrylate</w:t>
      </w:r>
      <w:proofErr w:type="spellEnd"/>
      <w:r w:rsidRPr="00580F53">
        <w:rPr>
          <w:rFonts w:ascii="Times New Roman" w:eastAsia="MS Mincho" w:hAnsi="Times New Roman"/>
          <w:sz w:val="24"/>
          <w:szCs w:val="24"/>
          <w:lang w:val="en-US" w:eastAsia="ja-JP"/>
        </w:rPr>
        <w:t xml:space="preserve"> </w:t>
      </w:r>
      <w:proofErr w:type="spellStart"/>
      <w:r w:rsidRPr="00580F53">
        <w:rPr>
          <w:rFonts w:ascii="Times New Roman" w:eastAsia="MS Mincho" w:hAnsi="Times New Roman"/>
          <w:sz w:val="24"/>
          <w:szCs w:val="24"/>
          <w:lang w:val="en-US" w:eastAsia="ja-JP"/>
        </w:rPr>
        <w:t>oligomer</w:t>
      </w:r>
      <w:proofErr w:type="spellEnd"/>
      <w:r w:rsidRPr="00580F53">
        <w:rPr>
          <w:rFonts w:ascii="Times New Roman" w:eastAsia="MS Mincho" w:hAnsi="Times New Roman"/>
          <w:sz w:val="24"/>
          <w:szCs w:val="24"/>
          <w:lang w:val="en-US" w:eastAsia="ja-JP"/>
        </w:rPr>
        <w:t xml:space="preserve">. The precipitated </w:t>
      </w:r>
      <w:proofErr w:type="spellStart"/>
      <w:r w:rsidRPr="00580F53">
        <w:rPr>
          <w:rFonts w:ascii="Times New Roman" w:eastAsia="MS Mincho" w:hAnsi="Times New Roman"/>
          <w:sz w:val="24"/>
          <w:szCs w:val="24"/>
          <w:lang w:val="en-US" w:eastAsia="ja-JP"/>
        </w:rPr>
        <w:t>oligomer</w:t>
      </w:r>
      <w:proofErr w:type="spellEnd"/>
      <w:r w:rsidRPr="00580F53">
        <w:rPr>
          <w:rFonts w:ascii="Times New Roman" w:eastAsia="MS Mincho" w:hAnsi="Times New Roman"/>
          <w:sz w:val="24"/>
          <w:szCs w:val="24"/>
          <w:lang w:val="en-US" w:eastAsia="ja-JP"/>
        </w:rPr>
        <w:t xml:space="preserve"> was filtered and washed several times with water in order to remove salts and impurities. Subsequently, the polymer was washed with methanol and dried in a vacuum oven at room temperature for about 12 h. 1.29 g PSU-DM-2000 was thus obtained. </w:t>
      </w:r>
      <w:r w:rsidRPr="00580F53">
        <w:rPr>
          <w:rFonts w:ascii="Times New Roman" w:hAnsi="Times New Roman"/>
          <w:sz w:val="24"/>
          <w:szCs w:val="24"/>
          <w:lang w:val="en-US"/>
        </w:rPr>
        <w:t>An analogous procedure using appropriate ratios of the monomers was used for the synthesis of PSU-DM-4000 and PSU-DM-15000.</w:t>
      </w:r>
    </w:p>
    <w:p w:rsidR="0017215B" w:rsidRPr="00580F53" w:rsidRDefault="0017215B" w:rsidP="0017215B">
      <w:pPr>
        <w:spacing w:line="360" w:lineRule="auto"/>
        <w:jc w:val="both"/>
        <w:rPr>
          <w:rFonts w:ascii="Times New Roman" w:hAnsi="Times New Roman"/>
          <w:sz w:val="24"/>
          <w:szCs w:val="24"/>
          <w:lang w:val="en-US"/>
        </w:rPr>
      </w:pPr>
      <w:r w:rsidRPr="00580F53">
        <w:rPr>
          <w:rFonts w:ascii="Times New Roman" w:hAnsi="Times New Roman"/>
          <w:sz w:val="24"/>
          <w:szCs w:val="24"/>
          <w:lang w:val="en-US"/>
        </w:rPr>
        <w:t>IR (ATR, cm</w:t>
      </w:r>
      <w:r w:rsidRPr="00580F53">
        <w:rPr>
          <w:rFonts w:ascii="Times New Roman" w:hAnsi="Times New Roman"/>
          <w:sz w:val="24"/>
          <w:szCs w:val="24"/>
          <w:vertAlign w:val="superscript"/>
          <w:lang w:val="en-US"/>
        </w:rPr>
        <w:t>–1</w:t>
      </w:r>
      <w:r w:rsidRPr="00580F53">
        <w:rPr>
          <w:rFonts w:ascii="Times New Roman" w:hAnsi="Times New Roman"/>
          <w:sz w:val="24"/>
          <w:szCs w:val="24"/>
          <w:lang w:val="en-US"/>
        </w:rPr>
        <w:t>):  3200–3000(</w:t>
      </w:r>
      <w:proofErr w:type="spellStart"/>
      <w:r w:rsidRPr="00580F53">
        <w:rPr>
          <w:rFonts w:ascii="Times New Roman" w:hAnsi="Times New Roman"/>
          <w:sz w:val="24"/>
          <w:szCs w:val="24"/>
          <w:lang w:val="en-US"/>
        </w:rPr>
        <w:t>Ar</w:t>
      </w:r>
      <w:proofErr w:type="spellEnd"/>
      <w:r w:rsidRPr="00580F53">
        <w:rPr>
          <w:rFonts w:ascii="Times New Roman" w:hAnsi="Times New Roman"/>
          <w:sz w:val="24"/>
          <w:szCs w:val="24"/>
          <w:lang w:val="en-US"/>
        </w:rPr>
        <w:t>), 2968(-CH</w:t>
      </w:r>
      <w:r w:rsidRPr="00580F53">
        <w:rPr>
          <w:rFonts w:ascii="Times New Roman" w:hAnsi="Times New Roman"/>
          <w:sz w:val="24"/>
          <w:szCs w:val="24"/>
          <w:vertAlign w:val="subscript"/>
          <w:lang w:val="en-US"/>
        </w:rPr>
        <w:t>3</w:t>
      </w:r>
      <w:r w:rsidRPr="00580F53">
        <w:rPr>
          <w:rFonts w:ascii="Times New Roman" w:hAnsi="Times New Roman"/>
          <w:sz w:val="24"/>
          <w:szCs w:val="24"/>
          <w:lang w:val="en-US"/>
        </w:rPr>
        <w:t xml:space="preserve"> sym-), 2872(-CH</w:t>
      </w:r>
      <w:r w:rsidRPr="00580F53">
        <w:rPr>
          <w:rFonts w:ascii="Times New Roman" w:hAnsi="Times New Roman"/>
          <w:sz w:val="24"/>
          <w:szCs w:val="24"/>
          <w:vertAlign w:val="subscript"/>
          <w:lang w:val="en-US"/>
        </w:rPr>
        <w:t>3</w:t>
      </w:r>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asym</w:t>
      </w:r>
      <w:proofErr w:type="spellEnd"/>
      <w:r w:rsidRPr="00580F53">
        <w:rPr>
          <w:rFonts w:ascii="Times New Roman" w:hAnsi="Times New Roman"/>
          <w:sz w:val="24"/>
          <w:szCs w:val="24"/>
          <w:lang w:val="en-US"/>
        </w:rPr>
        <w:t xml:space="preserve">-), 1735(-C=O), 1324 and 1295 (O=S=O </w:t>
      </w:r>
      <w:proofErr w:type="spellStart"/>
      <w:r w:rsidRPr="00580F53">
        <w:rPr>
          <w:rFonts w:ascii="Times New Roman" w:hAnsi="Times New Roman"/>
          <w:sz w:val="24"/>
          <w:szCs w:val="24"/>
          <w:lang w:val="en-US"/>
        </w:rPr>
        <w:t>asym</w:t>
      </w:r>
      <w:bookmarkStart w:id="0" w:name="OLE_LINK7"/>
      <w:bookmarkStart w:id="1" w:name="OLE_LINK8"/>
      <w:proofErr w:type="spellEnd"/>
      <w:r w:rsidRPr="00580F53">
        <w:rPr>
          <w:rFonts w:ascii="Times New Roman" w:hAnsi="Times New Roman"/>
          <w:sz w:val="24"/>
          <w:szCs w:val="24"/>
          <w:lang w:val="en-US"/>
        </w:rPr>
        <w:t>-</w:t>
      </w:r>
      <w:bookmarkEnd w:id="0"/>
      <w:bookmarkEnd w:id="1"/>
      <w:r w:rsidRPr="00580F53">
        <w:rPr>
          <w:rFonts w:ascii="Times New Roman" w:hAnsi="Times New Roman"/>
          <w:sz w:val="24"/>
          <w:szCs w:val="24"/>
          <w:lang w:val="en-US"/>
        </w:rPr>
        <w:t>), 1244(C-O-C), 1170 and 1151(O=S=O sym-) and 1014(</w:t>
      </w:r>
      <w:proofErr w:type="spellStart"/>
      <w:r w:rsidRPr="00580F53">
        <w:rPr>
          <w:rFonts w:ascii="Times New Roman" w:hAnsi="Times New Roman"/>
          <w:sz w:val="24"/>
          <w:szCs w:val="24"/>
          <w:lang w:val="en-US"/>
        </w:rPr>
        <w:t>Ar</w:t>
      </w:r>
      <w:proofErr w:type="spellEnd"/>
      <w:r w:rsidRPr="00580F53">
        <w:rPr>
          <w:rFonts w:ascii="Times New Roman" w:hAnsi="Times New Roman"/>
          <w:sz w:val="24"/>
          <w:szCs w:val="24"/>
          <w:lang w:val="en-US"/>
        </w:rPr>
        <w:t>).</w:t>
      </w:r>
    </w:p>
    <w:p w:rsidR="0017215B" w:rsidRPr="00580F53" w:rsidRDefault="0017215B" w:rsidP="0017215B">
      <w:pPr>
        <w:spacing w:line="360" w:lineRule="auto"/>
        <w:rPr>
          <w:rFonts w:ascii="Times New Roman" w:hAnsi="Times New Roman"/>
          <w:sz w:val="24"/>
          <w:szCs w:val="24"/>
          <w:lang w:val="en-US"/>
        </w:rPr>
      </w:pPr>
      <w:r w:rsidRPr="00580F53">
        <w:rPr>
          <w:rFonts w:ascii="Times New Roman" w:hAnsi="Times New Roman"/>
          <w:sz w:val="24"/>
          <w:szCs w:val="24"/>
          <w:vertAlign w:val="superscript"/>
          <w:lang w:val="en-US"/>
        </w:rPr>
        <w:t>1</w:t>
      </w:r>
      <w:r w:rsidRPr="00580F53">
        <w:rPr>
          <w:rFonts w:ascii="Times New Roman" w:hAnsi="Times New Roman"/>
          <w:sz w:val="24"/>
          <w:szCs w:val="24"/>
          <w:lang w:val="en-US"/>
        </w:rPr>
        <w:t>H-NMR (CDCl</w:t>
      </w:r>
      <w:r w:rsidRPr="00580F53">
        <w:rPr>
          <w:rFonts w:ascii="Times New Roman" w:hAnsi="Times New Roman"/>
          <w:sz w:val="24"/>
          <w:szCs w:val="24"/>
          <w:vertAlign w:val="subscript"/>
          <w:lang w:val="en-US"/>
        </w:rPr>
        <w:t>3</w:t>
      </w:r>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ppm</w:t>
      </w:r>
      <w:proofErr w:type="spellEnd"/>
      <w:r w:rsidRPr="00580F53">
        <w:rPr>
          <w:rFonts w:ascii="Times New Roman" w:hAnsi="Times New Roman"/>
          <w:sz w:val="24"/>
          <w:szCs w:val="24"/>
          <w:lang w:val="en-US"/>
        </w:rPr>
        <w:t xml:space="preserve">): </w:t>
      </w:r>
      <w:r w:rsidRPr="00580F53">
        <w:rPr>
          <w:rFonts w:ascii="Times New Roman" w:hAnsi="Times New Roman"/>
          <w:i/>
          <w:sz w:val="24"/>
          <w:szCs w:val="24"/>
          <w:lang w:val="en-US"/>
        </w:rPr>
        <w:t>δ</w:t>
      </w:r>
      <w:r w:rsidRPr="00580F53">
        <w:rPr>
          <w:rFonts w:ascii="Times New Roman" w:hAnsi="Times New Roman"/>
          <w:sz w:val="24"/>
          <w:szCs w:val="24"/>
          <w:lang w:val="en-US"/>
        </w:rPr>
        <w:t>=7.88 (16H), 7.28 (16H), 6.98 (16H), 6.95 (16H), 6.36 (2H) and 5.77 (2H), 2.08 (C=-Me) (6H), 1.63 CMe</w:t>
      </w:r>
      <w:r w:rsidRPr="00580F53">
        <w:rPr>
          <w:rFonts w:ascii="Times New Roman" w:hAnsi="Times New Roman"/>
          <w:sz w:val="24"/>
          <w:szCs w:val="24"/>
          <w:vertAlign w:val="subscript"/>
          <w:lang w:val="en-US"/>
        </w:rPr>
        <w:t>2</w:t>
      </w:r>
      <w:r w:rsidRPr="00580F53">
        <w:rPr>
          <w:rFonts w:ascii="Times New Roman" w:hAnsi="Times New Roman"/>
          <w:sz w:val="24"/>
          <w:szCs w:val="24"/>
          <w:lang w:val="en-US"/>
        </w:rPr>
        <w:t xml:space="preserve"> (30H).</w:t>
      </w:r>
    </w:p>
    <w:p w:rsidR="0017215B" w:rsidRPr="00580F53" w:rsidRDefault="0017215B" w:rsidP="0017215B">
      <w:pPr>
        <w:spacing w:line="360" w:lineRule="auto"/>
        <w:rPr>
          <w:rFonts w:ascii="Times New Roman" w:hAnsi="Times New Roman"/>
          <w:sz w:val="24"/>
          <w:szCs w:val="24"/>
          <w:lang w:val="en-US"/>
        </w:rPr>
      </w:pPr>
    </w:p>
    <w:p w:rsidR="0017215B" w:rsidRPr="00580F53" w:rsidRDefault="0017215B" w:rsidP="0017215B">
      <w:pPr>
        <w:spacing w:after="0" w:line="360" w:lineRule="auto"/>
        <w:jc w:val="both"/>
        <w:rPr>
          <w:rFonts w:ascii="Times New Roman" w:hAnsi="Times New Roman"/>
          <w:b/>
          <w:sz w:val="24"/>
          <w:szCs w:val="24"/>
          <w:lang w:val="en-US"/>
        </w:rPr>
      </w:pPr>
      <w:r w:rsidRPr="00580F53">
        <w:rPr>
          <w:rFonts w:ascii="Times New Roman" w:hAnsi="Times New Roman"/>
          <w:b/>
          <w:sz w:val="24"/>
          <w:szCs w:val="24"/>
          <w:lang w:val="en-US"/>
        </w:rPr>
        <w:t>2.3. Preparation of UV cured functionalized PSU membranes</w:t>
      </w:r>
    </w:p>
    <w:p w:rsidR="0017215B" w:rsidRPr="00580F53" w:rsidRDefault="0017215B" w:rsidP="0017215B">
      <w:pPr>
        <w:spacing w:after="0" w:line="360" w:lineRule="auto"/>
        <w:rPr>
          <w:rFonts w:ascii="Times New Roman" w:hAnsi="Times New Roman"/>
          <w:b/>
          <w:sz w:val="24"/>
          <w:szCs w:val="24"/>
          <w:lang w:val="en-US"/>
        </w:rPr>
      </w:pPr>
      <w:r w:rsidRPr="00580F53">
        <w:rPr>
          <w:rFonts w:ascii="Times New Roman" w:hAnsi="Times New Roman"/>
          <w:b/>
          <w:sz w:val="24"/>
          <w:szCs w:val="24"/>
          <w:lang w:val="en-US"/>
        </w:rPr>
        <w:t>2.3.1. Preparation of functionalized PSU Membranes</w:t>
      </w:r>
    </w:p>
    <w:p w:rsidR="00765C58" w:rsidRPr="00580F53" w:rsidRDefault="0017215B" w:rsidP="00765C58">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A 25 wt% functionalized PSU</w:t>
      </w:r>
      <w:r w:rsidRPr="00580F53" w:rsidDel="000B63DD">
        <w:rPr>
          <w:rFonts w:ascii="Times New Roman" w:hAnsi="Times New Roman"/>
          <w:sz w:val="24"/>
          <w:szCs w:val="24"/>
          <w:lang w:val="en-US"/>
        </w:rPr>
        <w:t xml:space="preserve"> </w:t>
      </w:r>
      <w:r>
        <w:rPr>
          <w:rFonts w:ascii="Times New Roman" w:hAnsi="Times New Roman"/>
          <w:sz w:val="24"/>
          <w:szCs w:val="24"/>
          <w:lang w:val="en-US"/>
        </w:rPr>
        <w:t>w</w:t>
      </w:r>
      <w:r w:rsidRPr="00580F53">
        <w:rPr>
          <w:rFonts w:ascii="Times New Roman" w:hAnsi="Times New Roman"/>
          <w:sz w:val="24"/>
          <w:szCs w:val="24"/>
          <w:lang w:val="en-US"/>
        </w:rPr>
        <w:t xml:space="preserve">as dissolved in DMF via </w:t>
      </w:r>
      <w:proofErr w:type="spellStart"/>
      <w:r w:rsidRPr="00580F53">
        <w:rPr>
          <w:rFonts w:ascii="Times New Roman" w:hAnsi="Times New Roman"/>
          <w:sz w:val="24"/>
          <w:szCs w:val="24"/>
          <w:lang w:val="en-US"/>
        </w:rPr>
        <w:t>sonication</w:t>
      </w:r>
      <w:proofErr w:type="spellEnd"/>
      <w:r w:rsidRPr="00580F53">
        <w:rPr>
          <w:rFonts w:ascii="Times New Roman" w:hAnsi="Times New Roman"/>
          <w:sz w:val="24"/>
          <w:szCs w:val="24"/>
          <w:lang w:val="en-US"/>
        </w:rPr>
        <w:t xml:space="preserve"> for 15 minutes. The </w:t>
      </w:r>
      <w:proofErr w:type="spellStart"/>
      <w:r w:rsidRPr="00580F53">
        <w:rPr>
          <w:rFonts w:ascii="Times New Roman" w:hAnsi="Times New Roman"/>
          <w:sz w:val="24"/>
          <w:szCs w:val="24"/>
          <w:lang w:val="en-US"/>
        </w:rPr>
        <w:t>photoinitiator</w:t>
      </w:r>
      <w:proofErr w:type="spellEnd"/>
      <w:r w:rsidRPr="00580F53">
        <w:rPr>
          <w:rFonts w:ascii="Times New Roman" w:hAnsi="Times New Roman"/>
          <w:sz w:val="24"/>
          <w:szCs w:val="24"/>
          <w:lang w:val="en-US"/>
        </w:rPr>
        <w:t xml:space="preserve"> was added at 3 wt% with respect to the amount of PSU. After obtaining homogenous solutions, a film of 100 µm thickness was cast onto a glass plate. Membrane formation was initially </w:t>
      </w:r>
      <w:r w:rsidRPr="00580F53">
        <w:rPr>
          <w:rFonts w:ascii="Times New Roman" w:hAnsi="Times New Roman"/>
          <w:sz w:val="24"/>
          <w:szCs w:val="24"/>
          <w:lang w:val="en-US"/>
        </w:rPr>
        <w:lastRenderedPageBreak/>
        <w:t xml:space="preserve">induced by exposing the wet film to air for 60 sec, thus forming a thin selective layer at the film surface. Subsequently, the film was subjected to either of two sequences, i.e., NIPS followed by UV curing (NIPS – UV) or UV curing followed by NIPS (UV – NIPS). NIPS was carried out in a coagulation bath, containing distilled water, for 24 h. During the casting and phase separation, the temperature of air was 25 ± 3 </w:t>
      </w:r>
      <w:proofErr w:type="spellStart"/>
      <w:r w:rsidRPr="00580F53">
        <w:rPr>
          <w:rFonts w:ascii="Times New Roman" w:hAnsi="Times New Roman"/>
          <w:sz w:val="24"/>
          <w:szCs w:val="24"/>
          <w:vertAlign w:val="superscript"/>
          <w:lang w:val="en-US"/>
        </w:rPr>
        <w:t>o</w:t>
      </w:r>
      <w:r w:rsidRPr="00580F53">
        <w:rPr>
          <w:rFonts w:ascii="Times New Roman" w:hAnsi="Times New Roman"/>
          <w:sz w:val="24"/>
          <w:szCs w:val="24"/>
          <w:lang w:val="en-US"/>
        </w:rPr>
        <w:t>C</w:t>
      </w:r>
      <w:proofErr w:type="spellEnd"/>
      <w:r w:rsidRPr="00580F53">
        <w:rPr>
          <w:rFonts w:ascii="Times New Roman" w:hAnsi="Times New Roman"/>
          <w:sz w:val="24"/>
          <w:szCs w:val="24"/>
          <w:lang w:val="en-US"/>
        </w:rPr>
        <w:t xml:space="preserve"> and its relative humidity was 40 ± 10 %.</w:t>
      </w:r>
      <w:r w:rsidR="00765C58">
        <w:rPr>
          <w:rFonts w:ascii="Times New Roman" w:hAnsi="Times New Roman"/>
          <w:sz w:val="24"/>
          <w:szCs w:val="24"/>
          <w:lang w:val="en-US"/>
        </w:rPr>
        <w:t xml:space="preserve"> </w:t>
      </w:r>
      <w:r w:rsidR="00765C58" w:rsidRPr="00580F53">
        <w:rPr>
          <w:rFonts w:ascii="Times New Roman" w:hAnsi="Times New Roman"/>
          <w:sz w:val="24"/>
          <w:szCs w:val="24"/>
          <w:lang w:val="en-US"/>
        </w:rPr>
        <w:t>The cross linking of modified PSU membranes was performed through UV curing, either after (NIPS – UV) or before (UV – NIPS) phase inversion. The UV curable membranes were irradiated in a static UV lamp for one minute under nitrogen atmosphere. The main UV irradiation light was UVA (320 – 390 nm). The energy dose utilized to cure the membranes was 10.05 J / cm</w:t>
      </w:r>
      <w:r w:rsidR="00765C58" w:rsidRPr="00580F53">
        <w:rPr>
          <w:rFonts w:ascii="Times New Roman" w:hAnsi="Times New Roman"/>
          <w:sz w:val="24"/>
          <w:szCs w:val="24"/>
          <w:vertAlign w:val="superscript"/>
          <w:lang w:val="en-US"/>
        </w:rPr>
        <w:t>2</w:t>
      </w:r>
      <w:r w:rsidR="00765C58" w:rsidRPr="00580F53">
        <w:rPr>
          <w:rFonts w:ascii="Times New Roman" w:hAnsi="Times New Roman"/>
          <w:sz w:val="24"/>
          <w:szCs w:val="24"/>
          <w:lang w:val="en-US"/>
        </w:rPr>
        <w:t>.</w:t>
      </w:r>
      <w:r w:rsidR="00765C58">
        <w:rPr>
          <w:rFonts w:ascii="Times New Roman" w:hAnsi="Times New Roman"/>
          <w:sz w:val="24"/>
          <w:szCs w:val="24"/>
          <w:lang w:val="en-US"/>
        </w:rPr>
        <w:t xml:space="preserve"> </w:t>
      </w:r>
      <w:r w:rsidR="00765C58" w:rsidRPr="00580F53">
        <w:rPr>
          <w:rFonts w:ascii="Times New Roman" w:hAnsi="Times New Roman"/>
          <w:sz w:val="24"/>
          <w:szCs w:val="24"/>
          <w:lang w:val="en-US"/>
        </w:rPr>
        <w:t>The compositions of the casting solutions and the preparation sequences are summarized in Table 1</w:t>
      </w:r>
      <w:r w:rsidR="00765C58">
        <w:rPr>
          <w:rFonts w:ascii="Times New Roman" w:hAnsi="Times New Roman"/>
          <w:sz w:val="24"/>
          <w:szCs w:val="24"/>
          <w:lang w:val="en-US"/>
        </w:rPr>
        <w:t xml:space="preserve"> and followed schematized in Scheme 3</w:t>
      </w:r>
      <w:r w:rsidR="00765C58" w:rsidRPr="00580F53">
        <w:rPr>
          <w:rFonts w:ascii="Times New Roman" w:hAnsi="Times New Roman"/>
          <w:sz w:val="24"/>
          <w:szCs w:val="24"/>
          <w:lang w:val="en-US"/>
        </w:rPr>
        <w:t>.</w:t>
      </w:r>
    </w:p>
    <w:p w:rsidR="0017215B" w:rsidRPr="00580F53" w:rsidRDefault="0017215B" w:rsidP="0017215B">
      <w:pPr>
        <w:spacing w:after="0" w:line="360" w:lineRule="auto"/>
        <w:jc w:val="both"/>
        <w:rPr>
          <w:rFonts w:ascii="Times New Roman" w:hAnsi="Times New Roman"/>
          <w:sz w:val="24"/>
          <w:szCs w:val="24"/>
          <w:lang w:val="en-US"/>
        </w:rPr>
      </w:pPr>
    </w:p>
    <w:p w:rsidR="0017215B" w:rsidRPr="00580F53" w:rsidRDefault="0017215B" w:rsidP="0017215B">
      <w:pPr>
        <w:spacing w:after="0" w:line="360" w:lineRule="auto"/>
        <w:rPr>
          <w:rFonts w:ascii="Times New Roman" w:hAnsi="Times New Roman"/>
          <w:sz w:val="24"/>
          <w:szCs w:val="24"/>
          <w:lang w:val="en-US"/>
        </w:rPr>
      </w:pPr>
    </w:p>
    <w:p w:rsidR="0017215B" w:rsidRPr="00580F53" w:rsidRDefault="0017215B" w:rsidP="0017215B">
      <w:pPr>
        <w:spacing w:after="0" w:line="360" w:lineRule="auto"/>
        <w:rPr>
          <w:rFonts w:ascii="Times New Roman" w:hAnsi="Times New Roman"/>
          <w:b/>
          <w:sz w:val="24"/>
          <w:szCs w:val="24"/>
          <w:lang w:val="en-US"/>
        </w:rPr>
      </w:pPr>
      <w:r w:rsidRPr="00580F53">
        <w:rPr>
          <w:rFonts w:ascii="Times New Roman" w:hAnsi="Times New Roman"/>
          <w:b/>
          <w:sz w:val="24"/>
          <w:szCs w:val="24"/>
          <w:lang w:val="en-US"/>
        </w:rPr>
        <w:t>Table 1: Composition of the membrane casting solutions and adopted sequence</w:t>
      </w:r>
    </w:p>
    <w:tbl>
      <w:tblPr>
        <w:tblW w:w="0" w:type="auto"/>
        <w:jc w:val="center"/>
        <w:tblBorders>
          <w:top w:val="single" w:sz="12" w:space="0" w:color="auto"/>
          <w:bottom w:val="single" w:sz="12" w:space="0" w:color="auto"/>
        </w:tblBorders>
        <w:tblLook w:val="00A0"/>
      </w:tblPr>
      <w:tblGrid>
        <w:gridCol w:w="1556"/>
        <w:gridCol w:w="1556"/>
        <w:gridCol w:w="1556"/>
        <w:gridCol w:w="1556"/>
        <w:gridCol w:w="1556"/>
        <w:gridCol w:w="1556"/>
      </w:tblGrid>
      <w:tr w:rsidR="0017215B" w:rsidRPr="00580F53" w:rsidTr="00E45FF4">
        <w:trPr>
          <w:trHeight w:val="432"/>
          <w:jc w:val="center"/>
        </w:trPr>
        <w:tc>
          <w:tcPr>
            <w:tcW w:w="1556" w:type="dxa"/>
            <w:tcBorders>
              <w:top w:val="single" w:sz="12" w:space="0" w:color="auto"/>
              <w:bottom w:val="single" w:sz="12" w:space="0" w:color="auto"/>
            </w:tcBorders>
            <w:vAlign w:val="center"/>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Membrane Code</w:t>
            </w:r>
          </w:p>
        </w:tc>
        <w:tc>
          <w:tcPr>
            <w:tcW w:w="1556" w:type="dxa"/>
            <w:tcBorders>
              <w:top w:val="single" w:sz="12" w:space="0" w:color="auto"/>
              <w:bottom w:val="single" w:sz="12" w:space="0" w:color="auto"/>
            </w:tcBorders>
            <w:vAlign w:val="center"/>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PSU</w:t>
            </w:r>
          </w:p>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wt. %</w:t>
            </w:r>
          </w:p>
        </w:tc>
        <w:tc>
          <w:tcPr>
            <w:tcW w:w="1556" w:type="dxa"/>
            <w:tcBorders>
              <w:top w:val="single" w:sz="12" w:space="0" w:color="auto"/>
              <w:bottom w:val="single" w:sz="12" w:space="0" w:color="auto"/>
            </w:tcBorders>
            <w:vAlign w:val="center"/>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DMF</w:t>
            </w:r>
          </w:p>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wt. %</w:t>
            </w:r>
          </w:p>
        </w:tc>
        <w:tc>
          <w:tcPr>
            <w:tcW w:w="1556" w:type="dxa"/>
            <w:tcBorders>
              <w:top w:val="single" w:sz="12" w:space="0" w:color="auto"/>
              <w:bottom w:val="single" w:sz="12" w:space="0" w:color="auto"/>
            </w:tcBorders>
            <w:vAlign w:val="center"/>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PI</w:t>
            </w:r>
          </w:p>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wt. % of PSU</w:t>
            </w:r>
          </w:p>
        </w:tc>
        <w:tc>
          <w:tcPr>
            <w:tcW w:w="1556" w:type="dxa"/>
            <w:tcBorders>
              <w:top w:val="single" w:sz="12" w:space="0" w:color="auto"/>
              <w:bottom w:val="single" w:sz="12" w:space="0" w:color="auto"/>
            </w:tcBorders>
            <w:vAlign w:val="center"/>
          </w:tcPr>
          <w:p w:rsidR="0017215B" w:rsidRPr="00580F53" w:rsidRDefault="009E7BFB" w:rsidP="00E45FF4">
            <w:pPr>
              <w:spacing w:after="0" w:line="360" w:lineRule="auto"/>
              <w:jc w:val="center"/>
              <w:rPr>
                <w:rFonts w:ascii="Times New Roman" w:hAnsi="Times New Roman"/>
                <w:sz w:val="24"/>
                <w:szCs w:val="24"/>
                <w:lang w:val="en-US"/>
              </w:rPr>
            </w:pPr>
            <w:r>
              <w:rPr>
                <w:rFonts w:ascii="Times New Roman" w:hAnsi="Times New Roman"/>
                <w:sz w:val="24"/>
                <w:szCs w:val="24"/>
                <w:lang w:val="en-US"/>
              </w:rPr>
              <w:t>Sequence I              NIPS–</w:t>
            </w:r>
            <w:r w:rsidR="0017215B" w:rsidRPr="00580F53">
              <w:rPr>
                <w:rFonts w:ascii="Times New Roman" w:hAnsi="Times New Roman"/>
                <w:sz w:val="24"/>
                <w:szCs w:val="24"/>
                <w:lang w:val="en-US"/>
              </w:rPr>
              <w:t>UV</w:t>
            </w:r>
          </w:p>
        </w:tc>
        <w:tc>
          <w:tcPr>
            <w:tcW w:w="1556" w:type="dxa"/>
            <w:tcBorders>
              <w:top w:val="single" w:sz="12" w:space="0" w:color="auto"/>
              <w:bottom w:val="single" w:sz="12" w:space="0" w:color="auto"/>
            </w:tcBorders>
            <w:vAlign w:val="center"/>
          </w:tcPr>
          <w:p w:rsidR="0017215B" w:rsidRPr="00580F53" w:rsidRDefault="009E7BFB" w:rsidP="00E45FF4">
            <w:pPr>
              <w:spacing w:after="0" w:line="360" w:lineRule="auto"/>
              <w:jc w:val="center"/>
              <w:rPr>
                <w:rFonts w:ascii="Times New Roman" w:hAnsi="Times New Roman"/>
                <w:sz w:val="24"/>
                <w:szCs w:val="24"/>
                <w:lang w:val="en-US"/>
              </w:rPr>
            </w:pPr>
            <w:r>
              <w:rPr>
                <w:rFonts w:ascii="Times New Roman" w:hAnsi="Times New Roman"/>
                <w:sz w:val="24"/>
                <w:szCs w:val="24"/>
                <w:lang w:val="en-US"/>
              </w:rPr>
              <w:t>Sequence II UV–</w:t>
            </w:r>
            <w:r w:rsidR="0017215B" w:rsidRPr="00580F53">
              <w:rPr>
                <w:rFonts w:ascii="Times New Roman" w:hAnsi="Times New Roman"/>
                <w:sz w:val="24"/>
                <w:szCs w:val="24"/>
                <w:lang w:val="en-US"/>
              </w:rPr>
              <w:t xml:space="preserve">NIPS </w:t>
            </w:r>
          </w:p>
        </w:tc>
      </w:tr>
      <w:tr w:rsidR="0017215B" w:rsidRPr="00580F53" w:rsidTr="00E45FF4">
        <w:trPr>
          <w:trHeight w:val="432"/>
          <w:jc w:val="center"/>
        </w:trPr>
        <w:tc>
          <w:tcPr>
            <w:tcW w:w="1556" w:type="dxa"/>
            <w:vAlign w:val="center"/>
          </w:tcPr>
          <w:p w:rsidR="0017215B" w:rsidRPr="00580F53" w:rsidRDefault="0017215B" w:rsidP="00E45FF4">
            <w:pPr>
              <w:spacing w:after="0" w:line="360" w:lineRule="auto"/>
              <w:jc w:val="center"/>
              <w:rPr>
                <w:rFonts w:ascii="Times New Roman" w:hAnsi="Times New Roman"/>
                <w:b/>
                <w:sz w:val="24"/>
                <w:szCs w:val="24"/>
                <w:lang w:val="en-US"/>
              </w:rPr>
            </w:pPr>
            <w:r w:rsidRPr="00580F53">
              <w:rPr>
                <w:rFonts w:ascii="Times New Roman" w:hAnsi="Times New Roman"/>
                <w:b/>
                <w:sz w:val="24"/>
                <w:szCs w:val="24"/>
                <w:lang w:val="en-US"/>
              </w:rPr>
              <w:t>M1</w:t>
            </w:r>
          </w:p>
        </w:tc>
        <w:tc>
          <w:tcPr>
            <w:tcW w:w="1556" w:type="dxa"/>
            <w:vAlign w:val="center"/>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25</w:t>
            </w:r>
          </w:p>
        </w:tc>
        <w:tc>
          <w:tcPr>
            <w:tcW w:w="1556" w:type="dxa"/>
            <w:vAlign w:val="center"/>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75.0</w:t>
            </w:r>
          </w:p>
        </w:tc>
        <w:tc>
          <w:tcPr>
            <w:tcW w:w="1556" w:type="dxa"/>
            <w:vAlign w:val="center"/>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3</w:t>
            </w:r>
          </w:p>
        </w:tc>
        <w:tc>
          <w:tcPr>
            <w:tcW w:w="1556" w:type="dxa"/>
            <w:vAlign w:val="center"/>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sym w:font="Wingdings" w:char="F0FC"/>
            </w:r>
          </w:p>
        </w:tc>
        <w:tc>
          <w:tcPr>
            <w:tcW w:w="1556" w:type="dxa"/>
            <w:vAlign w:val="center"/>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w:t>
            </w:r>
          </w:p>
        </w:tc>
      </w:tr>
      <w:tr w:rsidR="0017215B" w:rsidRPr="00580F53" w:rsidTr="00E45FF4">
        <w:trPr>
          <w:trHeight w:val="432"/>
          <w:jc w:val="center"/>
        </w:trPr>
        <w:tc>
          <w:tcPr>
            <w:tcW w:w="1556" w:type="dxa"/>
            <w:tcBorders>
              <w:bottom w:val="single" w:sz="12" w:space="0" w:color="auto"/>
            </w:tcBorders>
            <w:vAlign w:val="center"/>
          </w:tcPr>
          <w:p w:rsidR="0017215B" w:rsidRPr="00580F53" w:rsidRDefault="0017215B" w:rsidP="00E45FF4">
            <w:pPr>
              <w:spacing w:after="0" w:line="360" w:lineRule="auto"/>
              <w:jc w:val="center"/>
              <w:rPr>
                <w:rFonts w:ascii="Times New Roman" w:hAnsi="Times New Roman"/>
                <w:b/>
                <w:sz w:val="24"/>
                <w:szCs w:val="24"/>
                <w:lang w:val="en-US"/>
              </w:rPr>
            </w:pPr>
            <w:r w:rsidRPr="00580F53">
              <w:rPr>
                <w:rFonts w:ascii="Times New Roman" w:hAnsi="Times New Roman"/>
                <w:b/>
                <w:sz w:val="24"/>
                <w:szCs w:val="24"/>
                <w:lang w:val="en-US"/>
              </w:rPr>
              <w:t>M2</w:t>
            </w:r>
          </w:p>
        </w:tc>
        <w:tc>
          <w:tcPr>
            <w:tcW w:w="1556" w:type="dxa"/>
            <w:tcBorders>
              <w:bottom w:val="single" w:sz="12" w:space="0" w:color="auto"/>
            </w:tcBorders>
            <w:vAlign w:val="center"/>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25</w:t>
            </w:r>
          </w:p>
        </w:tc>
        <w:tc>
          <w:tcPr>
            <w:tcW w:w="1556" w:type="dxa"/>
            <w:tcBorders>
              <w:bottom w:val="single" w:sz="12" w:space="0" w:color="auto"/>
            </w:tcBorders>
            <w:vAlign w:val="center"/>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75.0</w:t>
            </w:r>
          </w:p>
        </w:tc>
        <w:tc>
          <w:tcPr>
            <w:tcW w:w="1556" w:type="dxa"/>
            <w:tcBorders>
              <w:bottom w:val="single" w:sz="12" w:space="0" w:color="auto"/>
            </w:tcBorders>
            <w:vAlign w:val="center"/>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3</w:t>
            </w:r>
          </w:p>
        </w:tc>
        <w:tc>
          <w:tcPr>
            <w:tcW w:w="1556" w:type="dxa"/>
            <w:tcBorders>
              <w:bottom w:val="single" w:sz="12" w:space="0" w:color="auto"/>
            </w:tcBorders>
            <w:vAlign w:val="center"/>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w:t>
            </w:r>
          </w:p>
        </w:tc>
        <w:tc>
          <w:tcPr>
            <w:tcW w:w="1556" w:type="dxa"/>
            <w:tcBorders>
              <w:bottom w:val="single" w:sz="12" w:space="0" w:color="auto"/>
            </w:tcBorders>
            <w:vAlign w:val="center"/>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sym w:font="Wingdings" w:char="F0FC"/>
            </w:r>
          </w:p>
        </w:tc>
      </w:tr>
    </w:tbl>
    <w:p w:rsidR="0017215B" w:rsidRDefault="0017215B" w:rsidP="0017215B">
      <w:pPr>
        <w:spacing w:after="0" w:line="360" w:lineRule="auto"/>
        <w:rPr>
          <w:rFonts w:ascii="Times New Roman" w:hAnsi="Times New Roman"/>
          <w:b/>
          <w:sz w:val="24"/>
          <w:szCs w:val="24"/>
        </w:rPr>
      </w:pPr>
    </w:p>
    <w:p w:rsidR="0017215B" w:rsidRDefault="0017215B" w:rsidP="0017215B">
      <w:pPr>
        <w:spacing w:after="0" w:line="360" w:lineRule="auto"/>
        <w:rPr>
          <w:rFonts w:ascii="Times New Roman" w:hAnsi="Times New Roman"/>
          <w:sz w:val="24"/>
          <w:szCs w:val="24"/>
          <w:lang w:val="en-US"/>
        </w:rPr>
      </w:pPr>
    </w:p>
    <w:p w:rsidR="00765C58" w:rsidRPr="00580F53" w:rsidRDefault="00765C58" w:rsidP="0017215B">
      <w:pPr>
        <w:spacing w:after="0" w:line="360" w:lineRule="auto"/>
        <w:rPr>
          <w:rFonts w:ascii="Times New Roman" w:hAnsi="Times New Roman"/>
          <w:sz w:val="24"/>
          <w:szCs w:val="24"/>
          <w:lang w:val="en-US"/>
        </w:rPr>
      </w:pPr>
    </w:p>
    <w:p w:rsidR="0017215B" w:rsidRPr="00580F53" w:rsidRDefault="0017215B" w:rsidP="0017215B">
      <w:pPr>
        <w:spacing w:after="0" w:line="360" w:lineRule="auto"/>
        <w:rPr>
          <w:rFonts w:ascii="Times New Roman" w:hAnsi="Times New Roman"/>
          <w:b/>
          <w:sz w:val="24"/>
          <w:szCs w:val="24"/>
          <w:lang w:val="en-US"/>
        </w:rPr>
      </w:pPr>
      <w:r w:rsidRPr="00580F53">
        <w:rPr>
          <w:rFonts w:ascii="Times New Roman" w:hAnsi="Times New Roman"/>
          <w:b/>
          <w:sz w:val="24"/>
          <w:szCs w:val="24"/>
          <w:lang w:val="en-US"/>
        </w:rPr>
        <w:t>2.4. Characterization of functionalized PSU Membranes</w:t>
      </w:r>
    </w:p>
    <w:p w:rsidR="0017215B" w:rsidRPr="00580F53" w:rsidRDefault="0017215B" w:rsidP="0017215B">
      <w:pPr>
        <w:spacing w:after="0" w:line="360" w:lineRule="auto"/>
        <w:rPr>
          <w:rFonts w:ascii="Times New Roman" w:hAnsi="Times New Roman"/>
          <w:b/>
          <w:sz w:val="24"/>
          <w:szCs w:val="24"/>
          <w:lang w:val="en-US"/>
        </w:rPr>
      </w:pPr>
      <w:r w:rsidRPr="00580F53">
        <w:rPr>
          <w:rFonts w:ascii="Times New Roman" w:hAnsi="Times New Roman"/>
          <w:b/>
          <w:sz w:val="24"/>
          <w:szCs w:val="24"/>
          <w:lang w:val="en-US"/>
        </w:rPr>
        <w:t>2.4.1 Fourier transform infrared analysis (FTIR)</w:t>
      </w:r>
    </w:p>
    <w:p w:rsidR="0017215B"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Spectrophotometer by Thermo Electron Corporation equipped with attenuated total reflectance (ATR) accessory containing a diamond crystal internal reflection element was used for both FTIR and ATR – FTIR analysis. In the case of UV – NIPS sequence, wet (not yet precipitated) polymer films were analyzed by FTIR during UV curing after being applied onto a silicon crystal. Instead, already formed membranes with the UV – NIPS procedure were directly analyzed via ATR – FTIR at the end of all the fabrication steps. The degree of cross-linking was measured with a resolution of 4 cm</w:t>
      </w:r>
      <w:r w:rsidRPr="00580F53">
        <w:rPr>
          <w:rFonts w:ascii="Times New Roman" w:hAnsi="Times New Roman"/>
          <w:sz w:val="24"/>
          <w:szCs w:val="24"/>
          <w:vertAlign w:val="superscript"/>
          <w:lang w:val="en-US"/>
        </w:rPr>
        <w:t>-1</w:t>
      </w:r>
      <w:r w:rsidRPr="00580F53">
        <w:rPr>
          <w:rFonts w:ascii="Times New Roman" w:hAnsi="Times New Roman"/>
          <w:sz w:val="24"/>
          <w:szCs w:val="24"/>
          <w:lang w:val="en-US"/>
        </w:rPr>
        <w:t xml:space="preserve"> and samples were scanned 32 times in the wave number range between 650 and 4000 cm</w:t>
      </w:r>
      <w:r w:rsidRPr="00580F53">
        <w:rPr>
          <w:rFonts w:ascii="Times New Roman" w:hAnsi="Times New Roman"/>
          <w:sz w:val="24"/>
          <w:szCs w:val="24"/>
          <w:vertAlign w:val="superscript"/>
          <w:lang w:val="en-US"/>
        </w:rPr>
        <w:t>-1</w:t>
      </w:r>
      <w:r w:rsidRPr="00580F53">
        <w:rPr>
          <w:rFonts w:ascii="Times New Roman" w:hAnsi="Times New Roman"/>
          <w:sz w:val="24"/>
          <w:szCs w:val="24"/>
          <w:lang w:val="en-US"/>
        </w:rPr>
        <w:t xml:space="preserve">. A background was run before each sample. The conversion of </w:t>
      </w:r>
      <w:proofErr w:type="spellStart"/>
      <w:r w:rsidRPr="00580F53">
        <w:rPr>
          <w:rFonts w:ascii="Times New Roman" w:hAnsi="Times New Roman"/>
          <w:sz w:val="24"/>
          <w:szCs w:val="24"/>
          <w:lang w:val="en-US"/>
        </w:rPr>
        <w:t>acrylate</w:t>
      </w:r>
      <w:proofErr w:type="spellEnd"/>
      <w:r w:rsidRPr="00580F53">
        <w:rPr>
          <w:rFonts w:ascii="Times New Roman" w:hAnsi="Times New Roman"/>
          <w:sz w:val="24"/>
          <w:szCs w:val="24"/>
          <w:lang w:val="en-US"/>
        </w:rPr>
        <w:t xml:space="preserve"> double bonds was calculated by following the decrease of the peak area of C=C group at 810 cm</w:t>
      </w:r>
      <w:r w:rsidRPr="00580F53">
        <w:rPr>
          <w:rFonts w:ascii="Times New Roman" w:hAnsi="Times New Roman"/>
          <w:sz w:val="24"/>
          <w:szCs w:val="24"/>
          <w:vertAlign w:val="superscript"/>
          <w:lang w:val="en-US"/>
        </w:rPr>
        <w:t>-1</w:t>
      </w:r>
      <w:r w:rsidRPr="00580F53">
        <w:rPr>
          <w:rFonts w:ascii="Times New Roman" w:hAnsi="Times New Roman"/>
          <w:sz w:val="24"/>
          <w:szCs w:val="24"/>
          <w:lang w:val="en-US"/>
        </w:rPr>
        <w:t xml:space="preserve"> and normalized with the peak area of C=O group at 1730 cm</w:t>
      </w:r>
      <w:r w:rsidRPr="00580F53">
        <w:rPr>
          <w:rFonts w:ascii="Times New Roman" w:hAnsi="Times New Roman"/>
          <w:sz w:val="24"/>
          <w:szCs w:val="24"/>
          <w:vertAlign w:val="superscript"/>
          <w:lang w:val="en-US"/>
        </w:rPr>
        <w:t>-1</w:t>
      </w:r>
      <w:r w:rsidRPr="00580F53">
        <w:rPr>
          <w:rFonts w:ascii="Times New Roman" w:hAnsi="Times New Roman"/>
          <w:sz w:val="24"/>
          <w:szCs w:val="24"/>
          <w:lang w:val="en-US"/>
        </w:rPr>
        <w:t>.</w:t>
      </w:r>
    </w:p>
    <w:p w:rsidR="00765C58" w:rsidRPr="00580F53" w:rsidRDefault="00765C58" w:rsidP="0017215B">
      <w:pPr>
        <w:spacing w:after="0" w:line="360" w:lineRule="auto"/>
        <w:jc w:val="both"/>
        <w:rPr>
          <w:rFonts w:ascii="Times New Roman" w:hAnsi="Times New Roman"/>
          <w:sz w:val="24"/>
          <w:szCs w:val="24"/>
          <w:lang w:val="en-US"/>
        </w:rPr>
      </w:pPr>
    </w:p>
    <w:p w:rsidR="0017215B" w:rsidRPr="00580F53" w:rsidRDefault="0017215B" w:rsidP="0017215B">
      <w:pPr>
        <w:spacing w:after="0" w:line="360" w:lineRule="auto"/>
        <w:rPr>
          <w:rFonts w:ascii="Times New Roman" w:hAnsi="Times New Roman"/>
          <w:b/>
          <w:sz w:val="24"/>
          <w:szCs w:val="24"/>
          <w:lang w:val="en-US"/>
        </w:rPr>
      </w:pPr>
      <w:r w:rsidRPr="00580F53">
        <w:rPr>
          <w:rFonts w:ascii="Times New Roman" w:hAnsi="Times New Roman"/>
          <w:b/>
          <w:sz w:val="24"/>
          <w:szCs w:val="24"/>
          <w:lang w:val="en-US"/>
        </w:rPr>
        <w:lastRenderedPageBreak/>
        <w:t>2.4.2 Dynamic mechanical thermal analysis (DMTA)</w:t>
      </w:r>
    </w:p>
    <w:p w:rsidR="0017215B"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 xml:space="preserve">Dynamic mechanical thermal analysis (DMTA) was performed using a Triton DMTA apparatus equipped with tension – film clamp assembly and operating in multi-frequency strain mode. The size of all samples was measured using an electronic caliper and the dimension of </w:t>
      </w:r>
      <w:r>
        <w:rPr>
          <w:rFonts w:ascii="Times New Roman" w:hAnsi="Times New Roman"/>
          <w:sz w:val="24"/>
          <w:szCs w:val="24"/>
          <w:lang w:val="en-US"/>
        </w:rPr>
        <w:t xml:space="preserve">the </w:t>
      </w:r>
      <w:r w:rsidRPr="00580F53">
        <w:rPr>
          <w:rFonts w:ascii="Times New Roman" w:hAnsi="Times New Roman"/>
          <w:sz w:val="24"/>
          <w:szCs w:val="24"/>
          <w:lang w:val="en-US"/>
        </w:rPr>
        <w:t xml:space="preserve">samples was </w:t>
      </w:r>
      <w:r>
        <w:rPr>
          <w:rFonts w:ascii="Times New Roman" w:hAnsi="Times New Roman"/>
          <w:sz w:val="24"/>
          <w:szCs w:val="24"/>
          <w:lang w:val="en-US"/>
        </w:rPr>
        <w:t xml:space="preserve">approximately </w:t>
      </w:r>
      <w:r w:rsidRPr="00580F53">
        <w:rPr>
          <w:rFonts w:ascii="Times New Roman" w:hAnsi="Times New Roman"/>
          <w:sz w:val="24"/>
          <w:szCs w:val="24"/>
          <w:lang w:val="en-US"/>
        </w:rPr>
        <w:t>6 × 10</w:t>
      </w:r>
      <w:r w:rsidRPr="00580F53">
        <w:rPr>
          <w:rFonts w:ascii="Times New Roman" w:hAnsi="Times New Roman"/>
          <w:sz w:val="24"/>
          <w:szCs w:val="24"/>
          <w:vertAlign w:val="superscript"/>
          <w:lang w:val="en-US"/>
        </w:rPr>
        <w:t>-3</w:t>
      </w:r>
      <w:r w:rsidRPr="00580F53">
        <w:rPr>
          <w:rFonts w:ascii="Times New Roman" w:hAnsi="Times New Roman"/>
          <w:sz w:val="24"/>
          <w:szCs w:val="24"/>
          <w:lang w:val="en-US"/>
        </w:rPr>
        <w:t xml:space="preserve"> m by 10 × 10</w:t>
      </w:r>
      <w:r w:rsidRPr="00580F53">
        <w:rPr>
          <w:rFonts w:ascii="Times New Roman" w:hAnsi="Times New Roman"/>
          <w:sz w:val="24"/>
          <w:szCs w:val="24"/>
          <w:vertAlign w:val="superscript"/>
          <w:lang w:val="en-US"/>
        </w:rPr>
        <w:t>-3</w:t>
      </w:r>
      <w:r w:rsidRPr="00580F53">
        <w:rPr>
          <w:rFonts w:ascii="Times New Roman" w:hAnsi="Times New Roman"/>
          <w:sz w:val="24"/>
          <w:szCs w:val="24"/>
          <w:lang w:val="en-US"/>
        </w:rPr>
        <w:t xml:space="preserve"> m. In this technique, the membrane was held in tension mode at a designated preload force equal to 0.001 N while sinusoidal stress was applied</w:t>
      </w:r>
      <w:r>
        <w:rPr>
          <w:rFonts w:ascii="Times New Roman" w:hAnsi="Times New Roman"/>
          <w:sz w:val="24"/>
          <w:szCs w:val="24"/>
          <w:lang w:val="en-US"/>
        </w:rPr>
        <w:t>.</w:t>
      </w:r>
      <w:r w:rsidRPr="00580F53">
        <w:rPr>
          <w:rFonts w:ascii="Times New Roman" w:hAnsi="Times New Roman"/>
          <w:sz w:val="24"/>
          <w:szCs w:val="24"/>
          <w:lang w:val="en-US"/>
        </w:rPr>
        <w:t xml:space="preserve"> </w:t>
      </w:r>
      <w:r>
        <w:rPr>
          <w:rFonts w:ascii="Times New Roman" w:hAnsi="Times New Roman"/>
          <w:sz w:val="24"/>
          <w:szCs w:val="24"/>
          <w:lang w:val="en-US"/>
        </w:rPr>
        <w:t>B</w:t>
      </w:r>
      <w:r w:rsidRPr="00580F53">
        <w:rPr>
          <w:rFonts w:ascii="Times New Roman" w:hAnsi="Times New Roman"/>
          <w:sz w:val="24"/>
          <w:szCs w:val="24"/>
          <w:lang w:val="en-US"/>
        </w:rPr>
        <w:t xml:space="preserve">oth </w:t>
      </w:r>
      <w:r>
        <w:rPr>
          <w:rFonts w:ascii="Times New Roman" w:hAnsi="Times New Roman"/>
          <w:sz w:val="24"/>
          <w:szCs w:val="24"/>
          <w:lang w:val="en-US"/>
        </w:rPr>
        <w:t xml:space="preserve">the </w:t>
      </w:r>
      <w:r w:rsidRPr="00580F53">
        <w:rPr>
          <w:rFonts w:ascii="Times New Roman" w:hAnsi="Times New Roman"/>
          <w:sz w:val="24"/>
          <w:szCs w:val="24"/>
          <w:lang w:val="en-US"/>
        </w:rPr>
        <w:t xml:space="preserve">storage and </w:t>
      </w:r>
      <w:r>
        <w:rPr>
          <w:rFonts w:ascii="Times New Roman" w:hAnsi="Times New Roman"/>
          <w:sz w:val="24"/>
          <w:szCs w:val="24"/>
          <w:lang w:val="en-US"/>
        </w:rPr>
        <w:t xml:space="preserve">the </w:t>
      </w:r>
      <w:r w:rsidRPr="00580F53">
        <w:rPr>
          <w:rFonts w:ascii="Times New Roman" w:hAnsi="Times New Roman"/>
          <w:sz w:val="24"/>
          <w:szCs w:val="24"/>
          <w:lang w:val="en-US"/>
        </w:rPr>
        <w:t xml:space="preserve">loss modulus were obtained over the range of temperature. The ending temperature was set at 200 </w:t>
      </w:r>
      <w:proofErr w:type="spellStart"/>
      <w:r w:rsidRPr="00580F53">
        <w:rPr>
          <w:rFonts w:ascii="Times New Roman" w:hAnsi="Times New Roman"/>
          <w:sz w:val="24"/>
          <w:szCs w:val="24"/>
          <w:vertAlign w:val="superscript"/>
          <w:lang w:val="en-US"/>
        </w:rPr>
        <w:t>o</w:t>
      </w:r>
      <w:r w:rsidRPr="00580F53">
        <w:rPr>
          <w:rFonts w:ascii="Times New Roman" w:hAnsi="Times New Roman"/>
          <w:sz w:val="24"/>
          <w:szCs w:val="24"/>
          <w:lang w:val="en-US"/>
        </w:rPr>
        <w:t>C.</w:t>
      </w:r>
      <w:proofErr w:type="spellEnd"/>
      <w:r w:rsidRPr="00580F53">
        <w:rPr>
          <w:rFonts w:ascii="Times New Roman" w:hAnsi="Times New Roman"/>
          <w:sz w:val="24"/>
          <w:szCs w:val="24"/>
          <w:lang w:val="en-US"/>
        </w:rPr>
        <w:t xml:space="preserve"> The rate of increase of temperature was set as 3 </w:t>
      </w:r>
      <w:proofErr w:type="spellStart"/>
      <w:r w:rsidRPr="00580F53">
        <w:rPr>
          <w:rFonts w:ascii="Times New Roman" w:hAnsi="Times New Roman"/>
          <w:sz w:val="24"/>
          <w:szCs w:val="24"/>
          <w:vertAlign w:val="superscript"/>
          <w:lang w:val="en-US"/>
        </w:rPr>
        <w:t>o</w:t>
      </w:r>
      <w:r w:rsidRPr="00580F53">
        <w:rPr>
          <w:rFonts w:ascii="Times New Roman" w:hAnsi="Times New Roman"/>
          <w:sz w:val="24"/>
          <w:szCs w:val="24"/>
          <w:lang w:val="en-US"/>
        </w:rPr>
        <w:t>C</w:t>
      </w:r>
      <w:proofErr w:type="spellEnd"/>
      <w:r w:rsidRPr="00580F53">
        <w:rPr>
          <w:rFonts w:ascii="Times New Roman" w:hAnsi="Times New Roman"/>
          <w:sz w:val="24"/>
          <w:szCs w:val="24"/>
          <w:lang w:val="en-US"/>
        </w:rPr>
        <w:t xml:space="preserve"> per minute. Each sample was tested in replicates and selected results are presented here.</w:t>
      </w:r>
    </w:p>
    <w:p w:rsidR="00765C58" w:rsidRPr="00580F53" w:rsidRDefault="00765C58" w:rsidP="0017215B">
      <w:pPr>
        <w:spacing w:after="0" w:line="360" w:lineRule="auto"/>
        <w:jc w:val="both"/>
        <w:rPr>
          <w:rFonts w:ascii="Times New Roman" w:hAnsi="Times New Roman"/>
          <w:sz w:val="24"/>
          <w:szCs w:val="24"/>
          <w:lang w:val="en-US"/>
        </w:rPr>
      </w:pPr>
    </w:p>
    <w:p w:rsidR="0017215B" w:rsidRPr="00580F53" w:rsidRDefault="0017215B" w:rsidP="0017215B">
      <w:pPr>
        <w:spacing w:after="0" w:line="360" w:lineRule="auto"/>
        <w:rPr>
          <w:rFonts w:ascii="Times New Roman" w:hAnsi="Times New Roman"/>
          <w:b/>
          <w:sz w:val="24"/>
          <w:szCs w:val="24"/>
          <w:lang w:val="en-US"/>
        </w:rPr>
      </w:pPr>
      <w:r w:rsidRPr="00580F53">
        <w:rPr>
          <w:rFonts w:ascii="Times New Roman" w:hAnsi="Times New Roman"/>
          <w:b/>
          <w:sz w:val="24"/>
          <w:szCs w:val="24"/>
          <w:lang w:val="en-US"/>
        </w:rPr>
        <w:t>2.4.3 Field emission scanning electron microscopy (FESEM)</w:t>
      </w:r>
    </w:p>
    <w:p w:rsidR="0017215B"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The morphology of membrane cross –sections was analyzed through FESEM. The instrument was a MERLIN model FESEM by ZEISS equipped with a state of the art GEMINILIS column ensuring good control of both spot and current. Samples were removed from substrate and mounted onto SEM stubs with their cross–section facing upward. The samples were snapped after immersion in liquid nitrogen in order to obtain a sharp edge. After being snapped, the samples were mounted in the brass clamp. Thereafter</w:t>
      </w:r>
      <w:r>
        <w:rPr>
          <w:rFonts w:ascii="Times New Roman" w:hAnsi="Times New Roman"/>
          <w:sz w:val="24"/>
          <w:szCs w:val="24"/>
          <w:lang w:val="en-US"/>
        </w:rPr>
        <w:t>,</w:t>
      </w:r>
      <w:r w:rsidRPr="00580F53">
        <w:rPr>
          <w:rFonts w:ascii="Times New Roman" w:hAnsi="Times New Roman"/>
          <w:sz w:val="24"/>
          <w:szCs w:val="24"/>
          <w:lang w:val="en-US"/>
        </w:rPr>
        <w:t xml:space="preserve"> samples were sputter coated with chromium (8.0 nm) so as to counteract charging effects.</w:t>
      </w:r>
    </w:p>
    <w:p w:rsidR="00765C58" w:rsidRPr="00580F53" w:rsidRDefault="00765C58" w:rsidP="0017215B">
      <w:pPr>
        <w:spacing w:after="0" w:line="360" w:lineRule="auto"/>
        <w:jc w:val="both"/>
        <w:rPr>
          <w:rFonts w:ascii="Times New Roman" w:hAnsi="Times New Roman"/>
          <w:sz w:val="24"/>
          <w:szCs w:val="24"/>
          <w:lang w:val="en-US"/>
        </w:rPr>
      </w:pPr>
    </w:p>
    <w:p w:rsidR="0017215B" w:rsidRPr="00580F53" w:rsidRDefault="0017215B" w:rsidP="0017215B">
      <w:pPr>
        <w:spacing w:after="0" w:line="360" w:lineRule="auto"/>
        <w:jc w:val="both"/>
        <w:rPr>
          <w:rFonts w:ascii="Times New Roman" w:hAnsi="Times New Roman"/>
          <w:b/>
          <w:sz w:val="24"/>
          <w:szCs w:val="24"/>
          <w:lang w:val="en-US"/>
        </w:rPr>
      </w:pPr>
      <w:r w:rsidRPr="00580F53">
        <w:rPr>
          <w:rFonts w:ascii="Times New Roman" w:hAnsi="Times New Roman"/>
          <w:b/>
          <w:sz w:val="24"/>
          <w:szCs w:val="24"/>
          <w:lang w:val="en-US"/>
        </w:rPr>
        <w:t>2.4.4. Permeability test</w:t>
      </w: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Membrane hydraulic permeability experiments were conducted in a stirred cell (</w:t>
      </w:r>
      <w:proofErr w:type="spellStart"/>
      <w:r w:rsidRPr="00580F53">
        <w:rPr>
          <w:rFonts w:ascii="Times New Roman" w:hAnsi="Times New Roman"/>
          <w:sz w:val="24"/>
          <w:szCs w:val="24"/>
          <w:lang w:val="en-US"/>
        </w:rPr>
        <w:t>Amicon</w:t>
      </w:r>
      <w:proofErr w:type="spellEnd"/>
      <w:r w:rsidRPr="00580F53">
        <w:rPr>
          <w:rFonts w:ascii="Times New Roman" w:hAnsi="Times New Roman"/>
          <w:sz w:val="24"/>
          <w:szCs w:val="24"/>
          <w:lang w:val="en-US"/>
        </w:rPr>
        <w:t xml:space="preserve"> 8010, Millipore Co.). To drive the flow, the cell was pressurized with N</w:t>
      </w:r>
      <w:r w:rsidRPr="00580F53">
        <w:rPr>
          <w:rFonts w:ascii="Times New Roman" w:hAnsi="Times New Roman"/>
          <w:sz w:val="24"/>
          <w:szCs w:val="24"/>
          <w:vertAlign w:val="subscript"/>
          <w:lang w:val="en-US"/>
        </w:rPr>
        <w:t>2</w:t>
      </w:r>
      <w:r w:rsidRPr="00580F53">
        <w:rPr>
          <w:rFonts w:ascii="Times New Roman" w:hAnsi="Times New Roman"/>
          <w:sz w:val="24"/>
          <w:szCs w:val="24"/>
          <w:lang w:val="en-US"/>
        </w:rPr>
        <w:t xml:space="preserve">(g) to reach a pressure drop of about 250 </w:t>
      </w:r>
      <w:proofErr w:type="spellStart"/>
      <w:r w:rsidRPr="00580F53">
        <w:rPr>
          <w:rFonts w:ascii="Times New Roman" w:hAnsi="Times New Roman"/>
          <w:sz w:val="24"/>
          <w:szCs w:val="24"/>
          <w:lang w:val="en-US"/>
        </w:rPr>
        <w:t>kPa</w:t>
      </w:r>
      <w:proofErr w:type="spellEnd"/>
      <w:r w:rsidRPr="00580F53">
        <w:rPr>
          <w:rFonts w:ascii="Times New Roman" w:hAnsi="Times New Roman"/>
          <w:sz w:val="24"/>
          <w:szCs w:val="24"/>
          <w:lang w:val="en-US"/>
        </w:rPr>
        <w:t xml:space="preserve"> (35 psi), monitored using a pressure gauge. </w:t>
      </w:r>
      <w:proofErr w:type="spellStart"/>
      <w:r w:rsidRPr="00580F53">
        <w:rPr>
          <w:rFonts w:ascii="Times New Roman" w:hAnsi="Times New Roman"/>
          <w:sz w:val="24"/>
          <w:szCs w:val="24"/>
          <w:lang w:val="en-US"/>
        </w:rPr>
        <w:t>Deionized</w:t>
      </w:r>
      <w:proofErr w:type="spellEnd"/>
      <w:r w:rsidRPr="00580F53">
        <w:rPr>
          <w:rFonts w:ascii="Times New Roman" w:hAnsi="Times New Roman"/>
          <w:sz w:val="24"/>
          <w:szCs w:val="24"/>
          <w:lang w:val="en-US"/>
        </w:rPr>
        <w:t xml:space="preserve"> water was used for these experiments and obtained from a </w:t>
      </w:r>
      <w:proofErr w:type="spellStart"/>
      <w:r w:rsidRPr="00580F53">
        <w:rPr>
          <w:rFonts w:ascii="Times New Roman" w:hAnsi="Times New Roman"/>
          <w:sz w:val="24"/>
          <w:szCs w:val="24"/>
          <w:lang w:val="en-US"/>
        </w:rPr>
        <w:t>Milli</w:t>
      </w:r>
      <w:proofErr w:type="spellEnd"/>
      <w:r w:rsidRPr="00580F53">
        <w:rPr>
          <w:rFonts w:ascii="Times New Roman" w:hAnsi="Times New Roman"/>
          <w:sz w:val="24"/>
          <w:szCs w:val="24"/>
          <w:lang w:val="en-US"/>
        </w:rPr>
        <w:t xml:space="preserve">-Q ultrapure water purification system. The flow rate was determined by measuring the permeate mass </w:t>
      </w:r>
      <w:r>
        <w:rPr>
          <w:rFonts w:ascii="Times New Roman" w:hAnsi="Times New Roman"/>
          <w:sz w:val="24"/>
          <w:szCs w:val="24"/>
          <w:lang w:val="en-US"/>
        </w:rPr>
        <w:t xml:space="preserve">in time </w:t>
      </w:r>
      <w:r w:rsidRPr="00580F53">
        <w:rPr>
          <w:rFonts w:ascii="Times New Roman" w:hAnsi="Times New Roman"/>
          <w:sz w:val="24"/>
          <w:szCs w:val="24"/>
          <w:lang w:val="en-US"/>
        </w:rPr>
        <w:t xml:space="preserve">after reaching steady-state. </w:t>
      </w:r>
    </w:p>
    <w:p w:rsidR="0017215B" w:rsidRPr="00580F53" w:rsidRDefault="0017215B" w:rsidP="0017215B">
      <w:pPr>
        <w:spacing w:after="0" w:line="360" w:lineRule="auto"/>
        <w:jc w:val="both"/>
        <w:rPr>
          <w:rFonts w:ascii="Times New Roman" w:hAnsi="Times New Roman"/>
          <w:sz w:val="24"/>
          <w:szCs w:val="24"/>
          <w:lang w:val="en-US"/>
        </w:rPr>
      </w:pPr>
    </w:p>
    <w:p w:rsidR="0017215B" w:rsidRPr="00580F53" w:rsidRDefault="0017215B" w:rsidP="0017215B">
      <w:pPr>
        <w:spacing w:after="0" w:line="360" w:lineRule="auto"/>
        <w:rPr>
          <w:rFonts w:ascii="Times New Roman" w:hAnsi="Times New Roman"/>
          <w:b/>
          <w:sz w:val="24"/>
          <w:szCs w:val="24"/>
          <w:lang w:val="en-US"/>
        </w:rPr>
      </w:pPr>
      <w:r w:rsidRPr="00580F53">
        <w:rPr>
          <w:rFonts w:ascii="Times New Roman" w:hAnsi="Times New Roman"/>
          <w:b/>
          <w:sz w:val="24"/>
          <w:szCs w:val="24"/>
          <w:lang w:val="en-US"/>
        </w:rPr>
        <w:t>3. Results and Discussion</w:t>
      </w: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While PSU membranes are widely used because of their strength and resistance</w:t>
      </w:r>
      <w:r w:rsidRPr="00580F53">
        <w:rPr>
          <w:rFonts w:ascii="Times New Roman" w:hAnsi="Times New Roman"/>
          <w:b/>
          <w:sz w:val="24"/>
          <w:szCs w:val="24"/>
          <w:lang w:val="en-US"/>
        </w:rPr>
        <w:t xml:space="preserve"> </w:t>
      </w:r>
      <w:r w:rsidRPr="00580F53">
        <w:rPr>
          <w:rFonts w:ascii="Times New Roman" w:hAnsi="Times New Roman"/>
          <w:sz w:val="24"/>
          <w:szCs w:val="24"/>
          <w:lang w:val="en-US"/>
        </w:rPr>
        <w:t xml:space="preserve">towards a relatively broad range of chemical and pH conditions, they are inherently soluble in </w:t>
      </w:r>
      <w:proofErr w:type="spellStart"/>
      <w:r w:rsidRPr="00580F53">
        <w:rPr>
          <w:rFonts w:ascii="Times New Roman" w:hAnsi="Times New Roman"/>
          <w:sz w:val="24"/>
          <w:szCs w:val="24"/>
          <w:lang w:val="en-US"/>
        </w:rPr>
        <w:t>aprotic</w:t>
      </w:r>
      <w:proofErr w:type="spellEnd"/>
      <w:r w:rsidRPr="00580F53">
        <w:rPr>
          <w:rFonts w:ascii="Times New Roman" w:hAnsi="Times New Roman"/>
          <w:sz w:val="24"/>
          <w:szCs w:val="24"/>
          <w:lang w:val="en-US"/>
        </w:rPr>
        <w:t xml:space="preserve"> solvents and therefore a </w:t>
      </w:r>
      <w:proofErr w:type="spellStart"/>
      <w:r w:rsidRPr="00580F53">
        <w:rPr>
          <w:rFonts w:ascii="Times New Roman" w:hAnsi="Times New Roman"/>
          <w:sz w:val="24"/>
          <w:szCs w:val="24"/>
          <w:lang w:val="en-US"/>
        </w:rPr>
        <w:t>crosslinking</w:t>
      </w:r>
      <w:proofErr w:type="spellEnd"/>
      <w:r w:rsidRPr="00580F53">
        <w:rPr>
          <w:rFonts w:ascii="Times New Roman" w:hAnsi="Times New Roman"/>
          <w:sz w:val="24"/>
          <w:szCs w:val="24"/>
          <w:lang w:val="en-US"/>
        </w:rPr>
        <w:t xml:space="preserve"> process is required to enhance their solvent resistance as well as mechanical performance. Our strategy is based on the use of </w:t>
      </w:r>
      <w:proofErr w:type="spellStart"/>
      <w:r>
        <w:rPr>
          <w:rFonts w:ascii="Times New Roman" w:hAnsi="Times New Roman"/>
          <w:sz w:val="24"/>
          <w:szCs w:val="24"/>
          <w:lang w:val="en-US"/>
        </w:rPr>
        <w:t>methacrylated</w:t>
      </w:r>
      <w:proofErr w:type="spellEnd"/>
      <w:r>
        <w:rPr>
          <w:rFonts w:ascii="Times New Roman" w:hAnsi="Times New Roman"/>
          <w:sz w:val="24"/>
          <w:szCs w:val="24"/>
          <w:lang w:val="en-US"/>
        </w:rPr>
        <w:t xml:space="preserve"> </w:t>
      </w:r>
      <w:r w:rsidRPr="00580F53">
        <w:rPr>
          <w:rFonts w:ascii="Times New Roman" w:hAnsi="Times New Roman"/>
          <w:sz w:val="24"/>
          <w:szCs w:val="24"/>
          <w:lang w:val="en-US"/>
        </w:rPr>
        <w:t xml:space="preserve">PSU </w:t>
      </w:r>
      <w:proofErr w:type="spellStart"/>
      <w:r w:rsidRPr="00580F53">
        <w:rPr>
          <w:rFonts w:ascii="Times New Roman" w:hAnsi="Times New Roman"/>
          <w:sz w:val="24"/>
          <w:szCs w:val="24"/>
          <w:lang w:val="en-US"/>
        </w:rPr>
        <w:t>macromonomer</w:t>
      </w:r>
      <w:proofErr w:type="spellEnd"/>
      <w:r w:rsidRPr="00580F53">
        <w:rPr>
          <w:rFonts w:ascii="Times New Roman" w:hAnsi="Times New Roman"/>
          <w:sz w:val="24"/>
          <w:szCs w:val="24"/>
          <w:lang w:val="en-US"/>
        </w:rPr>
        <w:t xml:space="preserve"> in a </w:t>
      </w:r>
      <w:proofErr w:type="spellStart"/>
      <w:r w:rsidRPr="00580F53">
        <w:rPr>
          <w:rFonts w:ascii="Times New Roman" w:hAnsi="Times New Roman"/>
          <w:sz w:val="24"/>
          <w:szCs w:val="24"/>
          <w:lang w:val="en-US"/>
        </w:rPr>
        <w:t>photoinduced</w:t>
      </w:r>
      <w:proofErr w:type="spellEnd"/>
      <w:r w:rsidRPr="00580F53">
        <w:rPr>
          <w:rFonts w:ascii="Times New Roman" w:hAnsi="Times New Roman"/>
          <w:sz w:val="24"/>
          <w:szCs w:val="24"/>
          <w:lang w:val="en-US"/>
        </w:rPr>
        <w:t xml:space="preserve"> cross-linking process. </w:t>
      </w:r>
    </w:p>
    <w:p w:rsidR="0017215B" w:rsidRDefault="0017215B" w:rsidP="0017215B">
      <w:pPr>
        <w:spacing w:after="0" w:line="360" w:lineRule="auto"/>
        <w:jc w:val="both"/>
        <w:rPr>
          <w:rFonts w:ascii="Times New Roman" w:hAnsi="Times New Roman"/>
          <w:sz w:val="24"/>
          <w:szCs w:val="24"/>
          <w:lang w:val="en-US"/>
        </w:rPr>
      </w:pPr>
    </w:p>
    <w:p w:rsidR="00765C58" w:rsidRPr="00580F53" w:rsidRDefault="00765C58" w:rsidP="0017215B">
      <w:pPr>
        <w:spacing w:after="0" w:line="360" w:lineRule="auto"/>
        <w:jc w:val="both"/>
        <w:rPr>
          <w:rFonts w:ascii="Times New Roman" w:hAnsi="Times New Roman"/>
          <w:sz w:val="24"/>
          <w:szCs w:val="24"/>
          <w:lang w:val="en-US"/>
        </w:rPr>
      </w:pPr>
    </w:p>
    <w:p w:rsidR="0017215B" w:rsidRPr="00580F53" w:rsidRDefault="0017215B" w:rsidP="0017215B">
      <w:pPr>
        <w:spacing w:after="0" w:line="360" w:lineRule="auto"/>
        <w:jc w:val="both"/>
        <w:rPr>
          <w:rFonts w:ascii="Times New Roman" w:hAnsi="Times New Roman"/>
          <w:b/>
          <w:sz w:val="24"/>
          <w:szCs w:val="24"/>
          <w:lang w:val="en-US"/>
        </w:rPr>
      </w:pPr>
      <w:r w:rsidRPr="00580F53">
        <w:rPr>
          <w:rFonts w:ascii="Times New Roman" w:hAnsi="Times New Roman"/>
          <w:b/>
          <w:sz w:val="24"/>
          <w:szCs w:val="24"/>
          <w:lang w:val="en-US"/>
        </w:rPr>
        <w:lastRenderedPageBreak/>
        <w:t xml:space="preserve">3.1 Synthesis of </w:t>
      </w:r>
      <w:proofErr w:type="spellStart"/>
      <w:r w:rsidRPr="00580F53">
        <w:rPr>
          <w:rFonts w:ascii="Times New Roman" w:hAnsi="Times New Roman"/>
          <w:b/>
          <w:sz w:val="24"/>
          <w:szCs w:val="24"/>
          <w:lang w:val="en-US"/>
        </w:rPr>
        <w:t>dimethacrylated</w:t>
      </w:r>
      <w:proofErr w:type="spellEnd"/>
      <w:r w:rsidRPr="00580F53">
        <w:rPr>
          <w:rFonts w:ascii="Times New Roman" w:hAnsi="Times New Roman"/>
          <w:b/>
          <w:sz w:val="24"/>
          <w:szCs w:val="24"/>
          <w:lang w:val="en-US"/>
        </w:rPr>
        <w:t xml:space="preserve"> </w:t>
      </w:r>
      <w:proofErr w:type="spellStart"/>
      <w:r w:rsidRPr="00580F53">
        <w:rPr>
          <w:rFonts w:ascii="Times New Roman" w:hAnsi="Times New Roman"/>
          <w:b/>
          <w:sz w:val="24"/>
          <w:szCs w:val="24"/>
          <w:lang w:val="en-US"/>
        </w:rPr>
        <w:t>polysulfones</w:t>
      </w:r>
      <w:proofErr w:type="spellEnd"/>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 xml:space="preserve">First, PSU </w:t>
      </w:r>
      <w:proofErr w:type="spellStart"/>
      <w:r w:rsidRPr="00580F53">
        <w:rPr>
          <w:rFonts w:ascii="Times New Roman" w:hAnsi="Times New Roman"/>
          <w:sz w:val="24"/>
          <w:szCs w:val="24"/>
          <w:lang w:val="en-US"/>
        </w:rPr>
        <w:t>dimethacrylate</w:t>
      </w:r>
      <w:proofErr w:type="spellEnd"/>
      <w:r w:rsidRPr="00580F53">
        <w:rPr>
          <w:rFonts w:ascii="Times New Roman" w:hAnsi="Times New Roman"/>
          <w:sz w:val="24"/>
          <w:szCs w:val="24"/>
          <w:lang w:val="en-US"/>
        </w:rPr>
        <w:t xml:space="preserve"> (PSU-DM) </w:t>
      </w:r>
      <w:proofErr w:type="spellStart"/>
      <w:r w:rsidRPr="00580F53">
        <w:rPr>
          <w:rFonts w:ascii="Times New Roman" w:hAnsi="Times New Roman"/>
          <w:sz w:val="24"/>
          <w:szCs w:val="24"/>
          <w:lang w:val="en-US"/>
        </w:rPr>
        <w:t>macromonomer</w:t>
      </w:r>
      <w:proofErr w:type="spellEnd"/>
      <w:r w:rsidRPr="00580F53">
        <w:rPr>
          <w:rFonts w:ascii="Times New Roman" w:hAnsi="Times New Roman"/>
          <w:sz w:val="24"/>
          <w:szCs w:val="24"/>
          <w:lang w:val="en-US"/>
        </w:rPr>
        <w:t xml:space="preserve"> was synthesized by condensation polymerization and subsequent </w:t>
      </w:r>
      <w:proofErr w:type="spellStart"/>
      <w:r w:rsidRPr="00580F53">
        <w:rPr>
          <w:rFonts w:ascii="Times New Roman" w:hAnsi="Times New Roman"/>
          <w:sz w:val="24"/>
          <w:szCs w:val="24"/>
          <w:lang w:val="en-US"/>
        </w:rPr>
        <w:t>esterification</w:t>
      </w:r>
      <w:proofErr w:type="spellEnd"/>
      <w:r w:rsidRPr="00580F53">
        <w:rPr>
          <w:rFonts w:ascii="Times New Roman" w:hAnsi="Times New Roman"/>
          <w:sz w:val="24"/>
          <w:szCs w:val="24"/>
          <w:lang w:val="en-US"/>
        </w:rPr>
        <w:t xml:space="preserve"> according to the described procedure [25] (</w:t>
      </w:r>
      <w:r w:rsidRPr="00580F53">
        <w:rPr>
          <w:rFonts w:ascii="Times New Roman" w:hAnsi="Times New Roman"/>
          <w:b/>
          <w:sz w:val="24"/>
          <w:szCs w:val="24"/>
          <w:lang w:val="en-US"/>
        </w:rPr>
        <w:t>Scheme 1</w:t>
      </w:r>
      <w:r w:rsidRPr="00580F53">
        <w:rPr>
          <w:rFonts w:ascii="Times New Roman" w:hAnsi="Times New Roman"/>
          <w:sz w:val="24"/>
          <w:szCs w:val="24"/>
          <w:lang w:val="en-US"/>
        </w:rPr>
        <w:t xml:space="preserve">). Synthesis parameters given in Table 2 were adjusted so as to obtain PSU with sufficient molecular weight and desired functionality, in order to have efficient cross-linking and impart the properties of PSU to the final membrane. </w:t>
      </w:r>
    </w:p>
    <w:p w:rsidR="0017215B" w:rsidRPr="00580F53" w:rsidRDefault="0017215B" w:rsidP="0017215B">
      <w:pPr>
        <w:spacing w:after="0" w:line="360" w:lineRule="auto"/>
        <w:jc w:val="both"/>
        <w:rPr>
          <w:rFonts w:ascii="Times New Roman" w:hAnsi="Times New Roman"/>
          <w:sz w:val="24"/>
          <w:szCs w:val="24"/>
          <w:lang w:val="en-US"/>
        </w:rPr>
      </w:pPr>
    </w:p>
    <w:p w:rsidR="0017215B" w:rsidRPr="00813E13" w:rsidRDefault="00813E13" w:rsidP="0017215B">
      <w:pPr>
        <w:jc w:val="center"/>
        <w:rPr>
          <w:lang w:val="en-US"/>
        </w:rPr>
      </w:pPr>
      <w:r>
        <w:rPr>
          <w:noProof/>
        </w:rPr>
        <w:drawing>
          <wp:inline distT="0" distB="0" distL="0" distR="0">
            <wp:extent cx="4090508" cy="2932889"/>
            <wp:effectExtent l="19050" t="0" r="5242"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cstate="print"/>
                    <a:srcRect/>
                    <a:stretch>
                      <a:fillRect/>
                    </a:stretch>
                  </pic:blipFill>
                  <pic:spPr bwMode="auto">
                    <a:xfrm>
                      <a:off x="0" y="0"/>
                      <a:ext cx="4091452" cy="2933566"/>
                    </a:xfrm>
                    <a:prstGeom prst="rect">
                      <a:avLst/>
                    </a:prstGeom>
                    <a:noFill/>
                    <a:ln w="9525">
                      <a:noFill/>
                      <a:miter lim="800000"/>
                      <a:headEnd/>
                      <a:tailEnd/>
                    </a:ln>
                  </pic:spPr>
                </pic:pic>
              </a:graphicData>
            </a:graphic>
          </wp:inline>
        </w:drawing>
      </w:r>
    </w:p>
    <w:p w:rsidR="0017215B" w:rsidRPr="00580F53" w:rsidRDefault="0017215B" w:rsidP="0017215B">
      <w:pPr>
        <w:jc w:val="center"/>
        <w:rPr>
          <w:rFonts w:ascii="Times New Roman" w:hAnsi="Times New Roman"/>
          <w:sz w:val="24"/>
          <w:szCs w:val="24"/>
          <w:lang w:val="en-US"/>
        </w:rPr>
      </w:pPr>
      <w:r w:rsidRPr="00580F53">
        <w:rPr>
          <w:rFonts w:ascii="Times New Roman" w:hAnsi="Times New Roman"/>
          <w:b/>
          <w:sz w:val="24"/>
          <w:szCs w:val="24"/>
          <w:lang w:val="en-US"/>
        </w:rPr>
        <w:t xml:space="preserve">Scheme 1 </w:t>
      </w:r>
      <w:r w:rsidRPr="00580F53">
        <w:rPr>
          <w:rFonts w:ascii="Times New Roman" w:hAnsi="Times New Roman"/>
          <w:sz w:val="24"/>
          <w:szCs w:val="24"/>
          <w:lang w:val="en-US"/>
        </w:rPr>
        <w:t xml:space="preserve">Synthesis of PSU and PSU-DM </w:t>
      </w:r>
      <w:proofErr w:type="spellStart"/>
      <w:r w:rsidRPr="00580F53">
        <w:rPr>
          <w:rFonts w:ascii="Times New Roman" w:hAnsi="Times New Roman"/>
          <w:sz w:val="24"/>
          <w:szCs w:val="24"/>
          <w:lang w:val="en-US"/>
        </w:rPr>
        <w:t>oligomers</w:t>
      </w:r>
      <w:proofErr w:type="spellEnd"/>
      <w:r w:rsidRPr="00580F53">
        <w:rPr>
          <w:rFonts w:ascii="Times New Roman" w:hAnsi="Times New Roman"/>
          <w:sz w:val="24"/>
          <w:szCs w:val="24"/>
          <w:lang w:val="en-US"/>
        </w:rPr>
        <w:t>.</w:t>
      </w:r>
    </w:p>
    <w:p w:rsidR="0017215B" w:rsidRPr="00580F53" w:rsidRDefault="0017215B" w:rsidP="0017215B">
      <w:pPr>
        <w:spacing w:after="0" w:line="360" w:lineRule="auto"/>
        <w:jc w:val="both"/>
        <w:rPr>
          <w:rFonts w:ascii="Times New Roman" w:hAnsi="Times New Roman"/>
          <w:b/>
          <w:sz w:val="24"/>
          <w:szCs w:val="24"/>
          <w:lang w:val="en-US"/>
        </w:rPr>
      </w:pP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b/>
          <w:sz w:val="24"/>
          <w:szCs w:val="24"/>
          <w:lang w:val="en-US"/>
        </w:rPr>
        <w:t>Table 2.</w:t>
      </w:r>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Synthesis</w:t>
      </w:r>
      <w:r w:rsidRPr="00580F53">
        <w:rPr>
          <w:rFonts w:ascii="Times New Roman" w:hAnsi="Times New Roman"/>
          <w:sz w:val="24"/>
          <w:szCs w:val="24"/>
          <w:vertAlign w:val="superscript"/>
          <w:lang w:val="en-US"/>
        </w:rPr>
        <w:t>a</w:t>
      </w:r>
      <w:proofErr w:type="spellEnd"/>
      <w:r w:rsidRPr="00580F53">
        <w:rPr>
          <w:rFonts w:ascii="Times New Roman" w:hAnsi="Times New Roman"/>
          <w:sz w:val="24"/>
          <w:szCs w:val="24"/>
          <w:lang w:val="en-US"/>
        </w:rPr>
        <w:t xml:space="preserve"> and molecular weight characteristics of phenol and </w:t>
      </w:r>
      <w:proofErr w:type="spellStart"/>
      <w:r w:rsidRPr="00580F53">
        <w:rPr>
          <w:rFonts w:ascii="Times New Roman" w:hAnsi="Times New Roman"/>
          <w:sz w:val="24"/>
          <w:szCs w:val="24"/>
          <w:lang w:val="en-US"/>
        </w:rPr>
        <w:t>methacrylate</w:t>
      </w:r>
      <w:proofErr w:type="spellEnd"/>
      <w:r w:rsidRPr="00580F53">
        <w:rPr>
          <w:rFonts w:ascii="Times New Roman" w:hAnsi="Times New Roman"/>
          <w:sz w:val="24"/>
          <w:szCs w:val="24"/>
          <w:lang w:val="en-US"/>
        </w:rPr>
        <w:t xml:space="preserve"> functional </w:t>
      </w:r>
      <w:proofErr w:type="spellStart"/>
      <w:r w:rsidRPr="00580F53">
        <w:rPr>
          <w:rFonts w:ascii="Times New Roman" w:hAnsi="Times New Roman"/>
          <w:sz w:val="24"/>
          <w:szCs w:val="24"/>
          <w:lang w:val="en-US"/>
        </w:rPr>
        <w:t>polysulfones</w:t>
      </w:r>
      <w:proofErr w:type="spellEnd"/>
      <w:r w:rsidRPr="00580F53">
        <w:rPr>
          <w:rFonts w:ascii="Times New Roman" w:hAnsi="Times New Roman"/>
          <w:sz w:val="24"/>
          <w:szCs w:val="24"/>
          <w:lang w:val="en-US"/>
        </w:rPr>
        <w:t>.</w:t>
      </w:r>
    </w:p>
    <w:tbl>
      <w:tblPr>
        <w:tblW w:w="5000" w:type="pct"/>
        <w:tblLook w:val="01E0"/>
      </w:tblPr>
      <w:tblGrid>
        <w:gridCol w:w="1908"/>
        <w:gridCol w:w="1620"/>
        <w:gridCol w:w="1468"/>
        <w:gridCol w:w="1685"/>
        <w:gridCol w:w="1592"/>
        <w:gridCol w:w="1581"/>
      </w:tblGrid>
      <w:tr w:rsidR="0017215B" w:rsidRPr="00580F53" w:rsidTr="00E45FF4">
        <w:tc>
          <w:tcPr>
            <w:tcW w:w="968" w:type="pct"/>
            <w:tcBorders>
              <w:top w:val="single" w:sz="24" w:space="0" w:color="auto"/>
              <w:bottom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Polymer</w:t>
            </w:r>
          </w:p>
        </w:tc>
        <w:tc>
          <w:tcPr>
            <w:tcW w:w="822" w:type="pct"/>
            <w:tcBorders>
              <w:top w:val="single" w:sz="24" w:space="0" w:color="auto"/>
              <w:bottom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proofErr w:type="spellStart"/>
            <w:r w:rsidRPr="00580F53">
              <w:rPr>
                <w:rFonts w:ascii="Times New Roman" w:hAnsi="Times New Roman"/>
                <w:sz w:val="24"/>
                <w:szCs w:val="24"/>
                <w:lang w:val="en-US"/>
              </w:rPr>
              <w:t>BisphenolA</w:t>
            </w:r>
            <w:proofErr w:type="spellEnd"/>
            <w:r w:rsidRPr="00580F53">
              <w:rPr>
                <w:rFonts w:ascii="Times New Roman" w:hAnsi="Times New Roman"/>
                <w:sz w:val="24"/>
                <w:szCs w:val="24"/>
                <w:lang w:val="en-US"/>
              </w:rPr>
              <w:t>/</w:t>
            </w:r>
          </w:p>
          <w:p w:rsidR="0017215B" w:rsidRPr="00580F53" w:rsidRDefault="0017215B" w:rsidP="00E45FF4">
            <w:pPr>
              <w:spacing w:after="0" w:line="360" w:lineRule="auto"/>
              <w:jc w:val="center"/>
              <w:rPr>
                <w:rFonts w:ascii="Times New Roman" w:hAnsi="Times New Roman"/>
                <w:sz w:val="24"/>
                <w:szCs w:val="24"/>
                <w:lang w:val="en-US"/>
              </w:rPr>
            </w:pPr>
            <w:proofErr w:type="spellStart"/>
            <w:r w:rsidRPr="00580F53">
              <w:rPr>
                <w:rFonts w:ascii="Times New Roman" w:hAnsi="Times New Roman"/>
                <w:sz w:val="24"/>
                <w:szCs w:val="24"/>
                <w:lang w:val="en-US"/>
              </w:rPr>
              <w:t>Chlorosulfone</w:t>
            </w:r>
            <w:proofErr w:type="spellEnd"/>
            <w:r w:rsidRPr="00580F53">
              <w:rPr>
                <w:rFonts w:ascii="Times New Roman" w:hAnsi="Times New Roman"/>
                <w:sz w:val="24"/>
                <w:szCs w:val="24"/>
                <w:lang w:val="en-US"/>
              </w:rPr>
              <w:t xml:space="preserve"> (mol/mol)</w:t>
            </w:r>
          </w:p>
        </w:tc>
        <w:tc>
          <w:tcPr>
            <w:tcW w:w="745" w:type="pct"/>
            <w:tcBorders>
              <w:top w:val="single" w:sz="24" w:space="0" w:color="auto"/>
              <w:bottom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vertAlign w:val="superscript"/>
                <w:lang w:val="en-US"/>
              </w:rPr>
            </w:pPr>
            <w:proofErr w:type="spellStart"/>
            <w:r w:rsidRPr="00580F53">
              <w:rPr>
                <w:rFonts w:ascii="Times New Roman" w:hAnsi="Times New Roman"/>
                <w:sz w:val="24"/>
                <w:szCs w:val="24"/>
                <w:lang w:val="en-US"/>
              </w:rPr>
              <w:t>Yield</w:t>
            </w:r>
            <w:r w:rsidRPr="00580F53">
              <w:rPr>
                <w:rFonts w:ascii="Times New Roman" w:hAnsi="Times New Roman"/>
                <w:sz w:val="24"/>
                <w:szCs w:val="24"/>
                <w:vertAlign w:val="superscript"/>
                <w:lang w:val="en-US"/>
              </w:rPr>
              <w:t>b</w:t>
            </w:r>
            <w:proofErr w:type="spellEnd"/>
          </w:p>
        </w:tc>
        <w:tc>
          <w:tcPr>
            <w:tcW w:w="855" w:type="pct"/>
            <w:tcBorders>
              <w:top w:val="single" w:sz="24" w:space="0" w:color="auto"/>
              <w:bottom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proofErr w:type="spellStart"/>
            <w:r w:rsidRPr="00580F53">
              <w:rPr>
                <w:rFonts w:ascii="Times New Roman" w:hAnsi="Times New Roman"/>
                <w:sz w:val="24"/>
                <w:szCs w:val="24"/>
                <w:lang w:val="en-US"/>
              </w:rPr>
              <w:t>M</w:t>
            </w:r>
            <w:r w:rsidRPr="00580F53">
              <w:rPr>
                <w:rFonts w:ascii="Times New Roman" w:hAnsi="Times New Roman"/>
                <w:sz w:val="24"/>
                <w:szCs w:val="24"/>
                <w:vertAlign w:val="subscript"/>
                <w:lang w:val="en-US"/>
              </w:rPr>
              <w:t>n</w:t>
            </w:r>
            <w:r w:rsidRPr="00580F53">
              <w:rPr>
                <w:rFonts w:ascii="Times New Roman" w:hAnsi="Times New Roman"/>
                <w:sz w:val="24"/>
                <w:szCs w:val="24"/>
                <w:vertAlign w:val="superscript"/>
                <w:lang w:val="en-US"/>
              </w:rPr>
              <w:t>c</w:t>
            </w:r>
            <w:proofErr w:type="spellEnd"/>
          </w:p>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(g/mol)</w:t>
            </w:r>
          </w:p>
        </w:tc>
        <w:tc>
          <w:tcPr>
            <w:tcW w:w="808" w:type="pct"/>
            <w:tcBorders>
              <w:top w:val="single" w:sz="24" w:space="0" w:color="auto"/>
              <w:bottom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vertAlign w:val="superscript"/>
                <w:lang w:val="en-US"/>
              </w:rPr>
            </w:pPr>
            <w:proofErr w:type="spellStart"/>
            <w:r w:rsidRPr="00580F53">
              <w:rPr>
                <w:rFonts w:ascii="Times New Roman" w:hAnsi="Times New Roman"/>
                <w:sz w:val="24"/>
                <w:szCs w:val="24"/>
                <w:lang w:val="en-US"/>
              </w:rPr>
              <w:t>M</w:t>
            </w:r>
            <w:r w:rsidRPr="00580F53">
              <w:rPr>
                <w:rFonts w:ascii="Times New Roman" w:hAnsi="Times New Roman"/>
                <w:sz w:val="24"/>
                <w:szCs w:val="24"/>
                <w:vertAlign w:val="subscript"/>
                <w:lang w:val="en-US"/>
              </w:rPr>
              <w:t>w</w:t>
            </w:r>
            <w:r w:rsidRPr="00580F53">
              <w:rPr>
                <w:rFonts w:ascii="Times New Roman" w:hAnsi="Times New Roman"/>
                <w:sz w:val="24"/>
                <w:szCs w:val="24"/>
                <w:vertAlign w:val="superscript"/>
                <w:lang w:val="en-US"/>
              </w:rPr>
              <w:t>c</w:t>
            </w:r>
            <w:proofErr w:type="spellEnd"/>
          </w:p>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(g/mol)</w:t>
            </w:r>
          </w:p>
        </w:tc>
        <w:tc>
          <w:tcPr>
            <w:tcW w:w="802" w:type="pct"/>
            <w:tcBorders>
              <w:top w:val="single" w:sz="24" w:space="0" w:color="auto"/>
              <w:bottom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PDI</w:t>
            </w:r>
          </w:p>
        </w:tc>
      </w:tr>
      <w:tr w:rsidR="0017215B" w:rsidRPr="00580F53" w:rsidTr="00E45FF4">
        <w:tc>
          <w:tcPr>
            <w:tcW w:w="968" w:type="pct"/>
            <w:tcBorders>
              <w:top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PSU-2000</w:t>
            </w:r>
          </w:p>
        </w:tc>
        <w:tc>
          <w:tcPr>
            <w:tcW w:w="822" w:type="pct"/>
            <w:tcBorders>
              <w:top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2/1</w:t>
            </w:r>
          </w:p>
        </w:tc>
        <w:tc>
          <w:tcPr>
            <w:tcW w:w="745" w:type="pct"/>
            <w:tcBorders>
              <w:top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47.9</w:t>
            </w:r>
          </w:p>
        </w:tc>
        <w:tc>
          <w:tcPr>
            <w:tcW w:w="855" w:type="pct"/>
            <w:tcBorders>
              <w:top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2080</w:t>
            </w:r>
          </w:p>
        </w:tc>
        <w:tc>
          <w:tcPr>
            <w:tcW w:w="808" w:type="pct"/>
            <w:tcBorders>
              <w:top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2615</w:t>
            </w:r>
          </w:p>
        </w:tc>
        <w:tc>
          <w:tcPr>
            <w:tcW w:w="802" w:type="pct"/>
            <w:tcBorders>
              <w:top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1.26</w:t>
            </w:r>
          </w:p>
        </w:tc>
      </w:tr>
      <w:tr w:rsidR="0017215B" w:rsidRPr="00580F53" w:rsidTr="00E45FF4">
        <w:tc>
          <w:tcPr>
            <w:tcW w:w="968"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PSU-4000</w:t>
            </w:r>
          </w:p>
        </w:tc>
        <w:tc>
          <w:tcPr>
            <w:tcW w:w="822"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6/5</w:t>
            </w:r>
          </w:p>
        </w:tc>
        <w:tc>
          <w:tcPr>
            <w:tcW w:w="745"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80.4</w:t>
            </w:r>
          </w:p>
        </w:tc>
        <w:tc>
          <w:tcPr>
            <w:tcW w:w="855"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4173</w:t>
            </w:r>
          </w:p>
        </w:tc>
        <w:tc>
          <w:tcPr>
            <w:tcW w:w="808"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6475</w:t>
            </w:r>
          </w:p>
        </w:tc>
        <w:tc>
          <w:tcPr>
            <w:tcW w:w="802"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1.55</w:t>
            </w:r>
          </w:p>
        </w:tc>
      </w:tr>
      <w:tr w:rsidR="0017215B" w:rsidRPr="00580F53" w:rsidTr="00E45FF4">
        <w:tc>
          <w:tcPr>
            <w:tcW w:w="968"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PSU-14000</w:t>
            </w:r>
          </w:p>
        </w:tc>
        <w:tc>
          <w:tcPr>
            <w:tcW w:w="822"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21/20</w:t>
            </w:r>
          </w:p>
        </w:tc>
        <w:tc>
          <w:tcPr>
            <w:tcW w:w="745"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60.7</w:t>
            </w:r>
          </w:p>
        </w:tc>
        <w:tc>
          <w:tcPr>
            <w:tcW w:w="855"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14125</w:t>
            </w:r>
          </w:p>
        </w:tc>
        <w:tc>
          <w:tcPr>
            <w:tcW w:w="808"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21503</w:t>
            </w:r>
          </w:p>
        </w:tc>
        <w:tc>
          <w:tcPr>
            <w:tcW w:w="802"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1.52</w:t>
            </w:r>
          </w:p>
        </w:tc>
      </w:tr>
      <w:tr w:rsidR="0017215B" w:rsidRPr="00580F53" w:rsidTr="00E45FF4">
        <w:tc>
          <w:tcPr>
            <w:tcW w:w="968"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PSU-DM-2000</w:t>
            </w:r>
          </w:p>
        </w:tc>
        <w:tc>
          <w:tcPr>
            <w:tcW w:w="822"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w:t>
            </w:r>
          </w:p>
        </w:tc>
        <w:tc>
          <w:tcPr>
            <w:tcW w:w="745"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84.1</w:t>
            </w:r>
          </w:p>
        </w:tc>
        <w:tc>
          <w:tcPr>
            <w:tcW w:w="855"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2451</w:t>
            </w:r>
          </w:p>
        </w:tc>
        <w:tc>
          <w:tcPr>
            <w:tcW w:w="808"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2986</w:t>
            </w:r>
          </w:p>
        </w:tc>
        <w:tc>
          <w:tcPr>
            <w:tcW w:w="802"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1.22</w:t>
            </w:r>
          </w:p>
        </w:tc>
      </w:tr>
      <w:tr w:rsidR="0017215B" w:rsidRPr="00580F53" w:rsidTr="00E45FF4">
        <w:tc>
          <w:tcPr>
            <w:tcW w:w="968"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PSU-DM-4000</w:t>
            </w:r>
          </w:p>
        </w:tc>
        <w:tc>
          <w:tcPr>
            <w:tcW w:w="822"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w:t>
            </w:r>
          </w:p>
        </w:tc>
        <w:tc>
          <w:tcPr>
            <w:tcW w:w="745"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90.0</w:t>
            </w:r>
          </w:p>
        </w:tc>
        <w:tc>
          <w:tcPr>
            <w:tcW w:w="855"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4494</w:t>
            </w:r>
          </w:p>
        </w:tc>
        <w:tc>
          <w:tcPr>
            <w:tcW w:w="808"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6641</w:t>
            </w:r>
          </w:p>
        </w:tc>
        <w:tc>
          <w:tcPr>
            <w:tcW w:w="802" w:type="pct"/>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1.48</w:t>
            </w:r>
          </w:p>
        </w:tc>
      </w:tr>
      <w:tr w:rsidR="0017215B" w:rsidRPr="00580F53" w:rsidTr="00E45FF4">
        <w:tc>
          <w:tcPr>
            <w:tcW w:w="968" w:type="pct"/>
            <w:tcBorders>
              <w:bottom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PSU-DM-14000</w:t>
            </w:r>
          </w:p>
        </w:tc>
        <w:tc>
          <w:tcPr>
            <w:tcW w:w="822" w:type="pct"/>
            <w:tcBorders>
              <w:bottom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w:t>
            </w:r>
          </w:p>
        </w:tc>
        <w:tc>
          <w:tcPr>
            <w:tcW w:w="745" w:type="pct"/>
            <w:tcBorders>
              <w:bottom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84.7</w:t>
            </w:r>
          </w:p>
        </w:tc>
        <w:tc>
          <w:tcPr>
            <w:tcW w:w="855" w:type="pct"/>
            <w:tcBorders>
              <w:bottom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15039</w:t>
            </w:r>
          </w:p>
        </w:tc>
        <w:tc>
          <w:tcPr>
            <w:tcW w:w="808" w:type="pct"/>
            <w:tcBorders>
              <w:bottom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23045</w:t>
            </w:r>
          </w:p>
        </w:tc>
        <w:tc>
          <w:tcPr>
            <w:tcW w:w="802" w:type="pct"/>
            <w:tcBorders>
              <w:bottom w:val="single" w:sz="24" w:space="0" w:color="auto"/>
            </w:tcBorders>
            <w:shd w:val="clear" w:color="auto" w:fill="auto"/>
          </w:tcPr>
          <w:p w:rsidR="0017215B" w:rsidRPr="00580F53" w:rsidRDefault="0017215B" w:rsidP="00E45FF4">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1.53</w:t>
            </w:r>
          </w:p>
        </w:tc>
      </w:tr>
    </w:tbl>
    <w:p w:rsidR="0017215B" w:rsidRPr="00580F53" w:rsidRDefault="0017215B" w:rsidP="0017215B">
      <w:pPr>
        <w:spacing w:after="0" w:line="240" w:lineRule="auto"/>
        <w:rPr>
          <w:rFonts w:ascii="Times New Roman" w:hAnsi="Times New Roman"/>
          <w:sz w:val="20"/>
          <w:szCs w:val="20"/>
          <w:lang w:val="en-US"/>
        </w:rPr>
      </w:pPr>
      <w:proofErr w:type="spellStart"/>
      <w:r w:rsidRPr="00580F53">
        <w:rPr>
          <w:rFonts w:ascii="Times New Roman" w:hAnsi="Times New Roman"/>
          <w:sz w:val="20"/>
          <w:szCs w:val="20"/>
          <w:vertAlign w:val="superscript"/>
          <w:lang w:val="en-US"/>
        </w:rPr>
        <w:t>a</w:t>
      </w:r>
      <w:r w:rsidRPr="00580F53">
        <w:rPr>
          <w:rFonts w:ascii="Times New Roman" w:hAnsi="Times New Roman"/>
          <w:sz w:val="20"/>
          <w:szCs w:val="20"/>
          <w:lang w:val="en-US"/>
        </w:rPr>
        <w:t>Reaction</w:t>
      </w:r>
      <w:proofErr w:type="spellEnd"/>
      <w:r w:rsidRPr="00580F53">
        <w:rPr>
          <w:rFonts w:ascii="Times New Roman" w:hAnsi="Times New Roman"/>
          <w:sz w:val="20"/>
          <w:szCs w:val="20"/>
          <w:lang w:val="en-US"/>
        </w:rPr>
        <w:t xml:space="preserve"> temperature: 170 °C, time: 6 h. </w:t>
      </w:r>
    </w:p>
    <w:p w:rsidR="0017215B" w:rsidRPr="00580F53" w:rsidRDefault="0017215B" w:rsidP="0017215B">
      <w:pPr>
        <w:spacing w:after="0" w:line="240" w:lineRule="auto"/>
        <w:rPr>
          <w:rFonts w:ascii="Times New Roman" w:hAnsi="Times New Roman"/>
          <w:sz w:val="20"/>
          <w:szCs w:val="20"/>
          <w:lang w:val="en-US"/>
        </w:rPr>
      </w:pPr>
      <w:proofErr w:type="spellStart"/>
      <w:r w:rsidRPr="00580F53">
        <w:rPr>
          <w:rFonts w:ascii="Times New Roman" w:hAnsi="Times New Roman"/>
          <w:sz w:val="20"/>
          <w:szCs w:val="20"/>
          <w:vertAlign w:val="superscript"/>
          <w:lang w:val="en-US"/>
        </w:rPr>
        <w:t>b</w:t>
      </w:r>
      <w:r w:rsidRPr="00580F53">
        <w:rPr>
          <w:rFonts w:ascii="Times New Roman" w:hAnsi="Times New Roman"/>
          <w:sz w:val="20"/>
          <w:szCs w:val="20"/>
          <w:lang w:val="en-US"/>
        </w:rPr>
        <w:t>Determined</w:t>
      </w:r>
      <w:proofErr w:type="spellEnd"/>
      <w:r w:rsidRPr="00580F53">
        <w:rPr>
          <w:rFonts w:ascii="Times New Roman" w:hAnsi="Times New Roman"/>
          <w:sz w:val="20"/>
          <w:szCs w:val="20"/>
          <w:lang w:val="en-US"/>
        </w:rPr>
        <w:t xml:space="preserve"> gravimetrically. </w:t>
      </w:r>
    </w:p>
    <w:p w:rsidR="0017215B" w:rsidRPr="00580F53" w:rsidRDefault="0017215B" w:rsidP="0017215B">
      <w:pPr>
        <w:spacing w:after="0" w:line="240" w:lineRule="auto"/>
        <w:rPr>
          <w:rFonts w:ascii="Times New Roman" w:hAnsi="Times New Roman"/>
          <w:sz w:val="20"/>
          <w:szCs w:val="20"/>
          <w:lang w:val="en-US"/>
        </w:rPr>
      </w:pPr>
      <w:r w:rsidRPr="00580F53">
        <w:rPr>
          <w:rFonts w:ascii="Times New Roman" w:hAnsi="Times New Roman"/>
          <w:sz w:val="20"/>
          <w:szCs w:val="20"/>
          <w:vertAlign w:val="superscript"/>
          <w:lang w:val="en-US"/>
        </w:rPr>
        <w:t xml:space="preserve">c </w:t>
      </w:r>
      <w:r w:rsidRPr="00580F53">
        <w:rPr>
          <w:rFonts w:ascii="Times New Roman" w:hAnsi="Times New Roman"/>
          <w:sz w:val="20"/>
          <w:szCs w:val="20"/>
          <w:lang w:val="en-US"/>
        </w:rPr>
        <w:t>Determined from GPC measurements based on polystyrene standards.</w:t>
      </w: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lastRenderedPageBreak/>
        <w:t xml:space="preserve">The general </w:t>
      </w:r>
      <w:proofErr w:type="spellStart"/>
      <w:r w:rsidRPr="00580F53">
        <w:rPr>
          <w:rFonts w:ascii="Times New Roman" w:hAnsi="Times New Roman"/>
          <w:sz w:val="24"/>
          <w:szCs w:val="24"/>
          <w:lang w:val="en-US"/>
        </w:rPr>
        <w:t>photoinduced</w:t>
      </w:r>
      <w:proofErr w:type="spellEnd"/>
      <w:r w:rsidRPr="00580F53">
        <w:rPr>
          <w:rFonts w:ascii="Times New Roman" w:hAnsi="Times New Roman"/>
          <w:sz w:val="24"/>
          <w:szCs w:val="24"/>
          <w:lang w:val="en-US"/>
        </w:rPr>
        <w:t xml:space="preserve"> cross-linking reactions are presented in Scheme 2.</w:t>
      </w:r>
      <w:r w:rsidR="00267BCB">
        <w:rPr>
          <w:rFonts w:ascii="Times New Roman" w:hAnsi="Times New Roman"/>
          <w:sz w:val="24"/>
          <w:szCs w:val="24"/>
          <w:lang w:val="en-US"/>
        </w:rPr>
        <w:t xml:space="preserve"> This is a classical UV-induced </w:t>
      </w:r>
      <w:proofErr w:type="spellStart"/>
      <w:r w:rsidR="00267BCB">
        <w:rPr>
          <w:rFonts w:ascii="Times New Roman" w:hAnsi="Times New Roman"/>
          <w:sz w:val="24"/>
          <w:szCs w:val="24"/>
          <w:lang w:val="en-US"/>
        </w:rPr>
        <w:t>crosslinking</w:t>
      </w:r>
      <w:proofErr w:type="spellEnd"/>
      <w:r w:rsidR="00267BCB">
        <w:rPr>
          <w:rFonts w:ascii="Times New Roman" w:hAnsi="Times New Roman"/>
          <w:sz w:val="24"/>
          <w:szCs w:val="24"/>
          <w:lang w:val="en-US"/>
        </w:rPr>
        <w:t xml:space="preserve"> reaction where a radical initiator is </w:t>
      </w:r>
      <w:proofErr w:type="spellStart"/>
      <w:r w:rsidR="00267BCB">
        <w:rPr>
          <w:rFonts w:ascii="Times New Roman" w:hAnsi="Times New Roman"/>
          <w:sz w:val="24"/>
          <w:szCs w:val="24"/>
          <w:lang w:val="en-US"/>
        </w:rPr>
        <w:t>photogenerated</w:t>
      </w:r>
      <w:proofErr w:type="spellEnd"/>
      <w:r w:rsidR="00267BCB">
        <w:rPr>
          <w:rFonts w:ascii="Times New Roman" w:hAnsi="Times New Roman"/>
          <w:sz w:val="24"/>
          <w:szCs w:val="24"/>
          <w:lang w:val="en-US"/>
        </w:rPr>
        <w:t xml:space="preserve"> and the polymerization reaction proceed via a classical chain-growth addition </w:t>
      </w:r>
      <w:proofErr w:type="spellStart"/>
      <w:r w:rsidR="00267BCB">
        <w:rPr>
          <w:rFonts w:ascii="Times New Roman" w:hAnsi="Times New Roman"/>
          <w:sz w:val="24"/>
          <w:szCs w:val="24"/>
          <w:lang w:val="en-US"/>
        </w:rPr>
        <w:t>reaciton</w:t>
      </w:r>
      <w:proofErr w:type="spellEnd"/>
      <w:r w:rsidR="00267BCB">
        <w:rPr>
          <w:rFonts w:ascii="Times New Roman" w:hAnsi="Times New Roman"/>
          <w:sz w:val="24"/>
          <w:szCs w:val="24"/>
          <w:lang w:val="en-US"/>
        </w:rPr>
        <w:t xml:space="preserve"> of the radicals on </w:t>
      </w:r>
      <w:proofErr w:type="spellStart"/>
      <w:r w:rsidR="00267BCB">
        <w:rPr>
          <w:rFonts w:ascii="Times New Roman" w:hAnsi="Times New Roman"/>
          <w:sz w:val="24"/>
          <w:szCs w:val="24"/>
          <w:lang w:val="en-US"/>
        </w:rPr>
        <w:t>methacrylic</w:t>
      </w:r>
      <w:proofErr w:type="spellEnd"/>
      <w:r w:rsidR="00267BCB">
        <w:rPr>
          <w:rFonts w:ascii="Times New Roman" w:hAnsi="Times New Roman"/>
          <w:sz w:val="24"/>
          <w:szCs w:val="24"/>
          <w:lang w:val="en-US"/>
        </w:rPr>
        <w:t xml:space="preserve"> double bond. </w:t>
      </w:r>
    </w:p>
    <w:p w:rsidR="0017215B" w:rsidRPr="00580F53" w:rsidRDefault="0017215B" w:rsidP="0017215B">
      <w:pPr>
        <w:spacing w:after="0" w:line="360" w:lineRule="auto"/>
        <w:jc w:val="both"/>
        <w:rPr>
          <w:rFonts w:ascii="Times New Roman" w:hAnsi="Times New Roman"/>
          <w:b/>
          <w:sz w:val="24"/>
          <w:szCs w:val="24"/>
          <w:lang w:val="en-US"/>
        </w:rPr>
      </w:pPr>
    </w:p>
    <w:p w:rsidR="0017215B" w:rsidRPr="00580F53" w:rsidRDefault="00813E13" w:rsidP="0017215B">
      <w:pPr>
        <w:spacing w:after="0" w:line="360" w:lineRule="auto"/>
        <w:jc w:val="center"/>
        <w:rPr>
          <w:rFonts w:ascii="Times New Roman" w:hAnsi="Times New Roman"/>
          <w:b/>
          <w:sz w:val="24"/>
          <w:szCs w:val="24"/>
          <w:lang w:val="en-US"/>
        </w:rPr>
      </w:pPr>
      <w:r>
        <w:rPr>
          <w:rFonts w:ascii="Times New Roman" w:hAnsi="Times New Roman"/>
          <w:b/>
          <w:noProof/>
          <w:sz w:val="24"/>
          <w:szCs w:val="24"/>
        </w:rPr>
        <w:drawing>
          <wp:inline distT="0" distB="0" distL="0" distR="0">
            <wp:extent cx="5014608" cy="2730557"/>
            <wp:effectExtent l="1905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cstate="print"/>
                    <a:srcRect/>
                    <a:stretch>
                      <a:fillRect/>
                    </a:stretch>
                  </pic:blipFill>
                  <pic:spPr bwMode="auto">
                    <a:xfrm>
                      <a:off x="0" y="0"/>
                      <a:ext cx="5013987" cy="2730219"/>
                    </a:xfrm>
                    <a:prstGeom prst="rect">
                      <a:avLst/>
                    </a:prstGeom>
                    <a:noFill/>
                    <a:ln w="9525">
                      <a:noFill/>
                      <a:miter lim="800000"/>
                      <a:headEnd/>
                      <a:tailEnd/>
                    </a:ln>
                  </pic:spPr>
                </pic:pic>
              </a:graphicData>
            </a:graphic>
          </wp:inline>
        </w:drawing>
      </w:r>
    </w:p>
    <w:p w:rsidR="0017215B" w:rsidRPr="00580F53" w:rsidRDefault="0017215B" w:rsidP="0017215B">
      <w:pPr>
        <w:spacing w:after="0" w:line="360" w:lineRule="auto"/>
        <w:jc w:val="center"/>
        <w:rPr>
          <w:rFonts w:ascii="Times New Roman" w:hAnsi="Times New Roman"/>
          <w:b/>
          <w:sz w:val="24"/>
          <w:szCs w:val="24"/>
          <w:lang w:val="en-US"/>
        </w:rPr>
      </w:pPr>
      <w:r w:rsidRPr="00580F53">
        <w:rPr>
          <w:rFonts w:ascii="Times New Roman" w:hAnsi="Times New Roman"/>
          <w:b/>
          <w:sz w:val="24"/>
          <w:szCs w:val="24"/>
          <w:lang w:val="en-US"/>
        </w:rPr>
        <w:t xml:space="preserve">Scheme 2. </w:t>
      </w:r>
      <w:proofErr w:type="spellStart"/>
      <w:r w:rsidRPr="00580F53">
        <w:rPr>
          <w:rFonts w:ascii="Times New Roman" w:hAnsi="Times New Roman"/>
          <w:sz w:val="24"/>
          <w:szCs w:val="24"/>
          <w:lang w:val="en-US"/>
        </w:rPr>
        <w:t>Photoinduced</w:t>
      </w:r>
      <w:proofErr w:type="spellEnd"/>
      <w:r w:rsidRPr="00580F53">
        <w:rPr>
          <w:rFonts w:ascii="Times New Roman" w:hAnsi="Times New Roman"/>
          <w:sz w:val="24"/>
          <w:szCs w:val="24"/>
          <w:lang w:val="en-US"/>
        </w:rPr>
        <w:t xml:space="preserve"> cross-linking of PSU-DM.</w:t>
      </w:r>
    </w:p>
    <w:p w:rsidR="0017215B" w:rsidRDefault="0017215B" w:rsidP="0017215B">
      <w:pPr>
        <w:spacing w:after="0" w:line="360" w:lineRule="auto"/>
        <w:rPr>
          <w:rFonts w:ascii="Times New Roman" w:hAnsi="Times New Roman"/>
          <w:b/>
          <w:sz w:val="24"/>
          <w:szCs w:val="24"/>
          <w:lang w:val="en-US"/>
        </w:rPr>
      </w:pPr>
    </w:p>
    <w:p w:rsidR="006C14E4" w:rsidRDefault="006C14E4" w:rsidP="0017215B">
      <w:pPr>
        <w:spacing w:after="0" w:line="360" w:lineRule="auto"/>
        <w:rPr>
          <w:rFonts w:ascii="Times New Roman" w:hAnsi="Times New Roman"/>
          <w:b/>
          <w:sz w:val="24"/>
          <w:szCs w:val="24"/>
          <w:lang w:val="en-US"/>
        </w:rPr>
      </w:pPr>
    </w:p>
    <w:p w:rsidR="006C14E4" w:rsidRPr="00580F53" w:rsidRDefault="006C14E4" w:rsidP="0017215B">
      <w:pPr>
        <w:spacing w:after="0" w:line="360" w:lineRule="auto"/>
        <w:rPr>
          <w:rFonts w:ascii="Times New Roman" w:hAnsi="Times New Roman"/>
          <w:b/>
          <w:sz w:val="24"/>
          <w:szCs w:val="24"/>
          <w:lang w:val="en-US"/>
        </w:rPr>
      </w:pPr>
    </w:p>
    <w:p w:rsidR="0017215B" w:rsidRPr="00580F53" w:rsidRDefault="0017215B" w:rsidP="0017215B">
      <w:pPr>
        <w:spacing w:after="0" w:line="360" w:lineRule="auto"/>
        <w:rPr>
          <w:rFonts w:ascii="Times New Roman" w:hAnsi="Times New Roman"/>
          <w:b/>
          <w:sz w:val="24"/>
          <w:szCs w:val="24"/>
          <w:lang w:val="en-US"/>
        </w:rPr>
      </w:pPr>
      <w:r w:rsidRPr="00765C58">
        <w:rPr>
          <w:rFonts w:ascii="Times New Roman" w:hAnsi="Times New Roman"/>
          <w:b/>
          <w:sz w:val="24"/>
          <w:szCs w:val="24"/>
          <w:lang w:val="en-US"/>
        </w:rPr>
        <w:t xml:space="preserve">3.2 </w:t>
      </w:r>
      <w:r w:rsidR="00765C58">
        <w:rPr>
          <w:rFonts w:ascii="Times New Roman" w:hAnsi="Times New Roman"/>
          <w:b/>
          <w:sz w:val="24"/>
          <w:szCs w:val="24"/>
          <w:lang w:val="en-US"/>
        </w:rPr>
        <w:t>Membrane preparation</w:t>
      </w:r>
    </w:p>
    <w:p w:rsidR="00765C58"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 xml:space="preserve">The synthesized </w:t>
      </w:r>
      <w:proofErr w:type="spellStart"/>
      <w:r w:rsidRPr="00580F53">
        <w:rPr>
          <w:rFonts w:ascii="Times New Roman" w:hAnsi="Times New Roman"/>
          <w:sz w:val="24"/>
          <w:szCs w:val="24"/>
          <w:lang w:val="en-US"/>
        </w:rPr>
        <w:t>macromonomer</w:t>
      </w:r>
      <w:proofErr w:type="spellEnd"/>
      <w:r w:rsidRPr="00580F53">
        <w:rPr>
          <w:rFonts w:ascii="Times New Roman" w:hAnsi="Times New Roman"/>
          <w:sz w:val="24"/>
          <w:szCs w:val="24"/>
          <w:lang w:val="en-US"/>
        </w:rPr>
        <w:t xml:space="preserve"> was dissolved in DMF and the membranes were prepared either by phase separation followed by UV-curing process, or vice versa. </w:t>
      </w:r>
      <w:r w:rsidR="00765C58">
        <w:rPr>
          <w:rFonts w:ascii="Times New Roman" w:hAnsi="Times New Roman"/>
          <w:sz w:val="24"/>
          <w:szCs w:val="24"/>
          <w:lang w:val="en-US"/>
        </w:rPr>
        <w:t>A representation of the two sequences procedures is reported in Scheme 3.</w:t>
      </w:r>
    </w:p>
    <w:p w:rsidR="00765C58" w:rsidRDefault="00765C58" w:rsidP="0017215B">
      <w:pPr>
        <w:spacing w:after="0" w:line="360" w:lineRule="auto"/>
        <w:jc w:val="both"/>
        <w:rPr>
          <w:rFonts w:ascii="Times New Roman" w:hAnsi="Times New Roman"/>
          <w:sz w:val="24"/>
          <w:szCs w:val="24"/>
          <w:lang w:val="en-US"/>
        </w:rPr>
      </w:pPr>
    </w:p>
    <w:p w:rsidR="00765C58" w:rsidRPr="00765C58" w:rsidRDefault="00765C58" w:rsidP="00765C58">
      <w:pPr>
        <w:spacing w:after="0" w:line="360" w:lineRule="auto"/>
        <w:rPr>
          <w:rFonts w:ascii="Times New Roman" w:hAnsi="Times New Roman"/>
          <w:b/>
          <w:sz w:val="24"/>
          <w:szCs w:val="24"/>
          <w:lang w:val="en-US"/>
        </w:rPr>
      </w:pPr>
    </w:p>
    <w:p w:rsidR="00765C58" w:rsidRDefault="00765C58" w:rsidP="00765C58">
      <w:pPr>
        <w:spacing w:after="0" w:line="360" w:lineRule="auto"/>
        <w:rPr>
          <w:rFonts w:ascii="Times New Roman" w:hAnsi="Times New Roman"/>
          <w:b/>
          <w:sz w:val="24"/>
          <w:szCs w:val="24"/>
        </w:rPr>
      </w:pPr>
      <w:r w:rsidRPr="0017215B">
        <w:rPr>
          <w:rFonts w:ascii="Times New Roman" w:hAnsi="Times New Roman"/>
          <w:b/>
          <w:noProof/>
          <w:sz w:val="24"/>
          <w:szCs w:val="24"/>
        </w:rPr>
        <w:lastRenderedPageBreak/>
        <w:drawing>
          <wp:inline distT="0" distB="0" distL="0" distR="0">
            <wp:extent cx="4747234" cy="3175000"/>
            <wp:effectExtent l="0" t="0" r="0" b="6350"/>
            <wp:docPr id="23"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permarco.pn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753046" cy="3178887"/>
                    </a:xfrm>
                    <a:prstGeom prst="rect">
                      <a:avLst/>
                    </a:prstGeom>
                  </pic:spPr>
                </pic:pic>
              </a:graphicData>
            </a:graphic>
          </wp:inline>
        </w:drawing>
      </w:r>
    </w:p>
    <w:p w:rsidR="00765C58" w:rsidRDefault="00765C58" w:rsidP="00813E13">
      <w:pPr>
        <w:spacing w:after="0" w:line="360" w:lineRule="auto"/>
        <w:jc w:val="center"/>
        <w:rPr>
          <w:rFonts w:ascii="Times New Roman" w:hAnsi="Times New Roman"/>
          <w:sz w:val="24"/>
          <w:szCs w:val="24"/>
          <w:lang w:val="en-US"/>
        </w:rPr>
      </w:pPr>
      <w:r w:rsidRPr="001A629D">
        <w:rPr>
          <w:rFonts w:ascii="Times New Roman" w:hAnsi="Times New Roman"/>
          <w:b/>
          <w:sz w:val="24"/>
          <w:szCs w:val="24"/>
          <w:lang w:val="en-US"/>
        </w:rPr>
        <w:t xml:space="preserve">Scheme </w:t>
      </w:r>
      <w:r>
        <w:rPr>
          <w:rFonts w:ascii="Times New Roman" w:hAnsi="Times New Roman"/>
          <w:b/>
          <w:sz w:val="24"/>
          <w:szCs w:val="24"/>
          <w:lang w:val="en-US"/>
        </w:rPr>
        <w:t>3</w:t>
      </w:r>
      <w:r w:rsidRPr="001A629D">
        <w:rPr>
          <w:rFonts w:ascii="Times New Roman" w:hAnsi="Times New Roman"/>
          <w:b/>
          <w:sz w:val="24"/>
          <w:szCs w:val="24"/>
          <w:lang w:val="en-US"/>
        </w:rPr>
        <w:t xml:space="preserve">: </w:t>
      </w:r>
      <w:r w:rsidRPr="001A629D">
        <w:rPr>
          <w:rFonts w:ascii="Times New Roman" w:hAnsi="Times New Roman"/>
          <w:sz w:val="24"/>
          <w:szCs w:val="24"/>
          <w:lang w:val="en-US"/>
        </w:rPr>
        <w:t>representation of the two sequences procedure</w:t>
      </w:r>
    </w:p>
    <w:p w:rsidR="00267BCB" w:rsidRDefault="00267BCB" w:rsidP="0017215B">
      <w:pPr>
        <w:spacing w:after="0" w:line="360" w:lineRule="auto"/>
        <w:jc w:val="both"/>
        <w:rPr>
          <w:rFonts w:ascii="Times New Roman" w:hAnsi="Times New Roman"/>
          <w:sz w:val="24"/>
          <w:szCs w:val="24"/>
          <w:lang w:val="en-US"/>
        </w:rPr>
      </w:pPr>
    </w:p>
    <w:p w:rsidR="00765C58"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 xml:space="preserve">The radical </w:t>
      </w:r>
      <w:proofErr w:type="spellStart"/>
      <w:r w:rsidRPr="00580F53">
        <w:rPr>
          <w:rFonts w:ascii="Times New Roman" w:hAnsi="Times New Roman"/>
          <w:sz w:val="24"/>
          <w:szCs w:val="24"/>
          <w:lang w:val="en-US"/>
        </w:rPr>
        <w:t>photoinitiator</w:t>
      </w:r>
      <w:proofErr w:type="spellEnd"/>
      <w:r w:rsidRPr="00580F53">
        <w:rPr>
          <w:rFonts w:ascii="Times New Roman" w:hAnsi="Times New Roman"/>
          <w:sz w:val="24"/>
          <w:szCs w:val="24"/>
          <w:lang w:val="en-US"/>
        </w:rPr>
        <w:t xml:space="preserve"> was selected with absorption in a different spectral window from PSU absorption, and with a very limited solubility in water in order to avoid leaching out in the coagulation bath during the NIPS process. </w:t>
      </w:r>
      <w:r>
        <w:rPr>
          <w:rFonts w:ascii="Times New Roman" w:hAnsi="Times New Roman"/>
          <w:sz w:val="24"/>
          <w:szCs w:val="24"/>
          <w:lang w:val="en-US"/>
        </w:rPr>
        <w:t>For</w:t>
      </w:r>
      <w:r w:rsidRPr="00580F53">
        <w:rPr>
          <w:rFonts w:ascii="Times New Roman" w:hAnsi="Times New Roman"/>
          <w:sz w:val="24"/>
          <w:szCs w:val="24"/>
          <w:lang w:val="en-US"/>
        </w:rPr>
        <w:t xml:space="preserve"> membrane preparation</w:t>
      </w:r>
      <w:r>
        <w:rPr>
          <w:rFonts w:ascii="Times New Roman" w:hAnsi="Times New Roman"/>
          <w:sz w:val="24"/>
          <w:szCs w:val="24"/>
          <w:lang w:val="en-US"/>
        </w:rPr>
        <w:t>,</w:t>
      </w:r>
      <w:r w:rsidRPr="00580F53">
        <w:rPr>
          <w:rFonts w:ascii="Times New Roman" w:hAnsi="Times New Roman"/>
          <w:sz w:val="24"/>
          <w:szCs w:val="24"/>
          <w:lang w:val="en-US"/>
        </w:rPr>
        <w:t xml:space="preserve"> the </w:t>
      </w:r>
      <w:proofErr w:type="spellStart"/>
      <w:r w:rsidRPr="00580F53">
        <w:rPr>
          <w:rFonts w:ascii="Times New Roman" w:hAnsi="Times New Roman"/>
          <w:sz w:val="24"/>
          <w:szCs w:val="24"/>
          <w:lang w:val="en-US"/>
        </w:rPr>
        <w:t>oligomer</w:t>
      </w:r>
      <w:proofErr w:type="spellEnd"/>
      <w:r w:rsidRPr="00580F53">
        <w:rPr>
          <w:rFonts w:ascii="Times New Roman" w:hAnsi="Times New Roman"/>
          <w:sz w:val="24"/>
          <w:szCs w:val="24"/>
          <w:lang w:val="en-US"/>
        </w:rPr>
        <w:t xml:space="preserve"> PSU-DMA</w:t>
      </w:r>
      <w:r>
        <w:rPr>
          <w:rFonts w:ascii="Times New Roman" w:hAnsi="Times New Roman"/>
          <w:sz w:val="24"/>
          <w:szCs w:val="24"/>
          <w:lang w:val="en-US"/>
        </w:rPr>
        <w:t>-</w:t>
      </w:r>
      <w:r w:rsidRPr="00580F53">
        <w:rPr>
          <w:rFonts w:ascii="Times New Roman" w:hAnsi="Times New Roman"/>
          <w:sz w:val="24"/>
          <w:szCs w:val="24"/>
          <w:lang w:val="en-US"/>
        </w:rPr>
        <w:t xml:space="preserve">14000 was </w:t>
      </w:r>
      <w:r>
        <w:rPr>
          <w:rFonts w:ascii="Times New Roman" w:hAnsi="Times New Roman"/>
          <w:sz w:val="24"/>
          <w:szCs w:val="24"/>
          <w:lang w:val="en-US"/>
        </w:rPr>
        <w:t>chosen</w:t>
      </w:r>
      <w:r w:rsidRPr="00580F53">
        <w:rPr>
          <w:rFonts w:ascii="Times New Roman" w:hAnsi="Times New Roman"/>
          <w:sz w:val="24"/>
          <w:szCs w:val="24"/>
          <w:lang w:val="en-US"/>
        </w:rPr>
        <w:t xml:space="preserve"> because of </w:t>
      </w:r>
      <w:r>
        <w:rPr>
          <w:rFonts w:ascii="Times New Roman" w:hAnsi="Times New Roman"/>
          <w:sz w:val="24"/>
          <w:szCs w:val="24"/>
          <w:lang w:val="en-US"/>
        </w:rPr>
        <w:t>its</w:t>
      </w:r>
      <w:r w:rsidRPr="00580F53">
        <w:rPr>
          <w:rFonts w:ascii="Times New Roman" w:hAnsi="Times New Roman"/>
          <w:sz w:val="24"/>
          <w:szCs w:val="24"/>
          <w:lang w:val="en-US"/>
        </w:rPr>
        <w:t xml:space="preserve"> high molecular weight.  </w:t>
      </w:r>
      <w:r>
        <w:rPr>
          <w:rFonts w:ascii="Times New Roman" w:hAnsi="Times New Roman"/>
          <w:sz w:val="24"/>
          <w:szCs w:val="24"/>
          <w:lang w:val="en-US"/>
        </w:rPr>
        <w:t xml:space="preserve">All the results related to membrane structure and properties refer to this particular </w:t>
      </w:r>
      <w:proofErr w:type="spellStart"/>
      <w:r>
        <w:rPr>
          <w:rFonts w:ascii="Times New Roman" w:hAnsi="Times New Roman"/>
          <w:sz w:val="24"/>
          <w:szCs w:val="24"/>
          <w:lang w:val="en-US"/>
        </w:rPr>
        <w:t>macromonomer</w:t>
      </w:r>
      <w:proofErr w:type="spellEnd"/>
      <w:r>
        <w:rPr>
          <w:rFonts w:ascii="Times New Roman" w:hAnsi="Times New Roman"/>
          <w:sz w:val="24"/>
          <w:szCs w:val="24"/>
          <w:lang w:val="en-US"/>
        </w:rPr>
        <w:t xml:space="preserve"> samples. </w:t>
      </w: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The degree of cross linking was measured via FT-IR. The C=C (810 cm</w:t>
      </w:r>
      <w:r w:rsidRPr="00580F53">
        <w:rPr>
          <w:rFonts w:ascii="Times New Roman" w:hAnsi="Times New Roman"/>
          <w:sz w:val="24"/>
          <w:szCs w:val="24"/>
          <w:vertAlign w:val="superscript"/>
          <w:lang w:val="en-US"/>
        </w:rPr>
        <w:t>-1</w:t>
      </w:r>
      <w:r w:rsidRPr="00580F53">
        <w:rPr>
          <w:rFonts w:ascii="Times New Roman" w:hAnsi="Times New Roman"/>
          <w:sz w:val="24"/>
          <w:szCs w:val="24"/>
          <w:lang w:val="en-US"/>
        </w:rPr>
        <w:t xml:space="preserve">) peak was analyzed to measure the degree of </w:t>
      </w:r>
      <w:proofErr w:type="spellStart"/>
      <w:r w:rsidRPr="00580F53">
        <w:rPr>
          <w:rFonts w:ascii="Times New Roman" w:hAnsi="Times New Roman"/>
          <w:sz w:val="24"/>
          <w:szCs w:val="24"/>
          <w:lang w:val="en-US"/>
        </w:rPr>
        <w:t>crosslinking</w:t>
      </w:r>
      <w:proofErr w:type="spellEnd"/>
      <w:r w:rsidRPr="00580F53">
        <w:rPr>
          <w:rFonts w:ascii="Times New Roman" w:hAnsi="Times New Roman"/>
          <w:sz w:val="24"/>
          <w:szCs w:val="24"/>
          <w:lang w:val="en-US"/>
        </w:rPr>
        <w:t>, while C=O (1730 cm</w:t>
      </w:r>
      <w:r w:rsidRPr="00580F53">
        <w:rPr>
          <w:rFonts w:ascii="Times New Roman" w:hAnsi="Times New Roman"/>
          <w:sz w:val="24"/>
          <w:szCs w:val="24"/>
          <w:vertAlign w:val="superscript"/>
          <w:lang w:val="en-US"/>
        </w:rPr>
        <w:t>-1</w:t>
      </w:r>
      <w:r w:rsidRPr="00580F53">
        <w:rPr>
          <w:rFonts w:ascii="Times New Roman" w:hAnsi="Times New Roman"/>
          <w:sz w:val="24"/>
          <w:szCs w:val="24"/>
          <w:lang w:val="en-US"/>
        </w:rPr>
        <w:t xml:space="preserve">) peak was taken as reference. </w:t>
      </w: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When NIPS-UV sequence was followed, the casting solution was immersed in water for 24 h, in accordance with the usual preparation conditions reported in literature for PSU membranes [26, 27]. The obtained membrane was irradiated and the acrylic double bond conversion was measured with ATR-FTIR collected before and after UV irradiation. A conversion of about 41% of acrylic double bonds was achieved after one minute of irradiatio</w:t>
      </w:r>
      <w:r w:rsidR="00765C58">
        <w:rPr>
          <w:rFonts w:ascii="Times New Roman" w:hAnsi="Times New Roman"/>
          <w:sz w:val="24"/>
          <w:szCs w:val="24"/>
          <w:lang w:val="en-US"/>
        </w:rPr>
        <w:t>n under nitrogen</w:t>
      </w:r>
      <w:r w:rsidR="00AD3578">
        <w:rPr>
          <w:rFonts w:ascii="Times New Roman" w:hAnsi="Times New Roman"/>
          <w:sz w:val="24"/>
          <w:szCs w:val="24"/>
          <w:lang w:val="en-US"/>
        </w:rPr>
        <w:t xml:space="preserve"> (Table 3)</w:t>
      </w:r>
      <w:r w:rsidRPr="00580F53">
        <w:rPr>
          <w:rFonts w:ascii="Times New Roman" w:hAnsi="Times New Roman"/>
          <w:sz w:val="24"/>
          <w:szCs w:val="24"/>
          <w:lang w:val="en-US"/>
        </w:rPr>
        <w:t xml:space="preserve">. The limited acrylic double bond conversion could be attributed to a limited mobility in the PSU membrane (the </w:t>
      </w:r>
      <w:proofErr w:type="spellStart"/>
      <w:r w:rsidRPr="00580F53">
        <w:rPr>
          <w:rFonts w:ascii="Times New Roman" w:hAnsi="Times New Roman"/>
          <w:i/>
          <w:sz w:val="24"/>
          <w:szCs w:val="24"/>
          <w:lang w:val="en-US"/>
        </w:rPr>
        <w:t>T</w:t>
      </w:r>
      <w:r w:rsidRPr="00580F53">
        <w:rPr>
          <w:rFonts w:ascii="Times New Roman" w:hAnsi="Times New Roman"/>
          <w:sz w:val="24"/>
          <w:szCs w:val="24"/>
          <w:lang w:val="en-US"/>
        </w:rPr>
        <w:t>g</w:t>
      </w:r>
      <w:proofErr w:type="spellEnd"/>
      <w:r w:rsidRPr="00580F53">
        <w:rPr>
          <w:rFonts w:ascii="Times New Roman" w:hAnsi="Times New Roman"/>
          <w:sz w:val="24"/>
          <w:szCs w:val="24"/>
          <w:lang w:val="en-US"/>
        </w:rPr>
        <w:t xml:space="preserve"> is around 178 °C, in accordance with the data reported i</w:t>
      </w:r>
      <w:r w:rsidR="00765C58">
        <w:rPr>
          <w:rFonts w:ascii="Times New Roman" w:hAnsi="Times New Roman"/>
          <w:sz w:val="24"/>
          <w:szCs w:val="24"/>
          <w:lang w:val="en-US"/>
        </w:rPr>
        <w:t>n literature for pristine PSU).</w:t>
      </w: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In order to increase the acrylic double bond conversion, the reverse sequence was applied</w:t>
      </w:r>
      <w:r>
        <w:rPr>
          <w:rFonts w:ascii="Times New Roman" w:hAnsi="Times New Roman"/>
          <w:sz w:val="24"/>
          <w:szCs w:val="24"/>
          <w:lang w:val="en-US"/>
        </w:rPr>
        <w:t>, involving</w:t>
      </w:r>
      <w:r w:rsidRPr="00580F53">
        <w:rPr>
          <w:rFonts w:ascii="Times New Roman" w:hAnsi="Times New Roman"/>
          <w:sz w:val="24"/>
          <w:szCs w:val="24"/>
          <w:lang w:val="en-US"/>
        </w:rPr>
        <w:t xml:space="preserve"> first the </w:t>
      </w:r>
      <w:proofErr w:type="spellStart"/>
      <w:r w:rsidRPr="00580F53">
        <w:rPr>
          <w:rFonts w:ascii="Times New Roman" w:hAnsi="Times New Roman"/>
          <w:sz w:val="24"/>
          <w:szCs w:val="24"/>
          <w:lang w:val="en-US"/>
        </w:rPr>
        <w:t>crosslinking</w:t>
      </w:r>
      <w:proofErr w:type="spellEnd"/>
      <w:r w:rsidRPr="00580F53">
        <w:rPr>
          <w:rFonts w:ascii="Times New Roman" w:hAnsi="Times New Roman"/>
          <w:sz w:val="24"/>
          <w:szCs w:val="24"/>
          <w:lang w:val="en-US"/>
        </w:rPr>
        <w:t xml:space="preserve"> reaction and subsequent</w:t>
      </w:r>
      <w:r>
        <w:rPr>
          <w:rFonts w:ascii="Times New Roman" w:hAnsi="Times New Roman"/>
          <w:sz w:val="24"/>
          <w:szCs w:val="24"/>
          <w:lang w:val="en-US"/>
        </w:rPr>
        <w:t>ly</w:t>
      </w:r>
      <w:r w:rsidRPr="00580F53">
        <w:rPr>
          <w:rFonts w:ascii="Times New Roman" w:hAnsi="Times New Roman"/>
          <w:sz w:val="24"/>
          <w:szCs w:val="24"/>
          <w:lang w:val="en-US"/>
        </w:rPr>
        <w:t xml:space="preserve"> the phase inversion of the </w:t>
      </w:r>
      <w:proofErr w:type="spellStart"/>
      <w:r w:rsidRPr="00580F53">
        <w:rPr>
          <w:rFonts w:ascii="Times New Roman" w:hAnsi="Times New Roman"/>
          <w:sz w:val="24"/>
          <w:szCs w:val="24"/>
          <w:lang w:val="en-US"/>
        </w:rPr>
        <w:t>crosslinked</w:t>
      </w:r>
      <w:proofErr w:type="spellEnd"/>
      <w:r w:rsidRPr="00580F53">
        <w:rPr>
          <w:rFonts w:ascii="Times New Roman" w:hAnsi="Times New Roman"/>
          <w:sz w:val="24"/>
          <w:szCs w:val="24"/>
          <w:lang w:val="en-US"/>
        </w:rPr>
        <w:t xml:space="preserve"> matrix. For this purpose, a film of the polymer solution in DMF was cast on a </w:t>
      </w:r>
      <w:proofErr w:type="spellStart"/>
      <w:r w:rsidRPr="00580F53">
        <w:rPr>
          <w:rFonts w:ascii="Times New Roman" w:hAnsi="Times New Roman"/>
          <w:sz w:val="24"/>
          <w:szCs w:val="24"/>
          <w:lang w:val="en-US"/>
        </w:rPr>
        <w:t>SiC</w:t>
      </w:r>
      <w:proofErr w:type="spellEnd"/>
      <w:r w:rsidRPr="00580F53">
        <w:rPr>
          <w:rFonts w:ascii="Times New Roman" w:hAnsi="Times New Roman"/>
          <w:sz w:val="24"/>
          <w:szCs w:val="24"/>
          <w:lang w:val="en-US"/>
        </w:rPr>
        <w:t xml:space="preserve"> wafer and the curing reaction was monitored via FT-IR analysis</w:t>
      </w:r>
      <w:r>
        <w:rPr>
          <w:rFonts w:ascii="Times New Roman" w:hAnsi="Times New Roman"/>
          <w:sz w:val="24"/>
          <w:szCs w:val="24"/>
          <w:lang w:val="en-US"/>
        </w:rPr>
        <w:t>,</w:t>
      </w:r>
      <w:r w:rsidRPr="00580F53">
        <w:rPr>
          <w:rFonts w:ascii="Times New Roman" w:hAnsi="Times New Roman"/>
          <w:sz w:val="24"/>
          <w:szCs w:val="24"/>
          <w:lang w:val="en-US"/>
        </w:rPr>
        <w:t xml:space="preserve"> collecting spectra before and after one minute of UV-irradiation. A final conversion of about 62% was reached during this </w:t>
      </w:r>
      <w:r>
        <w:rPr>
          <w:rFonts w:ascii="Times New Roman" w:hAnsi="Times New Roman"/>
          <w:sz w:val="24"/>
          <w:szCs w:val="24"/>
          <w:lang w:val="en-US"/>
        </w:rPr>
        <w:t>sequence</w:t>
      </w:r>
      <w:r w:rsidR="00AD3578">
        <w:rPr>
          <w:rFonts w:ascii="Times New Roman" w:hAnsi="Times New Roman"/>
          <w:sz w:val="24"/>
          <w:szCs w:val="24"/>
          <w:lang w:val="en-US"/>
        </w:rPr>
        <w:t xml:space="preserve"> (Table 3)</w:t>
      </w:r>
      <w:r w:rsidRPr="00580F53">
        <w:rPr>
          <w:rFonts w:ascii="Times New Roman" w:hAnsi="Times New Roman"/>
          <w:sz w:val="24"/>
          <w:szCs w:val="24"/>
          <w:lang w:val="en-US"/>
        </w:rPr>
        <w:t>.</w:t>
      </w: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lastRenderedPageBreak/>
        <w:t>The resulting UV-</w:t>
      </w:r>
      <w:proofErr w:type="spellStart"/>
      <w:r w:rsidRPr="00580F53">
        <w:rPr>
          <w:rFonts w:ascii="Times New Roman" w:hAnsi="Times New Roman"/>
          <w:sz w:val="24"/>
          <w:szCs w:val="24"/>
          <w:lang w:val="en-US"/>
        </w:rPr>
        <w:t>crosslinked</w:t>
      </w:r>
      <w:proofErr w:type="spellEnd"/>
      <w:r w:rsidRPr="00580F53">
        <w:rPr>
          <w:rFonts w:ascii="Times New Roman" w:hAnsi="Times New Roman"/>
          <w:sz w:val="24"/>
          <w:szCs w:val="24"/>
          <w:lang w:val="en-US"/>
        </w:rPr>
        <w:t xml:space="preserve"> membranes were insoluble in DMF, DMSO and boiling water, showing always a gel content value of 100%. These results </w:t>
      </w:r>
      <w:r>
        <w:rPr>
          <w:rFonts w:ascii="Times New Roman" w:hAnsi="Times New Roman"/>
          <w:sz w:val="24"/>
          <w:szCs w:val="24"/>
          <w:lang w:val="en-US"/>
        </w:rPr>
        <w:t>highlight</w:t>
      </w:r>
      <w:r w:rsidRPr="00580F53">
        <w:rPr>
          <w:rFonts w:ascii="Times New Roman" w:hAnsi="Times New Roman"/>
          <w:sz w:val="24"/>
          <w:szCs w:val="24"/>
          <w:lang w:val="en-US"/>
        </w:rPr>
        <w:t xml:space="preserve"> the high solvent resistance of cross-linked membranes. </w:t>
      </w:r>
    </w:p>
    <w:p w:rsidR="0017215B" w:rsidRPr="00580F53" w:rsidRDefault="0017215B" w:rsidP="0017215B">
      <w:pPr>
        <w:spacing w:after="0" w:line="360" w:lineRule="auto"/>
        <w:rPr>
          <w:rFonts w:ascii="Times New Roman" w:hAnsi="Times New Roman"/>
          <w:sz w:val="24"/>
          <w:szCs w:val="24"/>
          <w:lang w:val="en-US"/>
        </w:rPr>
      </w:pPr>
    </w:p>
    <w:p w:rsidR="0017215B" w:rsidRPr="00580F53" w:rsidRDefault="0017215B" w:rsidP="0017215B">
      <w:pPr>
        <w:spacing w:after="0" w:line="360" w:lineRule="auto"/>
        <w:rPr>
          <w:rFonts w:ascii="Times New Roman" w:hAnsi="Times New Roman"/>
          <w:b/>
          <w:sz w:val="24"/>
          <w:szCs w:val="24"/>
          <w:lang w:val="en-US"/>
        </w:rPr>
      </w:pPr>
      <w:r w:rsidRPr="00580F53">
        <w:rPr>
          <w:rFonts w:ascii="Times New Roman" w:hAnsi="Times New Roman"/>
          <w:b/>
          <w:sz w:val="24"/>
          <w:szCs w:val="24"/>
          <w:lang w:val="en-US"/>
        </w:rPr>
        <w:t xml:space="preserve">3.2 </w:t>
      </w:r>
      <w:proofErr w:type="spellStart"/>
      <w:r w:rsidRPr="00580F53">
        <w:rPr>
          <w:rFonts w:ascii="Times New Roman" w:hAnsi="Times New Roman"/>
          <w:b/>
          <w:sz w:val="24"/>
          <w:szCs w:val="24"/>
          <w:lang w:val="en-US"/>
        </w:rPr>
        <w:t>Viscoelastic</w:t>
      </w:r>
      <w:proofErr w:type="spellEnd"/>
      <w:r w:rsidRPr="00580F53">
        <w:rPr>
          <w:rFonts w:ascii="Times New Roman" w:hAnsi="Times New Roman"/>
          <w:b/>
          <w:sz w:val="24"/>
          <w:szCs w:val="24"/>
          <w:lang w:val="en-US"/>
        </w:rPr>
        <w:t xml:space="preserve"> behavior</w:t>
      </w:r>
      <w:r w:rsidR="00741D4D">
        <w:rPr>
          <w:rFonts w:ascii="Times New Roman" w:hAnsi="Times New Roman"/>
          <w:b/>
          <w:sz w:val="24"/>
          <w:szCs w:val="24"/>
          <w:lang w:val="en-US"/>
        </w:rPr>
        <w:t>s</w:t>
      </w:r>
      <w:r w:rsidRPr="00580F53">
        <w:rPr>
          <w:rFonts w:ascii="Times New Roman" w:hAnsi="Times New Roman"/>
          <w:b/>
          <w:sz w:val="24"/>
          <w:szCs w:val="24"/>
          <w:lang w:val="en-US"/>
        </w:rPr>
        <w:t xml:space="preserve"> of the membranes </w:t>
      </w:r>
    </w:p>
    <w:p w:rsidR="0017215B" w:rsidRPr="00580F53" w:rsidRDefault="0017215B" w:rsidP="0017215B">
      <w:pPr>
        <w:pStyle w:val="Stil"/>
        <w:spacing w:line="360" w:lineRule="auto"/>
      </w:pPr>
      <w:r w:rsidRPr="00580F53">
        <w:rPr>
          <w:szCs w:val="24"/>
        </w:rPr>
        <w:t xml:space="preserve">The </w:t>
      </w:r>
      <w:proofErr w:type="spellStart"/>
      <w:r w:rsidRPr="00580F53">
        <w:rPr>
          <w:szCs w:val="24"/>
        </w:rPr>
        <w:t>viscoelastic</w:t>
      </w:r>
      <w:proofErr w:type="spellEnd"/>
      <w:r w:rsidRPr="00580F53">
        <w:rPr>
          <w:szCs w:val="24"/>
        </w:rPr>
        <w:t xml:space="preserve"> properties of the PSU membranes were characterized by DMTA analysis, which</w:t>
      </w:r>
      <w:r w:rsidRPr="00580F53">
        <w:rPr>
          <w:szCs w:val="24"/>
          <w:lang w:val="en-US"/>
        </w:rPr>
        <w:t xml:space="preserve"> allows the evaluation of both the elastic and viscous component of the modulus of the material in a large temperature interval.</w:t>
      </w:r>
      <w:r w:rsidRPr="00580F53">
        <w:rPr>
          <w:szCs w:val="24"/>
        </w:rPr>
        <w:t xml:space="preserve"> The tan</w:t>
      </w:r>
      <w:r w:rsidRPr="00580F53">
        <w:rPr>
          <w:szCs w:val="24"/>
        </w:rPr>
        <w:sym w:font="Symbol" w:char="F064"/>
      </w:r>
      <w:r w:rsidRPr="00580F53">
        <w:rPr>
          <w:szCs w:val="24"/>
        </w:rPr>
        <w:t xml:space="preserve"> curves </w:t>
      </w:r>
      <w:r w:rsidRPr="00580F53">
        <w:t>(tan</w:t>
      </w:r>
      <w:r w:rsidRPr="00580F53">
        <w:rPr>
          <w:szCs w:val="24"/>
        </w:rPr>
        <w:sym w:font="Symbol" w:char="F064"/>
      </w:r>
      <w:r w:rsidRPr="00580F53">
        <w:t xml:space="preserve"> = E’’/E’: ratio loss modulus/storage modulus) </w:t>
      </w:r>
      <w:r w:rsidRPr="00580F53">
        <w:rPr>
          <w:szCs w:val="24"/>
        </w:rPr>
        <w:t xml:space="preserve">are reported in Figure </w:t>
      </w:r>
      <w:r w:rsidR="00765C58">
        <w:rPr>
          <w:szCs w:val="24"/>
        </w:rPr>
        <w:t>1</w:t>
      </w:r>
      <w:r w:rsidRPr="00580F53">
        <w:rPr>
          <w:szCs w:val="24"/>
        </w:rPr>
        <w:t>, respectively, for the membrane obtained via NIPS-UV</w:t>
      </w:r>
      <w:r w:rsidR="001F44FD">
        <w:rPr>
          <w:szCs w:val="24"/>
        </w:rPr>
        <w:t xml:space="preserve"> (M1)</w:t>
      </w:r>
      <w:r w:rsidRPr="00580F53">
        <w:rPr>
          <w:szCs w:val="24"/>
        </w:rPr>
        <w:t xml:space="preserve"> and UV-NIPS </w:t>
      </w:r>
      <w:r w:rsidR="001F44FD">
        <w:rPr>
          <w:szCs w:val="24"/>
        </w:rPr>
        <w:t xml:space="preserve">(M2) </w:t>
      </w:r>
      <w:r w:rsidRPr="00580F53">
        <w:rPr>
          <w:szCs w:val="24"/>
        </w:rPr>
        <w:t xml:space="preserve">sequence; </w:t>
      </w:r>
      <w:r w:rsidRPr="00580F53">
        <w:t xml:space="preserve">in the </w:t>
      </w:r>
      <w:proofErr w:type="spellStart"/>
      <w:r w:rsidRPr="00580F53">
        <w:t>T</w:t>
      </w:r>
      <w:r w:rsidRPr="00580F53">
        <w:rPr>
          <w:vertAlign w:val="subscript"/>
        </w:rPr>
        <w:t>g</w:t>
      </w:r>
      <w:proofErr w:type="spellEnd"/>
      <w:r w:rsidRPr="00580F53">
        <w:t xml:space="preserve"> region, the tan</w:t>
      </w:r>
      <w:r w:rsidRPr="00580F53">
        <w:rPr>
          <w:szCs w:val="24"/>
        </w:rPr>
        <w:sym w:font="Symbol" w:char="F064"/>
      </w:r>
      <w:r w:rsidRPr="00580F53">
        <w:t xml:space="preserve"> curve shows a maximum, which is assumed as the </w:t>
      </w:r>
      <w:proofErr w:type="spellStart"/>
      <w:r w:rsidRPr="00580F53">
        <w:t>T</w:t>
      </w:r>
      <w:r w:rsidRPr="00580F53">
        <w:rPr>
          <w:vertAlign w:val="subscript"/>
        </w:rPr>
        <w:t>g</w:t>
      </w:r>
      <w:proofErr w:type="spellEnd"/>
      <w:r w:rsidRPr="00580F53">
        <w:t xml:space="preserve"> of the cured films.</w:t>
      </w:r>
    </w:p>
    <w:p w:rsidR="001F44FD"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 xml:space="preserve">When phase inversion is performed before UV-curing, a </w:t>
      </w:r>
      <w:proofErr w:type="spellStart"/>
      <w:r w:rsidRPr="00580F53">
        <w:rPr>
          <w:rFonts w:ascii="Times New Roman" w:hAnsi="Times New Roman"/>
          <w:sz w:val="24"/>
          <w:szCs w:val="24"/>
          <w:lang w:val="en-US"/>
        </w:rPr>
        <w:t>Tg</w:t>
      </w:r>
      <w:proofErr w:type="spellEnd"/>
      <w:r w:rsidRPr="00580F53">
        <w:rPr>
          <w:rFonts w:ascii="Times New Roman" w:hAnsi="Times New Roman"/>
          <w:sz w:val="24"/>
          <w:szCs w:val="24"/>
          <w:lang w:val="en-US"/>
        </w:rPr>
        <w:t xml:space="preserve"> value of about 185 °C was measured</w:t>
      </w:r>
      <w:r w:rsidR="001F44FD">
        <w:rPr>
          <w:rFonts w:ascii="Times New Roman" w:hAnsi="Times New Roman"/>
          <w:sz w:val="24"/>
          <w:szCs w:val="24"/>
          <w:lang w:val="en-US"/>
        </w:rPr>
        <w:t xml:space="preserve"> </w:t>
      </w:r>
      <w:r w:rsidR="00AD3578">
        <w:rPr>
          <w:rFonts w:ascii="Times New Roman" w:hAnsi="Times New Roman"/>
          <w:sz w:val="24"/>
          <w:szCs w:val="24"/>
          <w:lang w:val="en-US"/>
        </w:rPr>
        <w:t>(</w:t>
      </w:r>
      <w:r w:rsidR="001F44FD">
        <w:rPr>
          <w:rFonts w:ascii="Times New Roman" w:hAnsi="Times New Roman"/>
          <w:sz w:val="24"/>
          <w:szCs w:val="24"/>
          <w:lang w:val="en-US"/>
        </w:rPr>
        <w:t xml:space="preserve">See Figure 1 and </w:t>
      </w:r>
      <w:r w:rsidR="00AD3578">
        <w:rPr>
          <w:rFonts w:ascii="Times New Roman" w:hAnsi="Times New Roman"/>
          <w:sz w:val="24"/>
          <w:szCs w:val="24"/>
          <w:lang w:val="en-US"/>
        </w:rPr>
        <w:t>Table 3)</w:t>
      </w:r>
      <w:r w:rsidRPr="00580F53">
        <w:rPr>
          <w:rFonts w:ascii="Times New Roman" w:hAnsi="Times New Roman"/>
          <w:sz w:val="24"/>
          <w:szCs w:val="24"/>
          <w:lang w:val="en-US"/>
        </w:rPr>
        <w:t xml:space="preserve">. The </w:t>
      </w:r>
      <w:proofErr w:type="spellStart"/>
      <w:r w:rsidRPr="00580F53">
        <w:rPr>
          <w:rFonts w:ascii="Times New Roman" w:hAnsi="Times New Roman"/>
          <w:sz w:val="24"/>
          <w:szCs w:val="24"/>
          <w:lang w:val="en-US"/>
        </w:rPr>
        <w:t>Tg</w:t>
      </w:r>
      <w:proofErr w:type="spellEnd"/>
      <w:r w:rsidRPr="00580F53">
        <w:rPr>
          <w:rFonts w:ascii="Times New Roman" w:hAnsi="Times New Roman"/>
          <w:sz w:val="24"/>
          <w:szCs w:val="24"/>
          <w:lang w:val="en-US"/>
        </w:rPr>
        <w:t xml:space="preserve"> is slightly shifted to higher temperature (around 195 °C) when the UV-curing process is performed </w:t>
      </w:r>
      <w:r w:rsidR="001F44FD">
        <w:rPr>
          <w:rFonts w:ascii="Times New Roman" w:hAnsi="Times New Roman"/>
          <w:sz w:val="24"/>
          <w:szCs w:val="24"/>
          <w:lang w:val="en-US"/>
        </w:rPr>
        <w:t xml:space="preserve">as a first step </w:t>
      </w:r>
      <w:r w:rsidRPr="00580F53">
        <w:rPr>
          <w:rFonts w:ascii="Times New Roman" w:hAnsi="Times New Roman"/>
          <w:sz w:val="24"/>
          <w:szCs w:val="24"/>
          <w:lang w:val="en-US"/>
        </w:rPr>
        <w:t xml:space="preserve">before </w:t>
      </w:r>
      <w:r w:rsidR="001F44FD">
        <w:rPr>
          <w:rFonts w:ascii="Times New Roman" w:hAnsi="Times New Roman"/>
          <w:sz w:val="24"/>
          <w:szCs w:val="24"/>
          <w:lang w:val="en-US"/>
        </w:rPr>
        <w:t xml:space="preserve">the </w:t>
      </w:r>
      <w:r w:rsidRPr="00580F53">
        <w:rPr>
          <w:rFonts w:ascii="Times New Roman" w:hAnsi="Times New Roman"/>
          <w:sz w:val="24"/>
          <w:szCs w:val="24"/>
          <w:lang w:val="en-US"/>
        </w:rPr>
        <w:t>phase inversion</w:t>
      </w:r>
      <w:r w:rsidR="001F44FD">
        <w:rPr>
          <w:rFonts w:ascii="Times New Roman" w:hAnsi="Times New Roman"/>
          <w:sz w:val="24"/>
          <w:szCs w:val="24"/>
          <w:lang w:val="en-US"/>
        </w:rPr>
        <w:t xml:space="preserve"> process</w:t>
      </w:r>
      <w:r w:rsidRPr="00580F53">
        <w:rPr>
          <w:rFonts w:ascii="Times New Roman" w:hAnsi="Times New Roman"/>
          <w:sz w:val="24"/>
          <w:szCs w:val="24"/>
          <w:lang w:val="en-US"/>
        </w:rPr>
        <w:t xml:space="preserve">. </w:t>
      </w: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 xml:space="preserve">This difference is in accordance with the higher </w:t>
      </w:r>
      <w:proofErr w:type="spellStart"/>
      <w:r w:rsidRPr="00580F53">
        <w:rPr>
          <w:rFonts w:ascii="Times New Roman" w:hAnsi="Times New Roman"/>
          <w:sz w:val="24"/>
          <w:szCs w:val="24"/>
          <w:lang w:val="en-US"/>
        </w:rPr>
        <w:t>crosslinking</w:t>
      </w:r>
      <w:proofErr w:type="spellEnd"/>
      <w:r w:rsidRPr="00580F53">
        <w:rPr>
          <w:rFonts w:ascii="Times New Roman" w:hAnsi="Times New Roman"/>
          <w:sz w:val="24"/>
          <w:szCs w:val="24"/>
          <w:lang w:val="en-US"/>
        </w:rPr>
        <w:t xml:space="preserve"> density achieved when the membranes were </w:t>
      </w:r>
      <w:r w:rsidR="00765C58">
        <w:rPr>
          <w:rFonts w:ascii="Times New Roman" w:hAnsi="Times New Roman"/>
          <w:sz w:val="24"/>
          <w:szCs w:val="24"/>
          <w:lang w:val="en-US"/>
        </w:rPr>
        <w:t>prepared through the UV–</w:t>
      </w:r>
      <w:r w:rsidRPr="00580F53">
        <w:rPr>
          <w:rFonts w:ascii="Times New Roman" w:hAnsi="Times New Roman"/>
          <w:sz w:val="24"/>
          <w:szCs w:val="24"/>
          <w:lang w:val="en-US"/>
        </w:rPr>
        <w:t>NIPS sequence. Furthermore, a narrower tan</w:t>
      </w:r>
      <w:r w:rsidRPr="00580F53">
        <w:rPr>
          <w:rFonts w:ascii="Times New Roman" w:hAnsi="Times New Roman"/>
          <w:sz w:val="24"/>
          <w:szCs w:val="24"/>
        </w:rPr>
        <w:sym w:font="Symbol" w:char="F064"/>
      </w:r>
      <w:r w:rsidRPr="00580F53">
        <w:rPr>
          <w:rFonts w:ascii="Times New Roman" w:hAnsi="Times New Roman"/>
          <w:sz w:val="24"/>
          <w:szCs w:val="24"/>
          <w:lang w:val="en-US"/>
        </w:rPr>
        <w:t xml:space="preserve"> peak was obtained for these membranes.</w:t>
      </w:r>
    </w:p>
    <w:p w:rsidR="009E7BFB" w:rsidRDefault="009E7BFB" w:rsidP="009E7BFB">
      <w:pPr>
        <w:spacing w:after="0" w:line="360" w:lineRule="auto"/>
        <w:rPr>
          <w:rFonts w:ascii="Times New Roman" w:hAnsi="Times New Roman"/>
          <w:sz w:val="24"/>
          <w:szCs w:val="24"/>
          <w:lang w:val="en-US"/>
        </w:rPr>
      </w:pPr>
    </w:p>
    <w:p w:rsidR="009E7BFB" w:rsidRPr="00580F53" w:rsidRDefault="00C814B1" w:rsidP="009E7BFB">
      <w:pPr>
        <w:spacing w:after="0" w:line="360" w:lineRule="auto"/>
        <w:jc w:val="center"/>
        <w:rPr>
          <w:rFonts w:ascii="Times New Roman" w:hAnsi="Times New Roman"/>
          <w:b/>
          <w:sz w:val="24"/>
          <w:szCs w:val="24"/>
          <w:lang w:val="en-US"/>
        </w:rPr>
      </w:pPr>
      <w:r>
        <w:rPr>
          <w:rFonts w:ascii="Times New Roman" w:hAnsi="Times New Roman"/>
          <w:b/>
          <w:sz w:val="24"/>
          <w:szCs w:val="24"/>
          <w:lang w:val="en-US"/>
        </w:rPr>
        <w:t>INSERT FIGURE 1</w:t>
      </w:r>
    </w:p>
    <w:p w:rsidR="009E7BFB" w:rsidRPr="00580F53" w:rsidRDefault="009E7BFB" w:rsidP="009E7BFB">
      <w:pPr>
        <w:spacing w:after="0" w:line="360" w:lineRule="auto"/>
        <w:rPr>
          <w:rFonts w:ascii="Times New Roman" w:hAnsi="Times New Roman"/>
          <w:sz w:val="24"/>
          <w:szCs w:val="24"/>
          <w:lang w:val="en-US"/>
        </w:rPr>
      </w:pPr>
    </w:p>
    <w:p w:rsidR="0017215B" w:rsidRPr="00580F53" w:rsidRDefault="0017215B" w:rsidP="0017215B">
      <w:pPr>
        <w:spacing w:after="0" w:line="360" w:lineRule="auto"/>
        <w:jc w:val="both"/>
        <w:rPr>
          <w:rFonts w:ascii="Times New Roman" w:hAnsi="Times New Roman"/>
          <w:sz w:val="24"/>
          <w:szCs w:val="24"/>
          <w:lang w:val="en-US"/>
        </w:rPr>
      </w:pPr>
    </w:p>
    <w:p w:rsidR="0017215B" w:rsidRPr="00580F53" w:rsidRDefault="0017215B" w:rsidP="0017215B">
      <w:pPr>
        <w:spacing w:after="0" w:line="360" w:lineRule="auto"/>
        <w:rPr>
          <w:rFonts w:ascii="Times New Roman" w:hAnsi="Times New Roman"/>
          <w:b/>
          <w:sz w:val="24"/>
          <w:szCs w:val="24"/>
          <w:lang w:val="en-US"/>
        </w:rPr>
      </w:pPr>
      <w:r w:rsidRPr="009E7BFB">
        <w:rPr>
          <w:rFonts w:ascii="Times New Roman" w:hAnsi="Times New Roman"/>
          <w:b/>
          <w:sz w:val="24"/>
          <w:szCs w:val="24"/>
          <w:lang w:val="en-US"/>
        </w:rPr>
        <w:t>3.3 Membrane morphology</w:t>
      </w:r>
    </w:p>
    <w:p w:rsidR="0017215B" w:rsidRPr="00580F53" w:rsidRDefault="0017215B" w:rsidP="0017215B">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 xml:space="preserve">Morphological investigations were performed by FESEM analysis on cross-sections of the obtained membranes. The micrographs are reported in Figure </w:t>
      </w:r>
      <w:r w:rsidR="001F44FD">
        <w:rPr>
          <w:rFonts w:ascii="Times New Roman" w:hAnsi="Times New Roman"/>
          <w:sz w:val="24"/>
          <w:szCs w:val="24"/>
          <w:lang w:val="en-US"/>
        </w:rPr>
        <w:t>2</w:t>
      </w:r>
      <w:r w:rsidRPr="00580F53">
        <w:rPr>
          <w:rFonts w:ascii="Times New Roman" w:hAnsi="Times New Roman"/>
          <w:sz w:val="24"/>
          <w:szCs w:val="24"/>
          <w:lang w:val="en-US"/>
        </w:rPr>
        <w:t xml:space="preserve"> and </w:t>
      </w:r>
      <w:r w:rsidR="001F44FD">
        <w:rPr>
          <w:rFonts w:ascii="Times New Roman" w:hAnsi="Times New Roman"/>
          <w:sz w:val="24"/>
          <w:szCs w:val="24"/>
          <w:lang w:val="en-US"/>
        </w:rPr>
        <w:t>3</w:t>
      </w:r>
      <w:r w:rsidRPr="00580F53">
        <w:rPr>
          <w:rFonts w:ascii="Times New Roman" w:hAnsi="Times New Roman"/>
          <w:sz w:val="24"/>
          <w:szCs w:val="24"/>
          <w:lang w:val="en-US"/>
        </w:rPr>
        <w:t>, respectively, for</w:t>
      </w:r>
      <w:r w:rsidR="009E7BFB">
        <w:rPr>
          <w:rFonts w:ascii="Times New Roman" w:hAnsi="Times New Roman"/>
          <w:sz w:val="24"/>
          <w:szCs w:val="24"/>
          <w:lang w:val="en-US"/>
        </w:rPr>
        <w:t xml:space="preserve"> the membrane obtained via NIPS–UV and UV–</w:t>
      </w:r>
      <w:r w:rsidRPr="00580F53">
        <w:rPr>
          <w:rFonts w:ascii="Times New Roman" w:hAnsi="Times New Roman"/>
          <w:sz w:val="24"/>
          <w:szCs w:val="24"/>
          <w:lang w:val="en-US"/>
        </w:rPr>
        <w:t>NIPS sequ</w:t>
      </w:r>
      <w:r w:rsidR="009E7BFB">
        <w:rPr>
          <w:rFonts w:ascii="Times New Roman" w:hAnsi="Times New Roman"/>
          <w:sz w:val="24"/>
          <w:szCs w:val="24"/>
          <w:lang w:val="en-US"/>
        </w:rPr>
        <w:t>ence. It is evident that the UV–</w:t>
      </w:r>
      <w:r w:rsidRPr="00580F53">
        <w:rPr>
          <w:rFonts w:ascii="Times New Roman" w:hAnsi="Times New Roman"/>
          <w:sz w:val="24"/>
          <w:szCs w:val="24"/>
          <w:lang w:val="en-US"/>
        </w:rPr>
        <w:t>NIPS sequence (</w:t>
      </w:r>
      <w:r w:rsidR="009E7BFB">
        <w:rPr>
          <w:rFonts w:ascii="Times New Roman" w:hAnsi="Times New Roman"/>
          <w:sz w:val="24"/>
          <w:szCs w:val="24"/>
          <w:lang w:val="en-US"/>
        </w:rPr>
        <w:t>Figure 4</w:t>
      </w:r>
      <w:r w:rsidRPr="00580F53">
        <w:rPr>
          <w:rFonts w:ascii="Times New Roman" w:hAnsi="Times New Roman"/>
          <w:sz w:val="24"/>
          <w:szCs w:val="24"/>
          <w:lang w:val="en-US"/>
        </w:rPr>
        <w:t>) produces a more uniform porous distribution with pore dimension ranging from 800 nm to 1.8 µ</w:t>
      </w:r>
      <w:r w:rsidR="009E7BFB">
        <w:rPr>
          <w:rFonts w:ascii="Times New Roman" w:hAnsi="Times New Roman"/>
          <w:sz w:val="24"/>
          <w:szCs w:val="24"/>
          <w:lang w:val="en-US"/>
        </w:rPr>
        <w:t>m. On the other hand, when NIPS–</w:t>
      </w:r>
      <w:r w:rsidRPr="00580F53">
        <w:rPr>
          <w:rFonts w:ascii="Times New Roman" w:hAnsi="Times New Roman"/>
          <w:sz w:val="24"/>
          <w:szCs w:val="24"/>
          <w:lang w:val="en-US"/>
        </w:rPr>
        <w:t>UV sequence was adopted</w:t>
      </w:r>
      <w:r w:rsidR="009E7BFB">
        <w:rPr>
          <w:rFonts w:ascii="Times New Roman" w:hAnsi="Times New Roman"/>
          <w:sz w:val="24"/>
          <w:szCs w:val="24"/>
          <w:lang w:val="en-US"/>
        </w:rPr>
        <w:t xml:space="preserve"> (Figure 3)</w:t>
      </w:r>
      <w:r w:rsidRPr="00580F53">
        <w:rPr>
          <w:rFonts w:ascii="Times New Roman" w:hAnsi="Times New Roman"/>
          <w:sz w:val="24"/>
          <w:szCs w:val="24"/>
          <w:lang w:val="en-US"/>
        </w:rPr>
        <w:t>, the membranes showed some larger pores, even larger than 2 µm, as well as a less uniform distribution.</w:t>
      </w:r>
    </w:p>
    <w:p w:rsidR="0017215B" w:rsidRPr="00580F53" w:rsidRDefault="0017215B" w:rsidP="0017215B">
      <w:pPr>
        <w:spacing w:after="0" w:line="360" w:lineRule="auto"/>
        <w:jc w:val="both"/>
        <w:rPr>
          <w:rFonts w:ascii="Times New Roman" w:hAnsi="Times New Roman"/>
          <w:sz w:val="24"/>
          <w:szCs w:val="24"/>
          <w:lang w:val="en-US"/>
        </w:rPr>
      </w:pPr>
    </w:p>
    <w:p w:rsidR="00C814B1" w:rsidRPr="00C814B1" w:rsidRDefault="00C814B1" w:rsidP="00C814B1">
      <w:pPr>
        <w:spacing w:after="0" w:line="360" w:lineRule="auto"/>
        <w:jc w:val="center"/>
        <w:rPr>
          <w:rFonts w:ascii="Times New Roman" w:hAnsi="Times New Roman"/>
          <w:b/>
          <w:sz w:val="24"/>
          <w:szCs w:val="24"/>
          <w:lang w:val="en-US"/>
        </w:rPr>
      </w:pPr>
      <w:r w:rsidRPr="00C814B1">
        <w:rPr>
          <w:rFonts w:ascii="Times New Roman" w:hAnsi="Times New Roman"/>
          <w:b/>
          <w:sz w:val="24"/>
          <w:szCs w:val="24"/>
          <w:lang w:val="en-US"/>
        </w:rPr>
        <w:t>INSERT FIGURE 2</w:t>
      </w:r>
    </w:p>
    <w:p w:rsidR="00C814B1" w:rsidRPr="00C814B1" w:rsidRDefault="00C814B1" w:rsidP="00C814B1">
      <w:pPr>
        <w:spacing w:after="0" w:line="360" w:lineRule="auto"/>
        <w:jc w:val="center"/>
        <w:rPr>
          <w:rFonts w:ascii="Times New Roman" w:hAnsi="Times New Roman"/>
          <w:b/>
          <w:sz w:val="24"/>
          <w:szCs w:val="24"/>
          <w:lang w:val="en-US"/>
        </w:rPr>
      </w:pPr>
    </w:p>
    <w:p w:rsidR="00C814B1" w:rsidRPr="00C814B1" w:rsidRDefault="00C814B1" w:rsidP="00C814B1">
      <w:pPr>
        <w:spacing w:after="0" w:line="360" w:lineRule="auto"/>
        <w:jc w:val="center"/>
        <w:rPr>
          <w:rFonts w:ascii="Times New Roman" w:hAnsi="Times New Roman"/>
          <w:b/>
          <w:sz w:val="24"/>
          <w:szCs w:val="24"/>
          <w:lang w:val="en-US"/>
        </w:rPr>
      </w:pPr>
      <w:r w:rsidRPr="00C814B1">
        <w:rPr>
          <w:rFonts w:ascii="Times New Roman" w:hAnsi="Times New Roman"/>
          <w:b/>
          <w:sz w:val="24"/>
          <w:szCs w:val="24"/>
          <w:lang w:val="en-US"/>
        </w:rPr>
        <w:t>INSERT FIGURE 3</w:t>
      </w:r>
    </w:p>
    <w:p w:rsidR="001F44FD" w:rsidRPr="00580F53" w:rsidRDefault="001F44FD" w:rsidP="0017215B">
      <w:pPr>
        <w:spacing w:after="0" w:line="360" w:lineRule="auto"/>
        <w:jc w:val="both"/>
        <w:rPr>
          <w:rFonts w:ascii="Times New Roman" w:hAnsi="Times New Roman"/>
          <w:sz w:val="24"/>
          <w:szCs w:val="24"/>
          <w:lang w:val="en-US"/>
        </w:rPr>
      </w:pPr>
    </w:p>
    <w:p w:rsidR="00874F2C" w:rsidRPr="00267BCB" w:rsidRDefault="00874F2C" w:rsidP="0017215B">
      <w:pPr>
        <w:spacing w:after="0" w:line="360" w:lineRule="auto"/>
        <w:jc w:val="center"/>
        <w:rPr>
          <w:rFonts w:ascii="Times New Roman" w:hAnsi="Times New Roman"/>
          <w:sz w:val="24"/>
          <w:szCs w:val="24"/>
          <w:lang w:val="en-US"/>
        </w:rPr>
      </w:pPr>
    </w:p>
    <w:p w:rsidR="00874F2C" w:rsidRPr="00580F53" w:rsidRDefault="00874F2C" w:rsidP="00874F2C">
      <w:pPr>
        <w:spacing w:after="0" w:line="360" w:lineRule="auto"/>
        <w:jc w:val="both"/>
        <w:rPr>
          <w:rFonts w:ascii="Times New Roman" w:hAnsi="Times New Roman"/>
          <w:b/>
          <w:sz w:val="24"/>
          <w:szCs w:val="24"/>
          <w:lang w:val="en-US"/>
        </w:rPr>
      </w:pPr>
      <w:r w:rsidRPr="00580F53">
        <w:rPr>
          <w:rFonts w:ascii="Times New Roman" w:hAnsi="Times New Roman"/>
          <w:b/>
          <w:sz w:val="24"/>
          <w:szCs w:val="24"/>
          <w:lang w:val="en-US"/>
        </w:rPr>
        <w:lastRenderedPageBreak/>
        <w:t>3.4 Permeability test</w:t>
      </w:r>
    </w:p>
    <w:p w:rsidR="00874F2C" w:rsidRDefault="00874F2C" w:rsidP="00874F2C">
      <w:pPr>
        <w:spacing w:after="0" w:line="360" w:lineRule="auto"/>
        <w:jc w:val="both"/>
        <w:rPr>
          <w:rFonts w:ascii="Times New Roman" w:hAnsi="Times New Roman"/>
          <w:sz w:val="24"/>
          <w:szCs w:val="24"/>
          <w:lang w:val="en-US"/>
        </w:rPr>
      </w:pPr>
      <w:r w:rsidRPr="00580F53">
        <w:rPr>
          <w:rFonts w:ascii="Times New Roman" w:hAnsi="Times New Roman"/>
          <w:sz w:val="24"/>
          <w:szCs w:val="24"/>
          <w:lang w:val="en-US"/>
        </w:rPr>
        <w:t xml:space="preserve">Preliminary tests showed that the pure water permeability of membranes </w:t>
      </w:r>
      <w:r>
        <w:rPr>
          <w:rFonts w:ascii="Times New Roman" w:hAnsi="Times New Roman"/>
          <w:sz w:val="24"/>
          <w:szCs w:val="24"/>
          <w:lang w:val="en-US"/>
        </w:rPr>
        <w:t xml:space="preserve">prepared </w:t>
      </w:r>
      <w:r w:rsidRPr="00580F53">
        <w:rPr>
          <w:rFonts w:ascii="Times New Roman" w:hAnsi="Times New Roman"/>
          <w:sz w:val="24"/>
          <w:szCs w:val="24"/>
          <w:lang w:val="en-US"/>
        </w:rPr>
        <w:t>was 2.5</w:t>
      </w:r>
      <w:r w:rsidR="003F4771">
        <w:rPr>
          <w:rFonts w:ascii="Times New Roman" w:hAnsi="Times New Roman"/>
          <w:sz w:val="24"/>
          <w:szCs w:val="24"/>
          <w:lang w:val="en-US"/>
        </w:rPr>
        <w:t>±0.1</w:t>
      </w:r>
      <w:r w:rsidRPr="00580F53">
        <w:rPr>
          <w:rFonts w:ascii="Times New Roman" w:hAnsi="Times New Roman"/>
          <w:sz w:val="24"/>
          <w:szCs w:val="24"/>
          <w:lang w:val="en-US"/>
        </w:rPr>
        <w:t xml:space="preserve"> and 9.5</w:t>
      </w:r>
      <w:r w:rsidR="003F4771">
        <w:rPr>
          <w:rFonts w:ascii="Times New Roman" w:hAnsi="Times New Roman"/>
          <w:sz w:val="24"/>
          <w:szCs w:val="24"/>
          <w:lang w:val="en-US"/>
        </w:rPr>
        <w:t>±0.1</w:t>
      </w:r>
      <w:r w:rsidR="003F4771" w:rsidRPr="00580F53">
        <w:rPr>
          <w:rFonts w:ascii="Times New Roman" w:hAnsi="Times New Roman"/>
          <w:sz w:val="24"/>
          <w:szCs w:val="24"/>
          <w:lang w:val="en-US"/>
        </w:rPr>
        <w:t xml:space="preserve"> </w:t>
      </w:r>
      <w:r w:rsidRPr="00580F53">
        <w:rPr>
          <w:rFonts w:ascii="Times New Roman" w:hAnsi="Times New Roman"/>
          <w:sz w:val="24"/>
          <w:szCs w:val="24"/>
          <w:lang w:val="en-US"/>
        </w:rPr>
        <w:t xml:space="preserve"> L m</w:t>
      </w:r>
      <w:r w:rsidRPr="00580F53">
        <w:rPr>
          <w:rFonts w:ascii="Times New Roman" w:hAnsi="Times New Roman"/>
          <w:sz w:val="24"/>
          <w:szCs w:val="24"/>
          <w:vertAlign w:val="superscript"/>
          <w:lang w:val="en-US"/>
        </w:rPr>
        <w:t>−2</w:t>
      </w:r>
      <w:r w:rsidRPr="00580F53">
        <w:rPr>
          <w:rFonts w:ascii="Times New Roman" w:hAnsi="Times New Roman"/>
          <w:sz w:val="24"/>
          <w:szCs w:val="24"/>
          <w:lang w:val="en-US"/>
        </w:rPr>
        <w:t>h</w:t>
      </w:r>
      <w:r w:rsidRPr="00580F53">
        <w:rPr>
          <w:rFonts w:ascii="Times New Roman" w:hAnsi="Times New Roman"/>
          <w:sz w:val="24"/>
          <w:szCs w:val="24"/>
          <w:vertAlign w:val="superscript"/>
          <w:lang w:val="en-US"/>
        </w:rPr>
        <w:t>−1</w:t>
      </w:r>
      <w:r w:rsidRPr="00580F53">
        <w:rPr>
          <w:rFonts w:ascii="Times New Roman" w:hAnsi="Times New Roman"/>
          <w:sz w:val="24"/>
          <w:szCs w:val="24"/>
          <w:lang w:val="en-US"/>
        </w:rPr>
        <w:t>bar</w:t>
      </w:r>
      <w:r w:rsidRPr="00580F53">
        <w:rPr>
          <w:rFonts w:ascii="Times New Roman" w:hAnsi="Times New Roman"/>
          <w:sz w:val="24"/>
          <w:szCs w:val="24"/>
          <w:vertAlign w:val="superscript"/>
          <w:lang w:val="en-US"/>
        </w:rPr>
        <w:t>−1</w:t>
      </w:r>
      <w:r w:rsidRPr="00580F53">
        <w:rPr>
          <w:rFonts w:ascii="Times New Roman" w:hAnsi="Times New Roman"/>
          <w:sz w:val="24"/>
          <w:szCs w:val="24"/>
          <w:lang w:val="en-US"/>
        </w:rPr>
        <w:t xml:space="preserve">, respectively, </w:t>
      </w:r>
      <w:r>
        <w:rPr>
          <w:rFonts w:ascii="Times New Roman" w:hAnsi="Times New Roman"/>
          <w:sz w:val="24"/>
          <w:szCs w:val="24"/>
          <w:lang w:val="en-US"/>
        </w:rPr>
        <w:t>for NIPS–UV and UV–</w:t>
      </w:r>
      <w:r w:rsidRPr="00580F53">
        <w:rPr>
          <w:rFonts w:ascii="Times New Roman" w:hAnsi="Times New Roman"/>
          <w:sz w:val="24"/>
          <w:szCs w:val="24"/>
          <w:lang w:val="en-US"/>
        </w:rPr>
        <w:t>NIPS sequence</w:t>
      </w:r>
      <w:r>
        <w:rPr>
          <w:rFonts w:ascii="Times New Roman" w:hAnsi="Times New Roman"/>
          <w:sz w:val="24"/>
          <w:szCs w:val="24"/>
          <w:lang w:val="en-US"/>
        </w:rPr>
        <w:t>s</w:t>
      </w:r>
      <w:r w:rsidR="00AD3578">
        <w:rPr>
          <w:rFonts w:ascii="Times New Roman" w:hAnsi="Times New Roman"/>
          <w:sz w:val="24"/>
          <w:szCs w:val="24"/>
          <w:lang w:val="en-US"/>
        </w:rPr>
        <w:t xml:space="preserve"> (see Table 3)</w:t>
      </w:r>
      <w:r>
        <w:rPr>
          <w:rFonts w:ascii="Times New Roman" w:hAnsi="Times New Roman"/>
          <w:sz w:val="24"/>
          <w:szCs w:val="24"/>
          <w:lang w:val="en-US"/>
        </w:rPr>
        <w:t>. These permeability values</w:t>
      </w:r>
      <w:r w:rsidRPr="00580F53" w:rsidDel="00E82C16">
        <w:rPr>
          <w:rFonts w:ascii="Times New Roman" w:hAnsi="Times New Roman"/>
          <w:sz w:val="24"/>
          <w:szCs w:val="24"/>
          <w:lang w:val="en-US"/>
        </w:rPr>
        <w:t xml:space="preserve"> </w:t>
      </w:r>
      <w:r w:rsidRPr="00580F53">
        <w:rPr>
          <w:rFonts w:ascii="Times New Roman" w:hAnsi="Times New Roman"/>
          <w:sz w:val="24"/>
          <w:szCs w:val="24"/>
          <w:lang w:val="en-US"/>
        </w:rPr>
        <w:t xml:space="preserve">lie in the range of tight </w:t>
      </w:r>
      <w:proofErr w:type="spellStart"/>
      <w:r w:rsidRPr="00580F53">
        <w:rPr>
          <w:rFonts w:ascii="Times New Roman" w:hAnsi="Times New Roman"/>
          <w:sz w:val="24"/>
          <w:szCs w:val="24"/>
          <w:lang w:val="en-US"/>
        </w:rPr>
        <w:t>ultrafiltration</w:t>
      </w:r>
      <w:proofErr w:type="spellEnd"/>
      <w:r w:rsidRPr="00580F53">
        <w:rPr>
          <w:rFonts w:ascii="Times New Roman" w:hAnsi="Times New Roman"/>
          <w:sz w:val="24"/>
          <w:szCs w:val="24"/>
          <w:lang w:val="en-US"/>
        </w:rPr>
        <w:t xml:space="preserve"> membranes. These results confirm that our fabrication procedure is a viable route, yielding comparable performance to traditional </w:t>
      </w:r>
      <w:proofErr w:type="spellStart"/>
      <w:r w:rsidRPr="00580F53">
        <w:rPr>
          <w:rFonts w:ascii="Times New Roman" w:hAnsi="Times New Roman"/>
          <w:sz w:val="24"/>
          <w:szCs w:val="24"/>
          <w:lang w:val="en-US"/>
        </w:rPr>
        <w:t>polysulfone</w:t>
      </w:r>
      <w:proofErr w:type="spellEnd"/>
      <w:r w:rsidRPr="00580F53">
        <w:rPr>
          <w:rFonts w:ascii="Times New Roman" w:hAnsi="Times New Roman"/>
          <w:sz w:val="24"/>
          <w:szCs w:val="24"/>
          <w:lang w:val="en-US"/>
        </w:rPr>
        <w:t xml:space="preserve"> membranes. Both in commercial and laboratory application, higher permeability is easily achievable through further optimization of polymer synthesis, UV curing time, and membrane structure</w:t>
      </w:r>
      <w:r>
        <w:rPr>
          <w:rFonts w:ascii="Times New Roman" w:hAnsi="Times New Roman"/>
          <w:sz w:val="24"/>
          <w:szCs w:val="24"/>
          <w:lang w:val="en-US"/>
        </w:rPr>
        <w:t>.</w:t>
      </w:r>
      <w:r w:rsidRPr="00580F53">
        <w:rPr>
          <w:rFonts w:ascii="Times New Roman" w:hAnsi="Times New Roman"/>
          <w:sz w:val="24"/>
          <w:szCs w:val="24"/>
          <w:lang w:val="en-US"/>
        </w:rPr>
        <w:t xml:space="preserve"> </w:t>
      </w:r>
      <w:r>
        <w:rPr>
          <w:rFonts w:ascii="Times New Roman" w:hAnsi="Times New Roman"/>
          <w:sz w:val="24"/>
          <w:szCs w:val="24"/>
          <w:lang w:val="en-US"/>
        </w:rPr>
        <w:t>This work is currently in</w:t>
      </w:r>
      <w:r w:rsidR="00AD3578">
        <w:rPr>
          <w:rFonts w:ascii="Times New Roman" w:hAnsi="Times New Roman"/>
          <w:sz w:val="24"/>
          <w:szCs w:val="24"/>
          <w:lang w:val="en-US"/>
        </w:rPr>
        <w:t xml:space="preserve"> progress.</w:t>
      </w:r>
    </w:p>
    <w:p w:rsidR="00AD3578" w:rsidRDefault="00AD3578" w:rsidP="00874F2C">
      <w:pPr>
        <w:spacing w:after="0" w:line="360" w:lineRule="auto"/>
        <w:jc w:val="both"/>
        <w:rPr>
          <w:rFonts w:ascii="Times New Roman" w:hAnsi="Times New Roman"/>
          <w:sz w:val="24"/>
          <w:szCs w:val="24"/>
          <w:lang w:val="en-US"/>
        </w:rPr>
      </w:pPr>
    </w:p>
    <w:p w:rsidR="00AD3578" w:rsidRDefault="00AD3578" w:rsidP="00AD3578">
      <w:pPr>
        <w:spacing w:after="0" w:line="360" w:lineRule="auto"/>
        <w:rPr>
          <w:rFonts w:ascii="Times New Roman" w:hAnsi="Times New Roman"/>
          <w:sz w:val="24"/>
          <w:szCs w:val="24"/>
          <w:lang w:val="en-US"/>
        </w:rPr>
      </w:pPr>
    </w:p>
    <w:p w:rsidR="001F44FD" w:rsidRDefault="001F44FD" w:rsidP="00AD3578">
      <w:pPr>
        <w:spacing w:after="0" w:line="360" w:lineRule="auto"/>
        <w:rPr>
          <w:rFonts w:ascii="Times New Roman" w:hAnsi="Times New Roman"/>
          <w:sz w:val="24"/>
          <w:szCs w:val="24"/>
          <w:lang w:val="en-US"/>
        </w:rPr>
      </w:pPr>
    </w:p>
    <w:p w:rsidR="00C814B1" w:rsidRDefault="00C814B1" w:rsidP="00AD3578">
      <w:pPr>
        <w:spacing w:after="0" w:line="360" w:lineRule="auto"/>
        <w:rPr>
          <w:rFonts w:ascii="Times New Roman" w:hAnsi="Times New Roman"/>
          <w:sz w:val="24"/>
          <w:szCs w:val="24"/>
          <w:lang w:val="en-US"/>
        </w:rPr>
      </w:pPr>
    </w:p>
    <w:p w:rsidR="00C814B1" w:rsidRDefault="00C814B1" w:rsidP="00AD3578">
      <w:pPr>
        <w:spacing w:after="0" w:line="360" w:lineRule="auto"/>
        <w:rPr>
          <w:rFonts w:ascii="Times New Roman" w:hAnsi="Times New Roman"/>
          <w:sz w:val="24"/>
          <w:szCs w:val="24"/>
          <w:lang w:val="en-US"/>
        </w:rPr>
      </w:pPr>
    </w:p>
    <w:p w:rsidR="00C814B1" w:rsidRPr="00580F53" w:rsidRDefault="00C814B1" w:rsidP="00AD3578">
      <w:pPr>
        <w:spacing w:after="0" w:line="360" w:lineRule="auto"/>
        <w:rPr>
          <w:rFonts w:ascii="Times New Roman" w:hAnsi="Times New Roman"/>
          <w:sz w:val="24"/>
          <w:szCs w:val="24"/>
          <w:lang w:val="en-US"/>
        </w:rPr>
      </w:pPr>
    </w:p>
    <w:p w:rsidR="00AD3578" w:rsidRPr="00580F53" w:rsidRDefault="00AD3578" w:rsidP="00AD3578">
      <w:pPr>
        <w:spacing w:after="0" w:line="360" w:lineRule="auto"/>
        <w:rPr>
          <w:rFonts w:ascii="Times New Roman" w:hAnsi="Times New Roman"/>
          <w:b/>
          <w:sz w:val="24"/>
          <w:szCs w:val="24"/>
          <w:lang w:val="en-US"/>
        </w:rPr>
      </w:pPr>
      <w:r w:rsidRPr="00580F53">
        <w:rPr>
          <w:rFonts w:ascii="Times New Roman" w:hAnsi="Times New Roman"/>
          <w:b/>
          <w:sz w:val="24"/>
          <w:szCs w:val="24"/>
          <w:lang w:val="en-US"/>
        </w:rPr>
        <w:t xml:space="preserve">Table </w:t>
      </w:r>
      <w:r>
        <w:rPr>
          <w:rFonts w:ascii="Times New Roman" w:hAnsi="Times New Roman"/>
          <w:b/>
          <w:sz w:val="24"/>
          <w:szCs w:val="24"/>
          <w:lang w:val="en-US"/>
        </w:rPr>
        <w:t>3</w:t>
      </w:r>
      <w:r w:rsidRPr="00580F53">
        <w:rPr>
          <w:rFonts w:ascii="Times New Roman" w:hAnsi="Times New Roman"/>
          <w:b/>
          <w:sz w:val="24"/>
          <w:szCs w:val="24"/>
          <w:lang w:val="en-US"/>
        </w:rPr>
        <w:t>: Composition of the membrane casting solutions and adopted sequence</w:t>
      </w:r>
    </w:p>
    <w:tbl>
      <w:tblPr>
        <w:tblW w:w="0" w:type="auto"/>
        <w:jc w:val="center"/>
        <w:tblInd w:w="-114" w:type="dxa"/>
        <w:tblBorders>
          <w:top w:val="single" w:sz="12" w:space="0" w:color="auto"/>
          <w:bottom w:val="single" w:sz="12" w:space="0" w:color="auto"/>
        </w:tblBorders>
        <w:tblLook w:val="00A0"/>
      </w:tblPr>
      <w:tblGrid>
        <w:gridCol w:w="1670"/>
        <w:gridCol w:w="1556"/>
        <w:gridCol w:w="1556"/>
        <w:gridCol w:w="1922"/>
      </w:tblGrid>
      <w:tr w:rsidR="00AD3578" w:rsidRPr="00580F53" w:rsidTr="00B34DDE">
        <w:trPr>
          <w:trHeight w:val="432"/>
          <w:jc w:val="center"/>
        </w:trPr>
        <w:tc>
          <w:tcPr>
            <w:tcW w:w="1670" w:type="dxa"/>
            <w:tcBorders>
              <w:top w:val="single" w:sz="12" w:space="0" w:color="auto"/>
              <w:bottom w:val="single" w:sz="12" w:space="0" w:color="auto"/>
            </w:tcBorders>
            <w:vAlign w:val="center"/>
          </w:tcPr>
          <w:p w:rsidR="00AD3578" w:rsidRPr="00580F53" w:rsidRDefault="00AD3578" w:rsidP="00A233D6">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Membrane Code</w:t>
            </w:r>
          </w:p>
        </w:tc>
        <w:tc>
          <w:tcPr>
            <w:tcW w:w="1556" w:type="dxa"/>
            <w:tcBorders>
              <w:top w:val="single" w:sz="12" w:space="0" w:color="auto"/>
              <w:bottom w:val="single" w:sz="12" w:space="0" w:color="auto"/>
            </w:tcBorders>
            <w:vAlign w:val="center"/>
          </w:tcPr>
          <w:p w:rsidR="00AD3578" w:rsidRDefault="00B34DDE" w:rsidP="00A233D6">
            <w:pPr>
              <w:spacing w:after="0" w:line="360" w:lineRule="auto"/>
              <w:jc w:val="center"/>
              <w:rPr>
                <w:rFonts w:ascii="Times New Roman" w:hAnsi="Times New Roman"/>
                <w:sz w:val="24"/>
                <w:szCs w:val="24"/>
                <w:lang w:val="en-US"/>
              </w:rPr>
            </w:pPr>
            <w:r>
              <w:rPr>
                <w:rFonts w:ascii="Times New Roman" w:hAnsi="Times New Roman"/>
                <w:sz w:val="24"/>
                <w:szCs w:val="24"/>
                <w:lang w:val="en-US"/>
              </w:rPr>
              <w:t>Conversion</w:t>
            </w:r>
          </w:p>
          <w:p w:rsidR="00B34DDE" w:rsidRPr="00580F53" w:rsidRDefault="00B34DDE" w:rsidP="00A233D6">
            <w:pPr>
              <w:spacing w:after="0" w:line="360" w:lineRule="auto"/>
              <w:jc w:val="center"/>
              <w:rPr>
                <w:rFonts w:ascii="Times New Roman" w:hAnsi="Times New Roman"/>
                <w:sz w:val="24"/>
                <w:szCs w:val="24"/>
                <w:lang w:val="en-US"/>
              </w:rPr>
            </w:pPr>
            <w:r>
              <w:rPr>
                <w:rFonts w:ascii="Times New Roman" w:hAnsi="Times New Roman"/>
                <w:sz w:val="24"/>
                <w:szCs w:val="24"/>
                <w:lang w:val="en-US"/>
              </w:rPr>
              <w:t>%</w:t>
            </w:r>
            <w:r w:rsidRPr="00B34DDE">
              <w:rPr>
                <w:rFonts w:ascii="Times New Roman" w:hAnsi="Times New Roman"/>
                <w:sz w:val="24"/>
                <w:szCs w:val="24"/>
                <w:vertAlign w:val="superscript"/>
                <w:lang w:val="en-US"/>
              </w:rPr>
              <w:t>1</w:t>
            </w:r>
          </w:p>
        </w:tc>
        <w:tc>
          <w:tcPr>
            <w:tcW w:w="1556" w:type="dxa"/>
            <w:tcBorders>
              <w:top w:val="single" w:sz="12" w:space="0" w:color="auto"/>
              <w:bottom w:val="single" w:sz="12" w:space="0" w:color="auto"/>
            </w:tcBorders>
            <w:vAlign w:val="center"/>
          </w:tcPr>
          <w:p w:rsidR="00AD3578" w:rsidRDefault="00B34DDE" w:rsidP="00A233D6">
            <w:pPr>
              <w:spacing w:after="0" w:line="360" w:lineRule="auto"/>
              <w:jc w:val="center"/>
              <w:rPr>
                <w:rFonts w:ascii="Times New Roman" w:hAnsi="Times New Roman"/>
                <w:sz w:val="24"/>
                <w:szCs w:val="24"/>
                <w:lang w:val="en-US"/>
              </w:rPr>
            </w:pPr>
            <w:proofErr w:type="spellStart"/>
            <w:r>
              <w:rPr>
                <w:rFonts w:ascii="Times New Roman" w:hAnsi="Times New Roman"/>
                <w:sz w:val="24"/>
                <w:szCs w:val="24"/>
                <w:lang w:val="en-US"/>
              </w:rPr>
              <w:t>Tg</w:t>
            </w:r>
            <w:proofErr w:type="spellEnd"/>
          </w:p>
          <w:p w:rsidR="00B34DDE" w:rsidRPr="00580F53" w:rsidRDefault="00B34DDE" w:rsidP="00A233D6">
            <w:pPr>
              <w:spacing w:after="0" w:line="360" w:lineRule="auto"/>
              <w:jc w:val="center"/>
              <w:rPr>
                <w:rFonts w:ascii="Times New Roman" w:hAnsi="Times New Roman"/>
                <w:sz w:val="24"/>
                <w:szCs w:val="24"/>
                <w:lang w:val="en-US"/>
              </w:rPr>
            </w:pPr>
            <w:r>
              <w:rPr>
                <w:rFonts w:ascii="Times New Roman" w:hAnsi="Times New Roman"/>
                <w:sz w:val="24"/>
                <w:szCs w:val="24"/>
                <w:lang w:val="en-US"/>
              </w:rPr>
              <w:t>°C</w:t>
            </w:r>
            <w:r w:rsidRPr="00B34DDE">
              <w:rPr>
                <w:rFonts w:ascii="Times New Roman" w:hAnsi="Times New Roman"/>
                <w:sz w:val="24"/>
                <w:szCs w:val="24"/>
                <w:vertAlign w:val="superscript"/>
                <w:lang w:val="en-US"/>
              </w:rPr>
              <w:t>2</w:t>
            </w:r>
          </w:p>
        </w:tc>
        <w:tc>
          <w:tcPr>
            <w:tcW w:w="1922" w:type="dxa"/>
            <w:tcBorders>
              <w:top w:val="single" w:sz="12" w:space="0" w:color="auto"/>
              <w:bottom w:val="single" w:sz="12" w:space="0" w:color="auto"/>
            </w:tcBorders>
            <w:vAlign w:val="center"/>
          </w:tcPr>
          <w:p w:rsidR="00AD3578" w:rsidRDefault="00B34DDE" w:rsidP="00A233D6">
            <w:pPr>
              <w:spacing w:after="0" w:line="360" w:lineRule="auto"/>
              <w:jc w:val="center"/>
              <w:rPr>
                <w:rFonts w:ascii="Times New Roman" w:hAnsi="Times New Roman"/>
                <w:sz w:val="24"/>
                <w:szCs w:val="24"/>
                <w:lang w:val="en-US"/>
              </w:rPr>
            </w:pPr>
            <w:r>
              <w:rPr>
                <w:rFonts w:ascii="Times New Roman" w:hAnsi="Times New Roman"/>
                <w:sz w:val="24"/>
                <w:szCs w:val="24"/>
                <w:lang w:val="en-US"/>
              </w:rPr>
              <w:t>Pore dimension</w:t>
            </w:r>
          </w:p>
          <w:p w:rsidR="00B34DDE" w:rsidRPr="00580F53" w:rsidRDefault="00B34DDE" w:rsidP="00A233D6">
            <w:pPr>
              <w:spacing w:after="0" w:line="360" w:lineRule="auto"/>
              <w:jc w:val="center"/>
              <w:rPr>
                <w:rFonts w:ascii="Times New Roman" w:hAnsi="Times New Roman"/>
                <w:sz w:val="24"/>
                <w:szCs w:val="24"/>
                <w:lang w:val="en-US"/>
              </w:rPr>
            </w:pPr>
            <w:r>
              <w:rPr>
                <w:rFonts w:ascii="Times New Roman" w:hAnsi="Times New Roman"/>
                <w:sz w:val="24"/>
                <w:szCs w:val="24"/>
                <w:lang w:val="en-US"/>
              </w:rPr>
              <w:t>µm</w:t>
            </w:r>
          </w:p>
        </w:tc>
      </w:tr>
      <w:tr w:rsidR="00AD3578" w:rsidRPr="00580F53" w:rsidTr="00B34DDE">
        <w:trPr>
          <w:trHeight w:val="432"/>
          <w:jc w:val="center"/>
        </w:trPr>
        <w:tc>
          <w:tcPr>
            <w:tcW w:w="1670" w:type="dxa"/>
            <w:vAlign w:val="center"/>
          </w:tcPr>
          <w:p w:rsidR="00AD3578" w:rsidRPr="00580F53" w:rsidRDefault="00AD3578" w:rsidP="00A233D6">
            <w:pPr>
              <w:spacing w:after="0" w:line="360" w:lineRule="auto"/>
              <w:jc w:val="center"/>
              <w:rPr>
                <w:rFonts w:ascii="Times New Roman" w:hAnsi="Times New Roman"/>
                <w:b/>
                <w:sz w:val="24"/>
                <w:szCs w:val="24"/>
                <w:lang w:val="en-US"/>
              </w:rPr>
            </w:pPr>
            <w:r w:rsidRPr="00580F53">
              <w:rPr>
                <w:rFonts w:ascii="Times New Roman" w:hAnsi="Times New Roman"/>
                <w:b/>
                <w:sz w:val="24"/>
                <w:szCs w:val="24"/>
                <w:lang w:val="en-US"/>
              </w:rPr>
              <w:t>M1</w:t>
            </w:r>
          </w:p>
        </w:tc>
        <w:tc>
          <w:tcPr>
            <w:tcW w:w="1556" w:type="dxa"/>
            <w:vAlign w:val="center"/>
          </w:tcPr>
          <w:p w:rsidR="00B34DDE" w:rsidRPr="00580F53" w:rsidRDefault="00B34DDE" w:rsidP="00A233D6">
            <w:pPr>
              <w:spacing w:after="0" w:line="360" w:lineRule="auto"/>
              <w:jc w:val="center"/>
              <w:rPr>
                <w:rFonts w:ascii="Times New Roman" w:hAnsi="Times New Roman"/>
                <w:sz w:val="24"/>
                <w:szCs w:val="24"/>
                <w:lang w:val="en-US"/>
              </w:rPr>
            </w:pPr>
            <w:r>
              <w:rPr>
                <w:rFonts w:ascii="Times New Roman" w:hAnsi="Times New Roman"/>
                <w:sz w:val="24"/>
                <w:szCs w:val="24"/>
                <w:lang w:val="en-US"/>
              </w:rPr>
              <w:t>41</w:t>
            </w:r>
          </w:p>
        </w:tc>
        <w:tc>
          <w:tcPr>
            <w:tcW w:w="1556" w:type="dxa"/>
            <w:vAlign w:val="center"/>
          </w:tcPr>
          <w:p w:rsidR="00AD3578" w:rsidRPr="00580F53" w:rsidRDefault="00B34DDE" w:rsidP="00A233D6">
            <w:pPr>
              <w:spacing w:after="0" w:line="360" w:lineRule="auto"/>
              <w:jc w:val="center"/>
              <w:rPr>
                <w:rFonts w:ascii="Times New Roman" w:hAnsi="Times New Roman"/>
                <w:sz w:val="24"/>
                <w:szCs w:val="24"/>
                <w:lang w:val="en-US"/>
              </w:rPr>
            </w:pPr>
            <w:r>
              <w:rPr>
                <w:rFonts w:ascii="Times New Roman" w:hAnsi="Times New Roman"/>
                <w:sz w:val="24"/>
                <w:szCs w:val="24"/>
                <w:lang w:val="en-US"/>
              </w:rPr>
              <w:t>185</w:t>
            </w:r>
          </w:p>
        </w:tc>
        <w:tc>
          <w:tcPr>
            <w:tcW w:w="1922" w:type="dxa"/>
            <w:vAlign w:val="center"/>
          </w:tcPr>
          <w:p w:rsidR="00AD3578" w:rsidRPr="00580F53" w:rsidRDefault="00B34DDE" w:rsidP="00A233D6">
            <w:pPr>
              <w:spacing w:after="0" w:line="360" w:lineRule="auto"/>
              <w:jc w:val="center"/>
              <w:rPr>
                <w:rFonts w:ascii="Times New Roman" w:hAnsi="Times New Roman"/>
                <w:sz w:val="24"/>
                <w:szCs w:val="24"/>
                <w:lang w:val="en-US"/>
              </w:rPr>
            </w:pPr>
            <w:r>
              <w:rPr>
                <w:rFonts w:ascii="Times New Roman" w:hAnsi="Times New Roman"/>
                <w:sz w:val="24"/>
                <w:szCs w:val="24"/>
                <w:lang w:val="en-US"/>
              </w:rPr>
              <w:t>2</w:t>
            </w:r>
          </w:p>
        </w:tc>
      </w:tr>
      <w:tr w:rsidR="00AD3578" w:rsidRPr="00580F53" w:rsidTr="00B34DDE">
        <w:trPr>
          <w:trHeight w:val="432"/>
          <w:jc w:val="center"/>
        </w:trPr>
        <w:tc>
          <w:tcPr>
            <w:tcW w:w="1670" w:type="dxa"/>
            <w:tcBorders>
              <w:bottom w:val="single" w:sz="12" w:space="0" w:color="auto"/>
            </w:tcBorders>
            <w:vAlign w:val="center"/>
          </w:tcPr>
          <w:p w:rsidR="00AD3578" w:rsidRPr="00580F53" w:rsidRDefault="00AD3578" w:rsidP="00A233D6">
            <w:pPr>
              <w:spacing w:after="0" w:line="360" w:lineRule="auto"/>
              <w:jc w:val="center"/>
              <w:rPr>
                <w:rFonts w:ascii="Times New Roman" w:hAnsi="Times New Roman"/>
                <w:b/>
                <w:sz w:val="24"/>
                <w:szCs w:val="24"/>
                <w:lang w:val="en-US"/>
              </w:rPr>
            </w:pPr>
            <w:r w:rsidRPr="00580F53">
              <w:rPr>
                <w:rFonts w:ascii="Times New Roman" w:hAnsi="Times New Roman"/>
                <w:b/>
                <w:sz w:val="24"/>
                <w:szCs w:val="24"/>
                <w:lang w:val="en-US"/>
              </w:rPr>
              <w:t>M2</w:t>
            </w:r>
          </w:p>
        </w:tc>
        <w:tc>
          <w:tcPr>
            <w:tcW w:w="1556" w:type="dxa"/>
            <w:tcBorders>
              <w:bottom w:val="single" w:sz="12" w:space="0" w:color="auto"/>
            </w:tcBorders>
            <w:vAlign w:val="center"/>
          </w:tcPr>
          <w:p w:rsidR="00AD3578" w:rsidRPr="00580F53" w:rsidRDefault="00B34DDE" w:rsidP="00A233D6">
            <w:pPr>
              <w:spacing w:after="0" w:line="360" w:lineRule="auto"/>
              <w:jc w:val="center"/>
              <w:rPr>
                <w:rFonts w:ascii="Times New Roman" w:hAnsi="Times New Roman"/>
                <w:sz w:val="24"/>
                <w:szCs w:val="24"/>
                <w:lang w:val="en-US"/>
              </w:rPr>
            </w:pPr>
            <w:r>
              <w:rPr>
                <w:rFonts w:ascii="Times New Roman" w:hAnsi="Times New Roman"/>
                <w:sz w:val="24"/>
                <w:szCs w:val="24"/>
                <w:lang w:val="en-US"/>
              </w:rPr>
              <w:t>62</w:t>
            </w:r>
          </w:p>
        </w:tc>
        <w:tc>
          <w:tcPr>
            <w:tcW w:w="1556" w:type="dxa"/>
            <w:tcBorders>
              <w:bottom w:val="single" w:sz="12" w:space="0" w:color="auto"/>
            </w:tcBorders>
            <w:vAlign w:val="center"/>
          </w:tcPr>
          <w:p w:rsidR="00AD3578" w:rsidRPr="00580F53" w:rsidRDefault="00B34DDE" w:rsidP="00A233D6">
            <w:pPr>
              <w:spacing w:after="0" w:line="360" w:lineRule="auto"/>
              <w:jc w:val="center"/>
              <w:rPr>
                <w:rFonts w:ascii="Times New Roman" w:hAnsi="Times New Roman"/>
                <w:sz w:val="24"/>
                <w:szCs w:val="24"/>
                <w:lang w:val="en-US"/>
              </w:rPr>
            </w:pPr>
            <w:r>
              <w:rPr>
                <w:rFonts w:ascii="Times New Roman" w:hAnsi="Times New Roman"/>
                <w:sz w:val="24"/>
                <w:szCs w:val="24"/>
                <w:lang w:val="en-US"/>
              </w:rPr>
              <w:t>195</w:t>
            </w:r>
          </w:p>
        </w:tc>
        <w:tc>
          <w:tcPr>
            <w:tcW w:w="1922" w:type="dxa"/>
            <w:tcBorders>
              <w:bottom w:val="single" w:sz="12" w:space="0" w:color="auto"/>
            </w:tcBorders>
            <w:vAlign w:val="center"/>
          </w:tcPr>
          <w:p w:rsidR="00AD3578" w:rsidRPr="00580F53" w:rsidRDefault="00B34DDE" w:rsidP="00A233D6">
            <w:pPr>
              <w:spacing w:after="0" w:line="360" w:lineRule="auto"/>
              <w:jc w:val="center"/>
              <w:rPr>
                <w:rFonts w:ascii="Times New Roman" w:hAnsi="Times New Roman"/>
                <w:sz w:val="24"/>
                <w:szCs w:val="24"/>
                <w:lang w:val="en-US"/>
              </w:rPr>
            </w:pPr>
            <w:r>
              <w:rPr>
                <w:rFonts w:ascii="Times New Roman" w:hAnsi="Times New Roman"/>
                <w:sz w:val="24"/>
                <w:szCs w:val="24"/>
                <w:lang w:val="en-US"/>
              </w:rPr>
              <w:t>0.8-1.8</w:t>
            </w:r>
          </w:p>
        </w:tc>
      </w:tr>
    </w:tbl>
    <w:p w:rsidR="00AD3578" w:rsidRPr="00B34DDE" w:rsidRDefault="00B34DDE" w:rsidP="00B34DDE">
      <w:pPr>
        <w:spacing w:after="0" w:line="240" w:lineRule="auto"/>
        <w:rPr>
          <w:rFonts w:ascii="Times New Roman" w:hAnsi="Times New Roman"/>
          <w:sz w:val="16"/>
          <w:szCs w:val="16"/>
        </w:rPr>
      </w:pPr>
      <w:r w:rsidRPr="00B34DDE">
        <w:rPr>
          <w:rFonts w:ascii="Times New Roman" w:hAnsi="Times New Roman"/>
          <w:b/>
          <w:sz w:val="16"/>
          <w:szCs w:val="16"/>
        </w:rPr>
        <w:tab/>
      </w:r>
      <w:r w:rsidRPr="00B34DDE">
        <w:rPr>
          <w:rFonts w:ascii="Times New Roman" w:hAnsi="Times New Roman"/>
          <w:b/>
          <w:sz w:val="16"/>
          <w:szCs w:val="16"/>
        </w:rPr>
        <w:tab/>
      </w:r>
      <w:r w:rsidRPr="00B34DDE">
        <w:rPr>
          <w:rFonts w:ascii="Times New Roman" w:hAnsi="Times New Roman"/>
          <w:sz w:val="16"/>
          <w:szCs w:val="16"/>
        </w:rPr>
        <w:t xml:space="preserve">1: </w:t>
      </w:r>
      <w:proofErr w:type="spellStart"/>
      <w:r w:rsidRPr="00B34DDE">
        <w:rPr>
          <w:rFonts w:ascii="Times New Roman" w:hAnsi="Times New Roman"/>
          <w:sz w:val="16"/>
          <w:szCs w:val="16"/>
        </w:rPr>
        <w:t>measured</w:t>
      </w:r>
      <w:proofErr w:type="spellEnd"/>
      <w:r w:rsidRPr="00B34DDE">
        <w:rPr>
          <w:rFonts w:ascii="Times New Roman" w:hAnsi="Times New Roman"/>
          <w:sz w:val="16"/>
          <w:szCs w:val="16"/>
        </w:rPr>
        <w:t xml:space="preserve"> via FT-IR </w:t>
      </w:r>
      <w:proofErr w:type="spellStart"/>
      <w:r w:rsidRPr="00B34DDE">
        <w:rPr>
          <w:rFonts w:ascii="Times New Roman" w:hAnsi="Times New Roman"/>
          <w:sz w:val="16"/>
          <w:szCs w:val="16"/>
        </w:rPr>
        <w:t>analysis</w:t>
      </w:r>
      <w:proofErr w:type="spellEnd"/>
    </w:p>
    <w:p w:rsidR="00B34DDE" w:rsidRPr="00B34DDE" w:rsidRDefault="00B34DDE" w:rsidP="00B34DDE">
      <w:pPr>
        <w:spacing w:after="0" w:line="240" w:lineRule="auto"/>
        <w:rPr>
          <w:rFonts w:ascii="Times New Roman" w:hAnsi="Times New Roman"/>
          <w:sz w:val="16"/>
          <w:szCs w:val="16"/>
          <w:lang w:val="en-US"/>
        </w:rPr>
      </w:pPr>
      <w:r w:rsidRPr="00D12CFA">
        <w:rPr>
          <w:rFonts w:ascii="Times New Roman" w:hAnsi="Times New Roman"/>
          <w:sz w:val="16"/>
          <w:szCs w:val="16"/>
          <w:lang w:val="en-US"/>
        </w:rPr>
        <w:tab/>
      </w:r>
      <w:r w:rsidRPr="00D12CFA">
        <w:rPr>
          <w:rFonts w:ascii="Times New Roman" w:hAnsi="Times New Roman"/>
          <w:sz w:val="16"/>
          <w:szCs w:val="16"/>
          <w:lang w:val="en-US"/>
        </w:rPr>
        <w:tab/>
      </w:r>
      <w:r w:rsidRPr="00B34DDE">
        <w:rPr>
          <w:rFonts w:ascii="Times New Roman" w:hAnsi="Times New Roman"/>
          <w:sz w:val="16"/>
          <w:szCs w:val="16"/>
          <w:lang w:val="en-US"/>
        </w:rPr>
        <w:t xml:space="preserve">2: determined as the </w:t>
      </w:r>
      <w:proofErr w:type="spellStart"/>
      <w:r w:rsidRPr="00B34DDE">
        <w:rPr>
          <w:rFonts w:ascii="Times New Roman" w:hAnsi="Times New Roman"/>
          <w:sz w:val="16"/>
          <w:szCs w:val="16"/>
          <w:lang w:val="en-US"/>
        </w:rPr>
        <w:t>maximux</w:t>
      </w:r>
      <w:proofErr w:type="spellEnd"/>
      <w:r w:rsidRPr="00B34DDE">
        <w:rPr>
          <w:rFonts w:ascii="Times New Roman" w:hAnsi="Times New Roman"/>
          <w:sz w:val="16"/>
          <w:szCs w:val="16"/>
          <w:lang w:val="en-US"/>
        </w:rPr>
        <w:t xml:space="preserve"> of tan</w:t>
      </w:r>
      <w:r w:rsidRPr="00B34DDE">
        <w:rPr>
          <w:rFonts w:ascii="Times New Roman" w:hAnsi="Times New Roman"/>
          <w:sz w:val="16"/>
          <w:szCs w:val="16"/>
          <w:lang w:val="en-US"/>
        </w:rPr>
        <w:sym w:font="Symbol" w:char="F064"/>
      </w:r>
      <w:r w:rsidRPr="00B34DDE">
        <w:rPr>
          <w:rFonts w:ascii="Times New Roman" w:hAnsi="Times New Roman"/>
          <w:sz w:val="16"/>
          <w:szCs w:val="16"/>
          <w:lang w:val="en-US"/>
        </w:rPr>
        <w:t xml:space="preserve"> curve of DMTA analysis</w:t>
      </w:r>
    </w:p>
    <w:p w:rsidR="00B34DDE" w:rsidRPr="00B34DDE" w:rsidRDefault="00B34DDE" w:rsidP="00B34DDE">
      <w:pPr>
        <w:spacing w:after="0" w:line="240" w:lineRule="auto"/>
        <w:rPr>
          <w:rFonts w:ascii="Times New Roman" w:hAnsi="Times New Roman"/>
          <w:sz w:val="16"/>
          <w:szCs w:val="16"/>
          <w:lang w:val="en-US"/>
        </w:rPr>
      </w:pPr>
      <w:r w:rsidRPr="00B34DDE">
        <w:rPr>
          <w:rFonts w:ascii="Times New Roman" w:hAnsi="Times New Roman"/>
          <w:sz w:val="16"/>
          <w:szCs w:val="16"/>
          <w:lang w:val="en-US"/>
        </w:rPr>
        <w:tab/>
      </w:r>
      <w:r w:rsidRPr="00B34DDE">
        <w:rPr>
          <w:rFonts w:ascii="Times New Roman" w:hAnsi="Times New Roman"/>
          <w:sz w:val="16"/>
          <w:szCs w:val="16"/>
          <w:lang w:val="en-US"/>
        </w:rPr>
        <w:tab/>
        <w:t>3: determined by FESEM morphological analysis</w:t>
      </w:r>
    </w:p>
    <w:p w:rsidR="00AD3578" w:rsidRPr="00580F53" w:rsidRDefault="00AD3578" w:rsidP="00874F2C">
      <w:pPr>
        <w:spacing w:after="0" w:line="360" w:lineRule="auto"/>
        <w:jc w:val="both"/>
        <w:rPr>
          <w:rFonts w:ascii="Times New Roman" w:hAnsi="Times New Roman"/>
          <w:sz w:val="24"/>
          <w:szCs w:val="24"/>
          <w:lang w:val="en-US"/>
        </w:rPr>
      </w:pPr>
    </w:p>
    <w:p w:rsidR="0017215B" w:rsidRPr="00580F53" w:rsidRDefault="0017215B" w:rsidP="0017215B">
      <w:pPr>
        <w:rPr>
          <w:rFonts w:ascii="Times New Roman" w:hAnsi="Times New Roman"/>
          <w:sz w:val="24"/>
          <w:szCs w:val="24"/>
          <w:lang w:val="en-US"/>
        </w:rPr>
      </w:pPr>
    </w:p>
    <w:p w:rsidR="0017215B" w:rsidRPr="00580F53" w:rsidRDefault="0017215B" w:rsidP="0017215B">
      <w:pPr>
        <w:rPr>
          <w:rFonts w:ascii="Times New Roman" w:hAnsi="Times New Roman"/>
          <w:b/>
          <w:sz w:val="24"/>
          <w:szCs w:val="24"/>
          <w:lang w:val="en-US"/>
        </w:rPr>
      </w:pPr>
      <w:r w:rsidRPr="00580F53">
        <w:rPr>
          <w:rFonts w:ascii="Times New Roman" w:hAnsi="Times New Roman"/>
          <w:b/>
          <w:sz w:val="24"/>
          <w:szCs w:val="24"/>
          <w:lang w:val="en-US"/>
        </w:rPr>
        <w:t>4. Conclusions</w:t>
      </w:r>
    </w:p>
    <w:p w:rsidR="0017215B" w:rsidRPr="00580F53" w:rsidRDefault="003F4771" w:rsidP="0017215B">
      <w:pPr>
        <w:spacing w:after="0" w:line="360" w:lineRule="auto"/>
        <w:jc w:val="both"/>
        <w:rPr>
          <w:rFonts w:ascii="Times New Roman" w:hAnsi="Times New Roman"/>
          <w:sz w:val="24"/>
          <w:szCs w:val="24"/>
          <w:lang w:val="en-US"/>
        </w:rPr>
      </w:pPr>
      <w:proofErr w:type="spellStart"/>
      <w:r>
        <w:rPr>
          <w:rFonts w:ascii="Times New Roman" w:hAnsi="Times New Roman"/>
          <w:sz w:val="24"/>
          <w:szCs w:val="24"/>
          <w:lang w:val="en-US"/>
        </w:rPr>
        <w:t>C</w:t>
      </w:r>
      <w:r w:rsidR="00874F2C">
        <w:rPr>
          <w:rFonts w:ascii="Times New Roman" w:hAnsi="Times New Roman"/>
          <w:sz w:val="24"/>
          <w:szCs w:val="24"/>
          <w:lang w:val="en-US"/>
        </w:rPr>
        <w:t>rosslinked</w:t>
      </w:r>
      <w:proofErr w:type="spellEnd"/>
      <w:r w:rsidR="0017215B" w:rsidRPr="00580F53">
        <w:rPr>
          <w:rFonts w:ascii="Times New Roman" w:hAnsi="Times New Roman"/>
          <w:sz w:val="24"/>
          <w:szCs w:val="24"/>
          <w:lang w:val="en-US"/>
        </w:rPr>
        <w:t xml:space="preserve"> </w:t>
      </w:r>
      <w:proofErr w:type="spellStart"/>
      <w:r w:rsidR="0017215B" w:rsidRPr="00580F53">
        <w:rPr>
          <w:rFonts w:ascii="Times New Roman" w:hAnsi="Times New Roman"/>
          <w:sz w:val="24"/>
          <w:szCs w:val="24"/>
          <w:lang w:val="en-US"/>
        </w:rPr>
        <w:t>polysulfone</w:t>
      </w:r>
      <w:proofErr w:type="spellEnd"/>
      <w:r w:rsidR="0017215B" w:rsidRPr="00580F53">
        <w:rPr>
          <w:rFonts w:ascii="Times New Roman" w:hAnsi="Times New Roman"/>
          <w:sz w:val="24"/>
          <w:szCs w:val="24"/>
          <w:lang w:val="en-US"/>
        </w:rPr>
        <w:t xml:space="preserve"> membranes</w:t>
      </w:r>
      <w:r>
        <w:rPr>
          <w:rFonts w:ascii="Times New Roman" w:hAnsi="Times New Roman"/>
          <w:sz w:val="24"/>
          <w:szCs w:val="24"/>
          <w:lang w:val="en-US"/>
        </w:rPr>
        <w:t xml:space="preserve"> were prepared</w:t>
      </w:r>
      <w:r w:rsidR="0017215B" w:rsidRPr="00580F53">
        <w:rPr>
          <w:rFonts w:ascii="Times New Roman" w:hAnsi="Times New Roman"/>
          <w:sz w:val="24"/>
          <w:szCs w:val="24"/>
          <w:lang w:val="en-US"/>
        </w:rPr>
        <w:t xml:space="preserve"> using a scalable phase inversion </w:t>
      </w:r>
      <w:r w:rsidR="00E62674">
        <w:rPr>
          <w:rFonts w:ascii="Times New Roman" w:hAnsi="Times New Roman"/>
          <w:sz w:val="24"/>
          <w:szCs w:val="24"/>
          <w:lang w:val="en-US"/>
        </w:rPr>
        <w:t xml:space="preserve">(NIPS) </w:t>
      </w:r>
      <w:r w:rsidR="0017215B" w:rsidRPr="00580F53">
        <w:rPr>
          <w:rFonts w:ascii="Times New Roman" w:hAnsi="Times New Roman"/>
          <w:sz w:val="24"/>
          <w:szCs w:val="24"/>
          <w:lang w:val="en-US"/>
        </w:rPr>
        <w:t xml:space="preserve">and UV curing </w:t>
      </w:r>
      <w:r w:rsidR="0017215B">
        <w:rPr>
          <w:rFonts w:ascii="Times New Roman" w:hAnsi="Times New Roman"/>
          <w:sz w:val="24"/>
          <w:szCs w:val="24"/>
          <w:lang w:val="en-US"/>
        </w:rPr>
        <w:t>processes</w:t>
      </w:r>
      <w:r w:rsidR="0017215B" w:rsidRPr="00580F53">
        <w:rPr>
          <w:rFonts w:ascii="Times New Roman" w:hAnsi="Times New Roman"/>
          <w:sz w:val="24"/>
          <w:szCs w:val="24"/>
          <w:lang w:val="en-US"/>
        </w:rPr>
        <w:t xml:space="preserve">. </w:t>
      </w:r>
      <w:proofErr w:type="spellStart"/>
      <w:r w:rsidR="0017215B" w:rsidRPr="00580F53">
        <w:rPr>
          <w:rFonts w:ascii="Times New Roman" w:hAnsi="Times New Roman"/>
          <w:sz w:val="24"/>
          <w:szCs w:val="24"/>
          <w:lang w:val="en-US"/>
        </w:rPr>
        <w:t>Methacrylate</w:t>
      </w:r>
      <w:proofErr w:type="spellEnd"/>
      <w:r w:rsidR="0017215B" w:rsidRPr="00580F53">
        <w:rPr>
          <w:rFonts w:ascii="Times New Roman" w:hAnsi="Times New Roman"/>
          <w:sz w:val="24"/>
          <w:szCs w:val="24"/>
          <w:lang w:val="en-US"/>
        </w:rPr>
        <w:t xml:space="preserve"> functionalized </w:t>
      </w:r>
      <w:proofErr w:type="spellStart"/>
      <w:r w:rsidR="0017215B" w:rsidRPr="00580F53">
        <w:rPr>
          <w:rFonts w:ascii="Times New Roman" w:hAnsi="Times New Roman"/>
          <w:sz w:val="24"/>
          <w:szCs w:val="24"/>
          <w:lang w:val="en-US"/>
        </w:rPr>
        <w:t>polysulfone</w:t>
      </w:r>
      <w:proofErr w:type="spellEnd"/>
      <w:r w:rsidR="0017215B" w:rsidRPr="00580F53">
        <w:rPr>
          <w:rFonts w:ascii="Times New Roman" w:hAnsi="Times New Roman"/>
          <w:sz w:val="24"/>
          <w:szCs w:val="24"/>
          <w:lang w:val="en-US"/>
        </w:rPr>
        <w:t xml:space="preserve"> precursors </w:t>
      </w:r>
      <w:r w:rsidR="00552859">
        <w:rPr>
          <w:rFonts w:ascii="Times New Roman" w:hAnsi="Times New Roman"/>
          <w:sz w:val="24"/>
          <w:szCs w:val="24"/>
          <w:lang w:val="en-US"/>
        </w:rPr>
        <w:t xml:space="preserve">were </w:t>
      </w:r>
      <w:r>
        <w:rPr>
          <w:rFonts w:ascii="Times New Roman" w:hAnsi="Times New Roman"/>
          <w:sz w:val="24"/>
          <w:szCs w:val="24"/>
          <w:lang w:val="en-US"/>
        </w:rPr>
        <w:t>synthesized</w:t>
      </w:r>
      <w:r w:rsidR="0017215B" w:rsidRPr="00580F53">
        <w:rPr>
          <w:rFonts w:ascii="Times New Roman" w:hAnsi="Times New Roman"/>
          <w:sz w:val="24"/>
          <w:szCs w:val="24"/>
          <w:lang w:val="en-US"/>
        </w:rPr>
        <w:t xml:space="preserve"> by condensation and subsequent </w:t>
      </w:r>
      <w:proofErr w:type="spellStart"/>
      <w:r w:rsidR="0017215B" w:rsidRPr="00580F53">
        <w:rPr>
          <w:rFonts w:ascii="Times New Roman" w:hAnsi="Times New Roman"/>
          <w:sz w:val="24"/>
          <w:szCs w:val="24"/>
          <w:lang w:val="en-US"/>
        </w:rPr>
        <w:t>esterification</w:t>
      </w:r>
      <w:proofErr w:type="spellEnd"/>
      <w:r w:rsidR="00E62674">
        <w:rPr>
          <w:rFonts w:ascii="Times New Roman" w:hAnsi="Times New Roman"/>
          <w:sz w:val="24"/>
          <w:szCs w:val="24"/>
          <w:lang w:val="en-US"/>
        </w:rPr>
        <w:t xml:space="preserve"> and the </w:t>
      </w:r>
      <w:proofErr w:type="spellStart"/>
      <w:r w:rsidR="00E62674">
        <w:rPr>
          <w:rFonts w:ascii="Times New Roman" w:hAnsi="Times New Roman"/>
          <w:sz w:val="24"/>
          <w:szCs w:val="24"/>
          <w:lang w:val="en-US"/>
        </w:rPr>
        <w:t>macromonomer</w:t>
      </w:r>
      <w:proofErr w:type="spellEnd"/>
      <w:r w:rsidR="00E62674">
        <w:rPr>
          <w:rFonts w:ascii="Times New Roman" w:hAnsi="Times New Roman"/>
          <w:sz w:val="24"/>
          <w:szCs w:val="24"/>
          <w:lang w:val="en-US"/>
        </w:rPr>
        <w:t xml:space="preserve"> was fully </w:t>
      </w:r>
      <w:r>
        <w:rPr>
          <w:rFonts w:ascii="Times New Roman" w:hAnsi="Times New Roman"/>
          <w:sz w:val="24"/>
          <w:szCs w:val="24"/>
          <w:lang w:val="en-US"/>
        </w:rPr>
        <w:t>characterized</w:t>
      </w:r>
      <w:r w:rsidR="00E62674">
        <w:rPr>
          <w:rFonts w:ascii="Times New Roman" w:hAnsi="Times New Roman"/>
          <w:sz w:val="24"/>
          <w:szCs w:val="24"/>
          <w:lang w:val="en-US"/>
        </w:rPr>
        <w:t xml:space="preserve">. Porous membranes were obtained either by </w:t>
      </w:r>
      <w:r w:rsidR="00E62674" w:rsidRPr="00E62674">
        <w:rPr>
          <w:rFonts w:ascii="Times New Roman" w:hAnsi="Times New Roman"/>
          <w:sz w:val="24"/>
          <w:szCs w:val="24"/>
          <w:lang w:val="en-US"/>
        </w:rPr>
        <w:t xml:space="preserve">dissolving the </w:t>
      </w:r>
      <w:proofErr w:type="spellStart"/>
      <w:r w:rsidR="00E62674" w:rsidRPr="00E62674">
        <w:rPr>
          <w:rFonts w:ascii="Times New Roman" w:hAnsi="Times New Roman"/>
          <w:sz w:val="24"/>
          <w:szCs w:val="24"/>
          <w:lang w:val="en-US"/>
        </w:rPr>
        <w:t>macromonomer</w:t>
      </w:r>
      <w:proofErr w:type="spellEnd"/>
      <w:r w:rsidR="00E62674" w:rsidRPr="00E62674">
        <w:rPr>
          <w:rFonts w:ascii="Times New Roman" w:hAnsi="Times New Roman"/>
          <w:sz w:val="24"/>
          <w:szCs w:val="24"/>
          <w:lang w:val="en-US"/>
        </w:rPr>
        <w:t xml:space="preserve"> in DMF and successive phase separation and UV-curing (NIPS-UV),</w:t>
      </w:r>
      <w:r w:rsidR="00E62674">
        <w:rPr>
          <w:rFonts w:ascii="Times New Roman" w:hAnsi="Times New Roman"/>
          <w:sz w:val="24"/>
          <w:szCs w:val="24"/>
          <w:lang w:val="en-US"/>
        </w:rPr>
        <w:t xml:space="preserve"> or </w:t>
      </w:r>
      <w:proofErr w:type="spellStart"/>
      <w:r w:rsidR="00E62674">
        <w:rPr>
          <w:rFonts w:ascii="Times New Roman" w:hAnsi="Times New Roman"/>
          <w:sz w:val="24"/>
          <w:szCs w:val="24"/>
          <w:lang w:val="en-US"/>
        </w:rPr>
        <w:t>viceversa</w:t>
      </w:r>
      <w:proofErr w:type="spellEnd"/>
      <w:r w:rsidR="00E62674">
        <w:rPr>
          <w:rFonts w:ascii="Times New Roman" w:hAnsi="Times New Roman"/>
          <w:sz w:val="24"/>
          <w:szCs w:val="24"/>
          <w:lang w:val="en-US"/>
        </w:rPr>
        <w:t>, therefore via UV-NIPS sequence.</w:t>
      </w:r>
      <w:r w:rsidR="0017215B" w:rsidRPr="00580F53">
        <w:rPr>
          <w:rFonts w:ascii="Times New Roman" w:hAnsi="Times New Roman"/>
          <w:sz w:val="24"/>
          <w:szCs w:val="24"/>
          <w:lang w:val="en-US"/>
        </w:rPr>
        <w:t xml:space="preserve"> The resulting UV-</w:t>
      </w:r>
      <w:proofErr w:type="spellStart"/>
      <w:r w:rsidR="0017215B" w:rsidRPr="00580F53">
        <w:rPr>
          <w:rFonts w:ascii="Times New Roman" w:hAnsi="Times New Roman"/>
          <w:sz w:val="24"/>
          <w:szCs w:val="24"/>
          <w:lang w:val="en-US"/>
        </w:rPr>
        <w:t>crosslinked</w:t>
      </w:r>
      <w:proofErr w:type="spellEnd"/>
      <w:r w:rsidR="0017215B" w:rsidRPr="00580F53">
        <w:rPr>
          <w:rFonts w:ascii="Times New Roman" w:hAnsi="Times New Roman"/>
          <w:sz w:val="24"/>
          <w:szCs w:val="24"/>
          <w:lang w:val="en-US"/>
        </w:rPr>
        <w:t xml:space="preserve"> membranes, obtained with either sequences were insoluble in DMF, DMSO and boiling water, showing always a gel content value of 100%. The </w:t>
      </w:r>
      <w:proofErr w:type="spellStart"/>
      <w:r w:rsidR="0017215B" w:rsidRPr="00580F53">
        <w:rPr>
          <w:rFonts w:ascii="Times New Roman" w:hAnsi="Times New Roman"/>
          <w:sz w:val="24"/>
          <w:szCs w:val="24"/>
          <w:lang w:val="en-US"/>
        </w:rPr>
        <w:t>viscoelastic</w:t>
      </w:r>
      <w:proofErr w:type="spellEnd"/>
      <w:r w:rsidR="0017215B" w:rsidRPr="00580F53">
        <w:rPr>
          <w:rFonts w:ascii="Times New Roman" w:hAnsi="Times New Roman"/>
          <w:sz w:val="24"/>
          <w:szCs w:val="24"/>
          <w:lang w:val="en-US"/>
        </w:rPr>
        <w:t xml:space="preserve"> properties of the membranes were characterized by DMTA analysis</w:t>
      </w:r>
      <w:r w:rsidR="00E62674">
        <w:rPr>
          <w:rFonts w:ascii="Times New Roman" w:hAnsi="Times New Roman"/>
          <w:sz w:val="24"/>
          <w:szCs w:val="24"/>
          <w:lang w:val="en-US"/>
        </w:rPr>
        <w:t>.</w:t>
      </w:r>
      <w:r w:rsidR="0017215B" w:rsidRPr="00580F53">
        <w:rPr>
          <w:rFonts w:ascii="Times New Roman" w:hAnsi="Times New Roman"/>
          <w:sz w:val="24"/>
          <w:szCs w:val="24"/>
          <w:lang w:val="en-US"/>
        </w:rPr>
        <w:t xml:space="preserve"> When phase inversion </w:t>
      </w:r>
      <w:r w:rsidR="0017215B">
        <w:rPr>
          <w:rFonts w:ascii="Times New Roman" w:hAnsi="Times New Roman"/>
          <w:sz w:val="24"/>
          <w:szCs w:val="24"/>
          <w:lang w:val="en-US"/>
        </w:rPr>
        <w:t>wa</w:t>
      </w:r>
      <w:r w:rsidR="0017215B" w:rsidRPr="00580F53">
        <w:rPr>
          <w:rFonts w:ascii="Times New Roman" w:hAnsi="Times New Roman"/>
          <w:sz w:val="24"/>
          <w:szCs w:val="24"/>
          <w:lang w:val="en-US"/>
        </w:rPr>
        <w:t xml:space="preserve">s performed before </w:t>
      </w:r>
      <w:r w:rsidR="00E62674">
        <w:rPr>
          <w:rFonts w:ascii="Times New Roman" w:hAnsi="Times New Roman"/>
          <w:sz w:val="24"/>
          <w:szCs w:val="24"/>
          <w:lang w:val="en-US"/>
        </w:rPr>
        <w:t xml:space="preserve">the </w:t>
      </w:r>
      <w:r w:rsidR="0017215B" w:rsidRPr="00580F53">
        <w:rPr>
          <w:rFonts w:ascii="Times New Roman" w:hAnsi="Times New Roman"/>
          <w:sz w:val="24"/>
          <w:szCs w:val="24"/>
          <w:lang w:val="en-US"/>
        </w:rPr>
        <w:t xml:space="preserve">UV-curing, a </w:t>
      </w:r>
      <w:proofErr w:type="spellStart"/>
      <w:r w:rsidR="0017215B" w:rsidRPr="00580F53">
        <w:rPr>
          <w:rFonts w:ascii="Times New Roman" w:hAnsi="Times New Roman"/>
          <w:i/>
          <w:sz w:val="24"/>
          <w:szCs w:val="24"/>
          <w:lang w:val="en-US"/>
        </w:rPr>
        <w:t>T</w:t>
      </w:r>
      <w:r w:rsidR="0017215B" w:rsidRPr="00580F53">
        <w:rPr>
          <w:rFonts w:ascii="Times New Roman" w:hAnsi="Times New Roman"/>
          <w:sz w:val="24"/>
          <w:szCs w:val="24"/>
          <w:vertAlign w:val="subscript"/>
          <w:lang w:val="en-US"/>
        </w:rPr>
        <w:t>g</w:t>
      </w:r>
      <w:proofErr w:type="spellEnd"/>
      <w:r w:rsidR="0017215B" w:rsidRPr="00580F53">
        <w:rPr>
          <w:rFonts w:ascii="Times New Roman" w:hAnsi="Times New Roman"/>
          <w:sz w:val="24"/>
          <w:szCs w:val="24"/>
          <w:lang w:val="en-US"/>
        </w:rPr>
        <w:t xml:space="preserve"> value of about 185 °C was measured. The </w:t>
      </w:r>
      <w:proofErr w:type="spellStart"/>
      <w:r w:rsidR="0017215B" w:rsidRPr="00580F53">
        <w:rPr>
          <w:rFonts w:ascii="Times New Roman" w:hAnsi="Times New Roman"/>
          <w:i/>
          <w:sz w:val="24"/>
          <w:szCs w:val="24"/>
          <w:lang w:val="en-US"/>
        </w:rPr>
        <w:t>T</w:t>
      </w:r>
      <w:r w:rsidR="0017215B" w:rsidRPr="00580F53">
        <w:rPr>
          <w:rFonts w:ascii="Times New Roman" w:hAnsi="Times New Roman"/>
          <w:sz w:val="24"/>
          <w:szCs w:val="24"/>
          <w:vertAlign w:val="subscript"/>
          <w:lang w:val="en-US"/>
        </w:rPr>
        <w:t>g</w:t>
      </w:r>
      <w:proofErr w:type="spellEnd"/>
      <w:r w:rsidR="0017215B" w:rsidRPr="00580F53">
        <w:rPr>
          <w:rFonts w:ascii="Times New Roman" w:hAnsi="Times New Roman"/>
          <w:sz w:val="24"/>
          <w:szCs w:val="24"/>
          <w:lang w:val="en-US"/>
        </w:rPr>
        <w:t xml:space="preserve"> is shifted to </w:t>
      </w:r>
      <w:r w:rsidR="0017215B">
        <w:rPr>
          <w:rFonts w:ascii="Times New Roman" w:hAnsi="Times New Roman"/>
          <w:sz w:val="24"/>
          <w:szCs w:val="24"/>
          <w:lang w:val="en-US"/>
        </w:rPr>
        <w:t xml:space="preserve">a </w:t>
      </w:r>
      <w:r w:rsidR="0017215B" w:rsidRPr="00580F53">
        <w:rPr>
          <w:rFonts w:ascii="Times New Roman" w:hAnsi="Times New Roman"/>
          <w:sz w:val="24"/>
          <w:szCs w:val="24"/>
          <w:lang w:val="en-US"/>
        </w:rPr>
        <w:t xml:space="preserve">higher temperature (around 195 °C) in the reverse mode. These data are in accordance with FT-IR analysis. </w:t>
      </w:r>
      <w:r w:rsidR="0017215B" w:rsidRPr="00580F53">
        <w:rPr>
          <w:rFonts w:ascii="Times New Roman" w:hAnsi="Times New Roman"/>
          <w:sz w:val="24"/>
          <w:szCs w:val="24"/>
          <w:lang w:val="en-US"/>
        </w:rPr>
        <w:lastRenderedPageBreak/>
        <w:t>Morphological investigations showed that the UV–NIPS sequence produce</w:t>
      </w:r>
      <w:r w:rsidR="0017215B">
        <w:rPr>
          <w:rFonts w:ascii="Times New Roman" w:hAnsi="Times New Roman"/>
          <w:sz w:val="24"/>
          <w:szCs w:val="24"/>
          <w:lang w:val="en-US"/>
        </w:rPr>
        <w:t>d</w:t>
      </w:r>
      <w:r w:rsidR="0017215B" w:rsidRPr="00580F53">
        <w:rPr>
          <w:rFonts w:ascii="Times New Roman" w:hAnsi="Times New Roman"/>
          <w:sz w:val="24"/>
          <w:szCs w:val="24"/>
          <w:lang w:val="en-US"/>
        </w:rPr>
        <w:t xml:space="preserve"> a more uniform porous distribution with pore dimension ranging from 800 nm to 1.8 µm. On the other hand, when NIPS–UV sequence was adopted, the membranes showed some larger pores, even larger than 2 µm, as well as a less uniform distribution. The pure water permeability of membranes obtained with both procedures was in the range of tight </w:t>
      </w:r>
      <w:proofErr w:type="spellStart"/>
      <w:r w:rsidR="0017215B" w:rsidRPr="00580F53">
        <w:rPr>
          <w:rFonts w:ascii="Times New Roman" w:hAnsi="Times New Roman"/>
          <w:sz w:val="24"/>
          <w:szCs w:val="24"/>
          <w:lang w:val="en-US"/>
        </w:rPr>
        <w:t>ultrafiltration</w:t>
      </w:r>
      <w:proofErr w:type="spellEnd"/>
      <w:r w:rsidR="0017215B" w:rsidRPr="00580F53">
        <w:rPr>
          <w:rFonts w:ascii="Times New Roman" w:hAnsi="Times New Roman"/>
          <w:sz w:val="24"/>
          <w:szCs w:val="24"/>
          <w:lang w:val="en-US"/>
        </w:rPr>
        <w:t xml:space="preserve"> membranes. Further studies are under progress in order to selectively control porous dimensions and performance of </w:t>
      </w:r>
      <w:proofErr w:type="spellStart"/>
      <w:r w:rsidR="0017215B" w:rsidRPr="00580F53">
        <w:rPr>
          <w:rFonts w:ascii="Times New Roman" w:hAnsi="Times New Roman"/>
          <w:sz w:val="24"/>
          <w:szCs w:val="24"/>
          <w:lang w:val="en-US"/>
        </w:rPr>
        <w:t>crosslinked</w:t>
      </w:r>
      <w:proofErr w:type="spellEnd"/>
      <w:r w:rsidR="0017215B" w:rsidRPr="00580F53">
        <w:rPr>
          <w:rFonts w:ascii="Times New Roman" w:hAnsi="Times New Roman"/>
          <w:sz w:val="24"/>
          <w:szCs w:val="24"/>
          <w:lang w:val="en-US"/>
        </w:rPr>
        <w:t xml:space="preserve"> membranes, but important enhancement of mechanical behavior and solvent stability of PSU-based membranes were already achieved </w:t>
      </w:r>
      <w:r w:rsidR="0017215B">
        <w:rPr>
          <w:rFonts w:ascii="Times New Roman" w:hAnsi="Times New Roman"/>
          <w:sz w:val="24"/>
          <w:szCs w:val="24"/>
          <w:lang w:val="en-US"/>
        </w:rPr>
        <w:t>in</w:t>
      </w:r>
      <w:r w:rsidR="0017215B" w:rsidRPr="00580F53">
        <w:rPr>
          <w:rFonts w:ascii="Times New Roman" w:hAnsi="Times New Roman"/>
          <w:sz w:val="24"/>
          <w:szCs w:val="24"/>
          <w:lang w:val="en-US"/>
        </w:rPr>
        <w:t xml:space="preserve"> this study.</w:t>
      </w:r>
    </w:p>
    <w:p w:rsidR="0017215B" w:rsidRPr="00580F53" w:rsidRDefault="0017215B" w:rsidP="0017215B">
      <w:pPr>
        <w:spacing w:after="0" w:line="360" w:lineRule="auto"/>
        <w:jc w:val="both"/>
        <w:rPr>
          <w:rFonts w:ascii="Times New Roman" w:hAnsi="Times New Roman"/>
          <w:sz w:val="24"/>
          <w:szCs w:val="24"/>
          <w:lang w:val="en-US"/>
        </w:rPr>
      </w:pPr>
    </w:p>
    <w:p w:rsidR="0017215B" w:rsidRPr="00580F53" w:rsidRDefault="0017215B" w:rsidP="00E62674">
      <w:pPr>
        <w:spacing w:after="0" w:line="360" w:lineRule="auto"/>
        <w:jc w:val="both"/>
        <w:rPr>
          <w:rFonts w:ascii="Times New Roman" w:hAnsi="Times New Roman"/>
          <w:sz w:val="24"/>
          <w:szCs w:val="24"/>
          <w:lang w:val="en-US"/>
        </w:rPr>
      </w:pPr>
      <w:r w:rsidRPr="00580F53">
        <w:rPr>
          <w:rFonts w:ascii="Times New Roman" w:hAnsi="Times New Roman"/>
          <w:b/>
          <w:sz w:val="24"/>
          <w:szCs w:val="24"/>
          <w:lang w:val="en-US"/>
        </w:rPr>
        <w:t>Acknowledgements</w:t>
      </w:r>
      <w:r w:rsidRPr="00580F53">
        <w:rPr>
          <w:rFonts w:ascii="Times New Roman" w:hAnsi="Times New Roman"/>
          <w:sz w:val="24"/>
          <w:szCs w:val="24"/>
          <w:lang w:val="en-US"/>
        </w:rPr>
        <w:t xml:space="preserve">: </w:t>
      </w:r>
      <w:r w:rsidRPr="00580F53">
        <w:rPr>
          <w:rFonts w:ascii="Times New Roman" w:hAnsi="Times New Roman"/>
          <w:sz w:val="24"/>
          <w:szCs w:val="24"/>
          <w:lang w:val="en-GB"/>
        </w:rPr>
        <w:t xml:space="preserve">This research is partially supported by a </w:t>
      </w:r>
      <w:r w:rsidRPr="00580F53">
        <w:rPr>
          <w:rFonts w:ascii="Times New Roman" w:hAnsi="Times New Roman"/>
          <w:sz w:val="24"/>
          <w:szCs w:val="24"/>
          <w:lang w:val="en-US"/>
        </w:rPr>
        <w:t xml:space="preserve">Marie </w:t>
      </w:r>
      <w:proofErr w:type="spellStart"/>
      <w:r w:rsidRPr="00580F53">
        <w:rPr>
          <w:rFonts w:ascii="Times New Roman" w:hAnsi="Times New Roman"/>
          <w:sz w:val="24"/>
          <w:szCs w:val="24"/>
          <w:lang w:val="en-US"/>
        </w:rPr>
        <w:t>Skłodowska</w:t>
      </w:r>
      <w:proofErr w:type="spellEnd"/>
      <w:r w:rsidRPr="00580F53">
        <w:rPr>
          <w:rFonts w:ascii="Times New Roman" w:hAnsi="Times New Roman"/>
          <w:sz w:val="24"/>
          <w:szCs w:val="24"/>
          <w:lang w:val="en-US"/>
        </w:rPr>
        <w:t xml:space="preserve">-Curie Research and Innovation Staff Exchange (RISE) </w:t>
      </w:r>
      <w:r w:rsidRPr="00580F53">
        <w:rPr>
          <w:rFonts w:ascii="Times New Roman" w:hAnsi="Times New Roman"/>
          <w:sz w:val="24"/>
          <w:szCs w:val="24"/>
          <w:lang w:val="en-GB"/>
        </w:rPr>
        <w:t>Fellowship (</w:t>
      </w:r>
      <w:r w:rsidRPr="00580F53">
        <w:rPr>
          <w:rFonts w:ascii="Times New Roman" w:hAnsi="Times New Roman"/>
          <w:sz w:val="24"/>
          <w:szCs w:val="24"/>
          <w:lang w:val="en-US"/>
        </w:rPr>
        <w:t>Mat4Treat, proposal n. 645551</w:t>
      </w:r>
      <w:r w:rsidRPr="00580F53">
        <w:rPr>
          <w:rFonts w:ascii="Times New Roman" w:hAnsi="Times New Roman"/>
          <w:sz w:val="24"/>
          <w:szCs w:val="24"/>
          <w:lang w:val="en-GB"/>
        </w:rPr>
        <w:t xml:space="preserve">) within the </w:t>
      </w:r>
      <w:r w:rsidRPr="00580F53">
        <w:rPr>
          <w:rFonts w:ascii="Times New Roman" w:hAnsi="Times New Roman"/>
          <w:sz w:val="24"/>
          <w:szCs w:val="24"/>
          <w:lang w:val="en-US"/>
        </w:rPr>
        <w:t xml:space="preserve">H2020-MSCA-RISE-2014 European Community Call. </w:t>
      </w:r>
    </w:p>
    <w:p w:rsidR="00E62674" w:rsidRDefault="00E62674" w:rsidP="0017215B">
      <w:pPr>
        <w:rPr>
          <w:rFonts w:ascii="Times New Roman" w:hAnsi="Times New Roman"/>
          <w:b/>
          <w:sz w:val="24"/>
          <w:szCs w:val="24"/>
          <w:lang w:val="en-US"/>
        </w:rPr>
      </w:pPr>
    </w:p>
    <w:p w:rsidR="00765AE9" w:rsidRDefault="00765AE9" w:rsidP="0017215B">
      <w:pPr>
        <w:rPr>
          <w:rFonts w:ascii="Times New Roman" w:hAnsi="Times New Roman"/>
          <w:b/>
          <w:sz w:val="24"/>
          <w:szCs w:val="24"/>
          <w:lang w:val="en-US"/>
        </w:rPr>
      </w:pPr>
    </w:p>
    <w:p w:rsidR="0017215B" w:rsidRPr="00580F53" w:rsidRDefault="0017215B" w:rsidP="0017215B">
      <w:pPr>
        <w:rPr>
          <w:rFonts w:ascii="Times New Roman" w:hAnsi="Times New Roman"/>
          <w:b/>
          <w:sz w:val="24"/>
          <w:szCs w:val="24"/>
          <w:lang w:val="en-US"/>
        </w:rPr>
      </w:pPr>
      <w:r w:rsidRPr="00580F53">
        <w:rPr>
          <w:rFonts w:ascii="Times New Roman" w:hAnsi="Times New Roman"/>
          <w:b/>
          <w:sz w:val="24"/>
          <w:szCs w:val="24"/>
          <w:lang w:val="en-US"/>
        </w:rPr>
        <w:t>REFERENCES</w:t>
      </w:r>
    </w:p>
    <w:p w:rsidR="0017215B" w:rsidRPr="00580F53" w:rsidRDefault="0017215B" w:rsidP="0017215B">
      <w:pPr>
        <w:pStyle w:val="Paragrafoelenco"/>
        <w:numPr>
          <w:ilvl w:val="0"/>
          <w:numId w:val="1"/>
        </w:numPr>
        <w:jc w:val="both"/>
        <w:rPr>
          <w:rFonts w:ascii="Times New Roman" w:hAnsi="Times New Roman"/>
          <w:sz w:val="24"/>
          <w:szCs w:val="24"/>
          <w:lang w:val="en-US"/>
        </w:rPr>
      </w:pPr>
      <w:r w:rsidRPr="00580F53">
        <w:rPr>
          <w:rFonts w:ascii="Times New Roman" w:hAnsi="Times New Roman"/>
          <w:sz w:val="24"/>
          <w:szCs w:val="24"/>
          <w:lang w:val="en-US"/>
        </w:rPr>
        <w:t>R.W. Baker, "Membrane Technology and Applications", Wiley 2004.</w:t>
      </w:r>
    </w:p>
    <w:p w:rsidR="0017215B" w:rsidRPr="00580F53" w:rsidRDefault="0017215B" w:rsidP="0017215B">
      <w:pPr>
        <w:pStyle w:val="Paragrafoelenco"/>
        <w:numPr>
          <w:ilvl w:val="0"/>
          <w:numId w:val="1"/>
        </w:numPr>
        <w:jc w:val="both"/>
        <w:rPr>
          <w:rFonts w:ascii="Times New Roman" w:hAnsi="Times New Roman"/>
          <w:sz w:val="24"/>
          <w:szCs w:val="24"/>
          <w:lang w:val="en-US"/>
        </w:rPr>
      </w:pPr>
      <w:r w:rsidRPr="00580F53">
        <w:rPr>
          <w:rFonts w:ascii="Times New Roman" w:hAnsi="Times New Roman"/>
          <w:sz w:val="24"/>
          <w:szCs w:val="24"/>
          <w:lang w:val="en-US"/>
        </w:rPr>
        <w:t xml:space="preserve">M.A. Shannon, P. W. Bohn, M. </w:t>
      </w:r>
      <w:proofErr w:type="spellStart"/>
      <w:r w:rsidRPr="00580F53">
        <w:rPr>
          <w:rFonts w:ascii="Times New Roman" w:hAnsi="Times New Roman"/>
          <w:sz w:val="24"/>
          <w:szCs w:val="24"/>
          <w:lang w:val="en-US"/>
        </w:rPr>
        <w:t>Elimelech</w:t>
      </w:r>
      <w:proofErr w:type="spellEnd"/>
      <w:r w:rsidRPr="00580F53">
        <w:rPr>
          <w:rFonts w:ascii="Times New Roman" w:hAnsi="Times New Roman"/>
          <w:sz w:val="24"/>
          <w:szCs w:val="24"/>
          <w:lang w:val="en-US"/>
        </w:rPr>
        <w:t xml:space="preserve">, J. G. </w:t>
      </w:r>
      <w:proofErr w:type="spellStart"/>
      <w:r w:rsidRPr="00580F53">
        <w:rPr>
          <w:rFonts w:ascii="Times New Roman" w:hAnsi="Times New Roman"/>
          <w:sz w:val="24"/>
          <w:szCs w:val="24"/>
          <w:lang w:val="en-US"/>
        </w:rPr>
        <w:t>Georgiadis</w:t>
      </w:r>
      <w:proofErr w:type="spellEnd"/>
      <w:r w:rsidRPr="00580F53">
        <w:rPr>
          <w:rFonts w:ascii="Times New Roman" w:hAnsi="Times New Roman"/>
          <w:sz w:val="24"/>
          <w:szCs w:val="24"/>
          <w:lang w:val="en-US"/>
        </w:rPr>
        <w:t xml:space="preserve">, B. J. </w:t>
      </w:r>
      <w:proofErr w:type="spellStart"/>
      <w:r w:rsidRPr="00580F53">
        <w:rPr>
          <w:rFonts w:ascii="Times New Roman" w:hAnsi="Times New Roman"/>
          <w:sz w:val="24"/>
          <w:szCs w:val="24"/>
          <w:lang w:val="en-US"/>
        </w:rPr>
        <w:t>Mariñas</w:t>
      </w:r>
      <w:proofErr w:type="spellEnd"/>
      <w:r w:rsidRPr="00580F53">
        <w:rPr>
          <w:rFonts w:ascii="Times New Roman" w:hAnsi="Times New Roman"/>
          <w:sz w:val="24"/>
          <w:szCs w:val="24"/>
          <w:lang w:val="en-US"/>
        </w:rPr>
        <w:t xml:space="preserve">,  A. M. </w:t>
      </w:r>
      <w:proofErr w:type="spellStart"/>
      <w:r w:rsidRPr="00580F53">
        <w:rPr>
          <w:rFonts w:ascii="Times New Roman" w:hAnsi="Times New Roman"/>
          <w:sz w:val="24"/>
          <w:szCs w:val="24"/>
          <w:lang w:val="en-US"/>
        </w:rPr>
        <w:t>Maye</w:t>
      </w:r>
      <w:proofErr w:type="spellEnd"/>
      <w:r w:rsidRPr="00580F53">
        <w:rPr>
          <w:rFonts w:ascii="Times New Roman" w:hAnsi="Times New Roman"/>
          <w:sz w:val="24"/>
          <w:szCs w:val="24"/>
          <w:lang w:val="en-US"/>
        </w:rPr>
        <w:t>, Nature 452</w:t>
      </w:r>
      <w:r w:rsidR="00D02C8D">
        <w:rPr>
          <w:rFonts w:ascii="Times New Roman" w:hAnsi="Times New Roman"/>
          <w:sz w:val="24"/>
          <w:szCs w:val="24"/>
          <w:lang w:val="en-US"/>
        </w:rPr>
        <w:t xml:space="preserve"> (</w:t>
      </w:r>
      <w:r w:rsidR="00D02C8D" w:rsidRPr="00580F53">
        <w:rPr>
          <w:rFonts w:ascii="Times New Roman" w:hAnsi="Times New Roman"/>
          <w:sz w:val="24"/>
          <w:szCs w:val="24"/>
          <w:lang w:val="en-US"/>
        </w:rPr>
        <w:t>2007</w:t>
      </w:r>
      <w:r w:rsidR="00D02C8D">
        <w:rPr>
          <w:rFonts w:ascii="Times New Roman" w:hAnsi="Times New Roman"/>
          <w:sz w:val="24"/>
          <w:szCs w:val="24"/>
          <w:lang w:val="en-US"/>
        </w:rPr>
        <w:t>)</w:t>
      </w:r>
      <w:r w:rsidRPr="00580F53">
        <w:rPr>
          <w:rFonts w:ascii="Times New Roman" w:hAnsi="Times New Roman"/>
          <w:sz w:val="24"/>
          <w:szCs w:val="24"/>
          <w:lang w:val="en-US"/>
        </w:rPr>
        <w:t xml:space="preserve"> 301-310.</w:t>
      </w:r>
    </w:p>
    <w:p w:rsidR="0017215B" w:rsidRPr="00580F53" w:rsidRDefault="0001631E" w:rsidP="0017215B">
      <w:pPr>
        <w:pStyle w:val="Paragrafoelenco"/>
        <w:numPr>
          <w:ilvl w:val="0"/>
          <w:numId w:val="1"/>
        </w:numPr>
        <w:jc w:val="both"/>
        <w:rPr>
          <w:rFonts w:ascii="Times New Roman" w:hAnsi="Times New Roman"/>
          <w:sz w:val="24"/>
          <w:szCs w:val="24"/>
          <w:lang w:val="en-US"/>
        </w:rPr>
      </w:pPr>
      <w:r>
        <w:rPr>
          <w:rFonts w:ascii="Times New Roman" w:hAnsi="Times New Roman"/>
          <w:sz w:val="24"/>
          <w:szCs w:val="24"/>
          <w:lang w:val="en-US"/>
        </w:rPr>
        <w:t xml:space="preserve">A.K. </w:t>
      </w:r>
      <w:proofErr w:type="spellStart"/>
      <w:r>
        <w:rPr>
          <w:rFonts w:ascii="Times New Roman" w:hAnsi="Times New Roman"/>
          <w:sz w:val="24"/>
          <w:szCs w:val="24"/>
          <w:lang w:val="en-US"/>
        </w:rPr>
        <w:t>Ho</w:t>
      </w:r>
      <w:r w:rsidR="003F4771">
        <w:rPr>
          <w:rFonts w:ascii="Times New Roman" w:hAnsi="Times New Roman"/>
          <w:sz w:val="24"/>
          <w:szCs w:val="24"/>
          <w:lang w:val="en-US"/>
        </w:rPr>
        <w:t>lda</w:t>
      </w:r>
      <w:proofErr w:type="spellEnd"/>
      <w:r w:rsidR="003F4771">
        <w:rPr>
          <w:rFonts w:ascii="Times New Roman" w:hAnsi="Times New Roman"/>
          <w:sz w:val="24"/>
          <w:szCs w:val="24"/>
          <w:lang w:val="en-US"/>
        </w:rPr>
        <w:t xml:space="preserve">, I.F.J. </w:t>
      </w:r>
      <w:proofErr w:type="spellStart"/>
      <w:r w:rsidR="003F4771">
        <w:rPr>
          <w:rFonts w:ascii="Times New Roman" w:hAnsi="Times New Roman"/>
          <w:sz w:val="24"/>
          <w:szCs w:val="24"/>
          <w:lang w:val="en-US"/>
        </w:rPr>
        <w:t>Vankelecom</w:t>
      </w:r>
      <w:proofErr w:type="spellEnd"/>
      <w:r w:rsidR="003F4771">
        <w:rPr>
          <w:rFonts w:ascii="Times New Roman" w:hAnsi="Times New Roman"/>
          <w:sz w:val="24"/>
          <w:szCs w:val="24"/>
          <w:lang w:val="en-US"/>
        </w:rPr>
        <w:t xml:space="preserve">, J. Appl. </w:t>
      </w:r>
      <w:proofErr w:type="spellStart"/>
      <w:r w:rsidR="003F4771">
        <w:rPr>
          <w:rFonts w:ascii="Times New Roman" w:hAnsi="Times New Roman"/>
          <w:sz w:val="24"/>
          <w:szCs w:val="24"/>
          <w:lang w:val="en-US"/>
        </w:rPr>
        <w:t>Polym</w:t>
      </w:r>
      <w:proofErr w:type="spellEnd"/>
      <w:r w:rsidR="003F4771">
        <w:rPr>
          <w:rFonts w:ascii="Times New Roman" w:hAnsi="Times New Roman"/>
          <w:sz w:val="24"/>
          <w:szCs w:val="24"/>
          <w:lang w:val="en-US"/>
        </w:rPr>
        <w:t xml:space="preserve">. Sci. </w:t>
      </w:r>
      <w:r w:rsidR="003F4771" w:rsidRPr="003F4771">
        <w:rPr>
          <w:rFonts w:ascii="Times New Roman" w:hAnsi="Times New Roman"/>
          <w:sz w:val="24"/>
          <w:szCs w:val="24"/>
          <w:lang w:val="en-US"/>
        </w:rPr>
        <w:t>132 (</w:t>
      </w:r>
      <w:r w:rsidR="00D02C8D">
        <w:rPr>
          <w:rFonts w:ascii="Times New Roman" w:hAnsi="Times New Roman"/>
          <w:sz w:val="24"/>
          <w:szCs w:val="24"/>
          <w:lang w:val="en-US"/>
        </w:rPr>
        <w:t>2015)</w:t>
      </w:r>
      <w:r w:rsidR="003F4771" w:rsidRPr="003F4771">
        <w:rPr>
          <w:rFonts w:ascii="Times New Roman" w:hAnsi="Times New Roman"/>
          <w:sz w:val="24"/>
          <w:szCs w:val="24"/>
          <w:lang w:val="en-US"/>
        </w:rPr>
        <w:t xml:space="preserve"> 42130/1-42130/7</w:t>
      </w:r>
      <w:r w:rsidR="0017215B" w:rsidRPr="00580F53">
        <w:rPr>
          <w:rFonts w:ascii="Times New Roman" w:hAnsi="Times New Roman"/>
          <w:sz w:val="24"/>
          <w:szCs w:val="24"/>
          <w:lang w:val="en-US"/>
        </w:rPr>
        <w:t>.</w:t>
      </w:r>
    </w:p>
    <w:p w:rsidR="0017215B" w:rsidRPr="00580F53" w:rsidRDefault="0017215B" w:rsidP="0017215B">
      <w:pPr>
        <w:pStyle w:val="Paragrafoelenco"/>
        <w:numPr>
          <w:ilvl w:val="0"/>
          <w:numId w:val="1"/>
        </w:numPr>
        <w:jc w:val="both"/>
        <w:rPr>
          <w:rFonts w:ascii="Times New Roman" w:hAnsi="Times New Roman"/>
          <w:sz w:val="24"/>
          <w:szCs w:val="24"/>
          <w:lang w:val="en-US"/>
        </w:rPr>
      </w:pPr>
      <w:r w:rsidRPr="00580F53">
        <w:rPr>
          <w:rFonts w:ascii="Times New Roman" w:hAnsi="Times New Roman"/>
          <w:sz w:val="24"/>
          <w:szCs w:val="24"/>
          <w:lang w:val="en-US"/>
        </w:rPr>
        <w:t xml:space="preserve">P. </w:t>
      </w:r>
      <w:proofErr w:type="spellStart"/>
      <w:r w:rsidRPr="00580F53">
        <w:rPr>
          <w:rFonts w:ascii="Times New Roman" w:hAnsi="Times New Roman"/>
          <w:sz w:val="24"/>
          <w:szCs w:val="24"/>
          <w:lang w:val="en-US"/>
        </w:rPr>
        <w:t>Vandezande</w:t>
      </w:r>
      <w:proofErr w:type="spellEnd"/>
      <w:r w:rsidRPr="00580F53">
        <w:rPr>
          <w:rFonts w:ascii="Times New Roman" w:hAnsi="Times New Roman"/>
          <w:sz w:val="24"/>
          <w:szCs w:val="24"/>
          <w:lang w:val="en-US"/>
        </w:rPr>
        <w:t xml:space="preserve">, L.E.M. </w:t>
      </w:r>
      <w:proofErr w:type="spellStart"/>
      <w:r w:rsidRPr="00580F53">
        <w:rPr>
          <w:rFonts w:ascii="Times New Roman" w:hAnsi="Times New Roman"/>
          <w:sz w:val="24"/>
          <w:szCs w:val="24"/>
          <w:lang w:val="en-US"/>
        </w:rPr>
        <w:t>Gevers</w:t>
      </w:r>
      <w:proofErr w:type="spellEnd"/>
      <w:r w:rsidRPr="00580F53">
        <w:rPr>
          <w:rFonts w:ascii="Times New Roman" w:hAnsi="Times New Roman"/>
          <w:sz w:val="24"/>
          <w:szCs w:val="24"/>
          <w:lang w:val="en-US"/>
        </w:rPr>
        <w:t xml:space="preserve">, I.F.J. </w:t>
      </w:r>
      <w:proofErr w:type="spellStart"/>
      <w:r w:rsidR="00D02C8D">
        <w:rPr>
          <w:rFonts w:ascii="Times New Roman" w:hAnsi="Times New Roman"/>
          <w:sz w:val="24"/>
          <w:szCs w:val="24"/>
          <w:lang w:val="en-US"/>
        </w:rPr>
        <w:t>Vankelecom</w:t>
      </w:r>
      <w:proofErr w:type="spellEnd"/>
      <w:r w:rsidR="00D02C8D">
        <w:rPr>
          <w:rFonts w:ascii="Times New Roman" w:hAnsi="Times New Roman"/>
          <w:sz w:val="24"/>
          <w:szCs w:val="24"/>
          <w:lang w:val="en-US"/>
        </w:rPr>
        <w:t>, Chem. Soc. Rev. 37</w:t>
      </w:r>
      <w:r w:rsidRPr="00580F53">
        <w:rPr>
          <w:rFonts w:ascii="Times New Roman" w:hAnsi="Times New Roman"/>
          <w:sz w:val="24"/>
          <w:szCs w:val="24"/>
          <w:lang w:val="en-US"/>
        </w:rPr>
        <w:t xml:space="preserve"> </w:t>
      </w:r>
      <w:r w:rsidR="00D02C8D">
        <w:rPr>
          <w:rFonts w:ascii="Times New Roman" w:hAnsi="Times New Roman"/>
          <w:sz w:val="24"/>
          <w:szCs w:val="24"/>
          <w:lang w:val="en-US"/>
        </w:rPr>
        <w:t>(</w:t>
      </w:r>
      <w:r w:rsidR="00D02C8D" w:rsidRPr="00580F53">
        <w:rPr>
          <w:rFonts w:ascii="Times New Roman" w:hAnsi="Times New Roman"/>
          <w:sz w:val="24"/>
          <w:szCs w:val="24"/>
          <w:lang w:val="en-US"/>
        </w:rPr>
        <w:t>2008</w:t>
      </w:r>
      <w:r w:rsidR="00D02C8D">
        <w:rPr>
          <w:rFonts w:ascii="Times New Roman" w:hAnsi="Times New Roman"/>
          <w:sz w:val="24"/>
          <w:szCs w:val="24"/>
          <w:lang w:val="en-US"/>
        </w:rPr>
        <w:t>) 365-372</w:t>
      </w:r>
      <w:r w:rsidRPr="00580F53">
        <w:rPr>
          <w:rFonts w:ascii="Times New Roman" w:hAnsi="Times New Roman"/>
          <w:sz w:val="24"/>
          <w:szCs w:val="24"/>
          <w:lang w:val="en-US"/>
        </w:rPr>
        <w:t>.</w:t>
      </w:r>
    </w:p>
    <w:p w:rsidR="0017215B" w:rsidRPr="00580F53" w:rsidRDefault="0017215B" w:rsidP="0017215B">
      <w:pPr>
        <w:pStyle w:val="Paragrafoelenco"/>
        <w:numPr>
          <w:ilvl w:val="0"/>
          <w:numId w:val="1"/>
        </w:numPr>
        <w:jc w:val="both"/>
        <w:rPr>
          <w:rFonts w:ascii="Times New Roman" w:hAnsi="Times New Roman"/>
          <w:sz w:val="24"/>
          <w:szCs w:val="24"/>
          <w:lang w:val="en-US"/>
        </w:rPr>
      </w:pPr>
      <w:r w:rsidRPr="00580F53">
        <w:rPr>
          <w:rFonts w:ascii="Times New Roman" w:hAnsi="Times New Roman"/>
          <w:sz w:val="24"/>
          <w:szCs w:val="24"/>
          <w:lang w:val="en-US"/>
        </w:rPr>
        <w:t xml:space="preserve">K. </w:t>
      </w:r>
      <w:proofErr w:type="spellStart"/>
      <w:r w:rsidRPr="00580F53">
        <w:rPr>
          <w:rFonts w:ascii="Times New Roman" w:hAnsi="Times New Roman"/>
          <w:sz w:val="24"/>
          <w:szCs w:val="24"/>
          <w:lang w:val="en-US"/>
        </w:rPr>
        <w:t>Vanherck</w:t>
      </w:r>
      <w:proofErr w:type="spellEnd"/>
      <w:r w:rsidRPr="00580F53">
        <w:rPr>
          <w:rFonts w:ascii="Times New Roman" w:hAnsi="Times New Roman"/>
          <w:sz w:val="24"/>
          <w:szCs w:val="24"/>
          <w:lang w:val="en-US"/>
        </w:rPr>
        <w:t xml:space="preserve">, G. </w:t>
      </w:r>
      <w:proofErr w:type="spellStart"/>
      <w:r w:rsidRPr="00580F53">
        <w:rPr>
          <w:rFonts w:ascii="Times New Roman" w:hAnsi="Times New Roman"/>
          <w:sz w:val="24"/>
          <w:szCs w:val="24"/>
          <w:lang w:val="en-US"/>
        </w:rPr>
        <w:t>Koecklberghs</w:t>
      </w:r>
      <w:proofErr w:type="spellEnd"/>
      <w:r w:rsidRPr="00580F53">
        <w:rPr>
          <w:rFonts w:ascii="Times New Roman" w:hAnsi="Times New Roman"/>
          <w:sz w:val="24"/>
          <w:szCs w:val="24"/>
          <w:lang w:val="en-US"/>
        </w:rPr>
        <w:t>, I.F.J</w:t>
      </w:r>
      <w:r w:rsidR="00D02C8D">
        <w:rPr>
          <w:rFonts w:ascii="Times New Roman" w:hAnsi="Times New Roman"/>
          <w:sz w:val="24"/>
          <w:szCs w:val="24"/>
          <w:lang w:val="en-US"/>
        </w:rPr>
        <w:t xml:space="preserve">. </w:t>
      </w:r>
      <w:proofErr w:type="spellStart"/>
      <w:r w:rsidR="00D02C8D">
        <w:rPr>
          <w:rFonts w:ascii="Times New Roman" w:hAnsi="Times New Roman"/>
          <w:sz w:val="24"/>
          <w:szCs w:val="24"/>
          <w:lang w:val="en-US"/>
        </w:rPr>
        <w:t>Vankelecom</w:t>
      </w:r>
      <w:proofErr w:type="spellEnd"/>
      <w:r w:rsidR="00D02C8D">
        <w:rPr>
          <w:rFonts w:ascii="Times New Roman" w:hAnsi="Times New Roman"/>
          <w:sz w:val="24"/>
          <w:szCs w:val="24"/>
          <w:lang w:val="en-US"/>
        </w:rPr>
        <w:t xml:space="preserve">, </w:t>
      </w:r>
      <w:proofErr w:type="spellStart"/>
      <w:r w:rsidR="00D02C8D">
        <w:rPr>
          <w:rFonts w:ascii="Times New Roman" w:hAnsi="Times New Roman"/>
          <w:sz w:val="24"/>
          <w:szCs w:val="24"/>
          <w:lang w:val="en-US"/>
        </w:rPr>
        <w:t>Prog</w:t>
      </w:r>
      <w:proofErr w:type="spellEnd"/>
      <w:r w:rsidR="00D02C8D">
        <w:rPr>
          <w:rFonts w:ascii="Times New Roman" w:hAnsi="Times New Roman"/>
          <w:sz w:val="24"/>
          <w:szCs w:val="24"/>
          <w:lang w:val="en-US"/>
        </w:rPr>
        <w:t xml:space="preserve">. </w:t>
      </w:r>
      <w:proofErr w:type="spellStart"/>
      <w:r w:rsidR="00D02C8D">
        <w:rPr>
          <w:rFonts w:ascii="Times New Roman" w:hAnsi="Times New Roman"/>
          <w:sz w:val="24"/>
          <w:szCs w:val="24"/>
          <w:lang w:val="en-US"/>
        </w:rPr>
        <w:t>Polym</w:t>
      </w:r>
      <w:proofErr w:type="spellEnd"/>
      <w:r w:rsidR="00D02C8D">
        <w:rPr>
          <w:rFonts w:ascii="Times New Roman" w:hAnsi="Times New Roman"/>
          <w:sz w:val="24"/>
          <w:szCs w:val="24"/>
          <w:lang w:val="en-US"/>
        </w:rPr>
        <w:t>. Sci.</w:t>
      </w:r>
      <w:r w:rsidRPr="00580F53">
        <w:rPr>
          <w:rFonts w:ascii="Times New Roman" w:hAnsi="Times New Roman"/>
          <w:sz w:val="24"/>
          <w:szCs w:val="24"/>
          <w:lang w:val="en-US"/>
        </w:rPr>
        <w:t xml:space="preserve"> 38</w:t>
      </w:r>
      <w:r w:rsidR="00D02C8D">
        <w:rPr>
          <w:rFonts w:ascii="Times New Roman" w:hAnsi="Times New Roman"/>
          <w:sz w:val="24"/>
          <w:szCs w:val="24"/>
          <w:lang w:val="en-US"/>
        </w:rPr>
        <w:t xml:space="preserve"> (</w:t>
      </w:r>
      <w:r w:rsidR="00D02C8D" w:rsidRPr="00580F53">
        <w:rPr>
          <w:rFonts w:ascii="Times New Roman" w:hAnsi="Times New Roman"/>
          <w:sz w:val="24"/>
          <w:szCs w:val="24"/>
          <w:lang w:val="en-US"/>
        </w:rPr>
        <w:t>2013</w:t>
      </w:r>
      <w:r w:rsidR="00D02C8D">
        <w:rPr>
          <w:rFonts w:ascii="Times New Roman" w:hAnsi="Times New Roman"/>
          <w:sz w:val="24"/>
          <w:szCs w:val="24"/>
          <w:lang w:val="en-US"/>
        </w:rPr>
        <w:t>)</w:t>
      </w:r>
      <w:r w:rsidRPr="00580F53">
        <w:rPr>
          <w:rFonts w:ascii="Times New Roman" w:hAnsi="Times New Roman"/>
          <w:sz w:val="24"/>
          <w:szCs w:val="24"/>
          <w:lang w:val="en-US"/>
        </w:rPr>
        <w:t xml:space="preserve"> 874</w:t>
      </w:r>
      <w:r w:rsidR="00D02C8D">
        <w:rPr>
          <w:rFonts w:ascii="Times New Roman" w:hAnsi="Times New Roman"/>
          <w:sz w:val="24"/>
          <w:szCs w:val="24"/>
          <w:lang w:val="en-US"/>
        </w:rPr>
        <w:t>-885</w:t>
      </w:r>
      <w:r w:rsidRPr="00580F53">
        <w:rPr>
          <w:rFonts w:ascii="Times New Roman" w:hAnsi="Times New Roman"/>
          <w:sz w:val="24"/>
          <w:szCs w:val="24"/>
          <w:lang w:val="en-US"/>
        </w:rPr>
        <w:t>.</w:t>
      </w:r>
    </w:p>
    <w:p w:rsidR="0017215B" w:rsidRPr="00D02C8D" w:rsidRDefault="0017215B" w:rsidP="0017215B">
      <w:pPr>
        <w:pStyle w:val="Paragrafoelenco"/>
        <w:numPr>
          <w:ilvl w:val="0"/>
          <w:numId w:val="1"/>
        </w:numPr>
        <w:jc w:val="both"/>
        <w:rPr>
          <w:rFonts w:ascii="Times New Roman" w:hAnsi="Times New Roman"/>
          <w:sz w:val="24"/>
          <w:szCs w:val="24"/>
        </w:rPr>
      </w:pPr>
      <w:r w:rsidRPr="00580F53">
        <w:rPr>
          <w:rFonts w:ascii="Times New Roman" w:hAnsi="Times New Roman"/>
          <w:sz w:val="24"/>
          <w:szCs w:val="24"/>
          <w:lang w:val="en-US"/>
        </w:rPr>
        <w:t xml:space="preserve">K. </w:t>
      </w:r>
      <w:proofErr w:type="spellStart"/>
      <w:r w:rsidRPr="00580F53">
        <w:rPr>
          <w:rFonts w:ascii="Times New Roman" w:hAnsi="Times New Roman"/>
          <w:sz w:val="24"/>
          <w:szCs w:val="24"/>
          <w:lang w:val="en-US"/>
        </w:rPr>
        <w:t>Vanherck</w:t>
      </w:r>
      <w:proofErr w:type="spellEnd"/>
      <w:r w:rsidRPr="00580F53">
        <w:rPr>
          <w:rFonts w:ascii="Times New Roman" w:hAnsi="Times New Roman"/>
          <w:sz w:val="24"/>
          <w:szCs w:val="24"/>
          <w:lang w:val="en-US"/>
        </w:rPr>
        <w:t>, A. Cano-</w:t>
      </w:r>
      <w:proofErr w:type="spellStart"/>
      <w:r w:rsidRPr="00580F53">
        <w:rPr>
          <w:rFonts w:ascii="Times New Roman" w:hAnsi="Times New Roman"/>
          <w:sz w:val="24"/>
          <w:szCs w:val="24"/>
          <w:lang w:val="en-US"/>
        </w:rPr>
        <w:t>Odena</w:t>
      </w:r>
      <w:proofErr w:type="spellEnd"/>
      <w:r w:rsidRPr="00580F53">
        <w:rPr>
          <w:rFonts w:ascii="Times New Roman" w:hAnsi="Times New Roman"/>
          <w:sz w:val="24"/>
          <w:szCs w:val="24"/>
          <w:lang w:val="en-US"/>
        </w:rPr>
        <w:t xml:space="preserve">, G. </w:t>
      </w:r>
      <w:proofErr w:type="spellStart"/>
      <w:r w:rsidRPr="00580F53">
        <w:rPr>
          <w:rFonts w:ascii="Times New Roman" w:hAnsi="Times New Roman"/>
          <w:sz w:val="24"/>
          <w:szCs w:val="24"/>
          <w:lang w:val="en-US"/>
        </w:rPr>
        <w:t>Koecklberghs</w:t>
      </w:r>
      <w:proofErr w:type="spellEnd"/>
      <w:r w:rsidRPr="00580F53">
        <w:rPr>
          <w:rFonts w:ascii="Times New Roman" w:hAnsi="Times New Roman"/>
          <w:sz w:val="24"/>
          <w:szCs w:val="24"/>
          <w:lang w:val="en-US"/>
        </w:rPr>
        <w:t xml:space="preserve">, T. </w:t>
      </w:r>
      <w:proofErr w:type="spellStart"/>
      <w:r w:rsidRPr="00580F53">
        <w:rPr>
          <w:rFonts w:ascii="Times New Roman" w:hAnsi="Times New Roman"/>
          <w:sz w:val="24"/>
          <w:szCs w:val="24"/>
          <w:lang w:val="en-US"/>
        </w:rPr>
        <w:t>Dedroag</w:t>
      </w:r>
      <w:proofErr w:type="spellEnd"/>
      <w:r w:rsidRPr="00580F53">
        <w:rPr>
          <w:rFonts w:ascii="Times New Roman" w:hAnsi="Times New Roman"/>
          <w:sz w:val="24"/>
          <w:szCs w:val="24"/>
          <w:lang w:val="en-US"/>
        </w:rPr>
        <w:t>, I.</w:t>
      </w:r>
      <w:r w:rsidR="00D02C8D">
        <w:rPr>
          <w:rFonts w:ascii="Times New Roman" w:hAnsi="Times New Roman"/>
          <w:sz w:val="24"/>
          <w:szCs w:val="24"/>
          <w:lang w:val="en-US"/>
        </w:rPr>
        <w:t xml:space="preserve">J.F. </w:t>
      </w:r>
      <w:proofErr w:type="spellStart"/>
      <w:r w:rsidR="00D02C8D">
        <w:rPr>
          <w:rFonts w:ascii="Times New Roman" w:hAnsi="Times New Roman"/>
          <w:sz w:val="24"/>
          <w:szCs w:val="24"/>
          <w:lang w:val="en-US"/>
        </w:rPr>
        <w:t>Vankelecom</w:t>
      </w:r>
      <w:proofErr w:type="spellEnd"/>
      <w:r w:rsidR="00D02C8D">
        <w:rPr>
          <w:rFonts w:ascii="Times New Roman" w:hAnsi="Times New Roman"/>
          <w:sz w:val="24"/>
          <w:szCs w:val="24"/>
          <w:lang w:val="en-US"/>
        </w:rPr>
        <w:t xml:space="preserve">, J. </w:t>
      </w:r>
      <w:proofErr w:type="spellStart"/>
      <w:r w:rsidR="00D02C8D">
        <w:rPr>
          <w:rFonts w:ascii="Times New Roman" w:hAnsi="Times New Roman"/>
          <w:sz w:val="24"/>
          <w:szCs w:val="24"/>
          <w:lang w:val="en-US"/>
        </w:rPr>
        <w:t>Membr</w:t>
      </w:r>
      <w:proofErr w:type="spellEnd"/>
      <w:r w:rsidR="00D02C8D">
        <w:rPr>
          <w:rFonts w:ascii="Times New Roman" w:hAnsi="Times New Roman"/>
          <w:sz w:val="24"/>
          <w:szCs w:val="24"/>
          <w:lang w:val="en-US"/>
        </w:rPr>
        <w:t xml:space="preserve">. </w:t>
      </w:r>
      <w:r w:rsidR="00D02C8D" w:rsidRPr="00D02C8D">
        <w:rPr>
          <w:rFonts w:ascii="Times New Roman" w:hAnsi="Times New Roman"/>
          <w:sz w:val="24"/>
          <w:szCs w:val="24"/>
        </w:rPr>
        <w:t>Sci.</w:t>
      </w:r>
      <w:r w:rsidR="00D02C8D">
        <w:rPr>
          <w:rFonts w:ascii="Times New Roman" w:hAnsi="Times New Roman"/>
          <w:sz w:val="24"/>
          <w:szCs w:val="24"/>
        </w:rPr>
        <w:t xml:space="preserve"> 353 (</w:t>
      </w:r>
      <w:r w:rsidR="00D02C8D" w:rsidRPr="00D02C8D">
        <w:rPr>
          <w:rFonts w:ascii="Times New Roman" w:hAnsi="Times New Roman"/>
          <w:sz w:val="24"/>
          <w:szCs w:val="24"/>
        </w:rPr>
        <w:t>2010</w:t>
      </w:r>
      <w:r w:rsidR="00D02C8D">
        <w:rPr>
          <w:rFonts w:ascii="Times New Roman" w:hAnsi="Times New Roman"/>
          <w:sz w:val="24"/>
          <w:szCs w:val="24"/>
        </w:rPr>
        <w:t>) 135-143</w:t>
      </w:r>
      <w:r w:rsidRPr="00D02C8D">
        <w:rPr>
          <w:rFonts w:ascii="Times New Roman" w:hAnsi="Times New Roman"/>
          <w:sz w:val="24"/>
          <w:szCs w:val="24"/>
        </w:rPr>
        <w:t>.</w:t>
      </w:r>
    </w:p>
    <w:p w:rsidR="0017215B" w:rsidRPr="00D02C8D" w:rsidRDefault="0017215B" w:rsidP="0017215B">
      <w:pPr>
        <w:pStyle w:val="Paragrafoelenco"/>
        <w:numPr>
          <w:ilvl w:val="0"/>
          <w:numId w:val="1"/>
        </w:numPr>
        <w:jc w:val="both"/>
        <w:rPr>
          <w:rFonts w:ascii="Times New Roman" w:hAnsi="Times New Roman"/>
          <w:sz w:val="24"/>
          <w:szCs w:val="24"/>
        </w:rPr>
      </w:pPr>
      <w:r w:rsidRPr="00580F53">
        <w:rPr>
          <w:rFonts w:ascii="Times New Roman" w:hAnsi="Times New Roman"/>
          <w:sz w:val="24"/>
          <w:szCs w:val="24"/>
        </w:rPr>
        <w:t xml:space="preserve">Li, A. </w:t>
      </w:r>
      <w:proofErr w:type="spellStart"/>
      <w:r w:rsidRPr="00580F53">
        <w:rPr>
          <w:rFonts w:ascii="Times New Roman" w:hAnsi="Times New Roman"/>
          <w:sz w:val="24"/>
          <w:szCs w:val="24"/>
        </w:rPr>
        <w:t>Oshima</w:t>
      </w:r>
      <w:proofErr w:type="spellEnd"/>
      <w:r w:rsidRPr="00580F53">
        <w:rPr>
          <w:rFonts w:ascii="Times New Roman" w:hAnsi="Times New Roman"/>
          <w:sz w:val="24"/>
          <w:szCs w:val="24"/>
        </w:rPr>
        <w:t xml:space="preserve">, T. </w:t>
      </w:r>
      <w:proofErr w:type="spellStart"/>
      <w:r w:rsidRPr="00580F53">
        <w:rPr>
          <w:rFonts w:ascii="Times New Roman" w:hAnsi="Times New Roman"/>
          <w:sz w:val="24"/>
          <w:szCs w:val="24"/>
        </w:rPr>
        <w:t>Miura</w:t>
      </w:r>
      <w:proofErr w:type="spellEnd"/>
      <w:r w:rsidRPr="00580F53">
        <w:rPr>
          <w:rFonts w:ascii="Times New Roman" w:hAnsi="Times New Roman"/>
          <w:sz w:val="24"/>
          <w:szCs w:val="24"/>
        </w:rPr>
        <w:t>, M.</w:t>
      </w:r>
      <w:r w:rsidR="00D02C8D">
        <w:rPr>
          <w:rFonts w:ascii="Times New Roman" w:hAnsi="Times New Roman"/>
          <w:sz w:val="24"/>
          <w:szCs w:val="24"/>
        </w:rPr>
        <w:t xml:space="preserve"> </w:t>
      </w:r>
      <w:proofErr w:type="spellStart"/>
      <w:r w:rsidR="00D02C8D">
        <w:rPr>
          <w:rFonts w:ascii="Times New Roman" w:hAnsi="Times New Roman"/>
          <w:sz w:val="24"/>
          <w:szCs w:val="24"/>
        </w:rPr>
        <w:t>Washio</w:t>
      </w:r>
      <w:proofErr w:type="spellEnd"/>
      <w:r w:rsidR="00D02C8D">
        <w:rPr>
          <w:rFonts w:ascii="Times New Roman" w:hAnsi="Times New Roman"/>
          <w:sz w:val="24"/>
          <w:szCs w:val="24"/>
        </w:rPr>
        <w:t xml:space="preserve">, </w:t>
      </w:r>
      <w:proofErr w:type="spellStart"/>
      <w:r w:rsidR="00D02C8D">
        <w:rPr>
          <w:rFonts w:ascii="Times New Roman" w:hAnsi="Times New Roman"/>
          <w:sz w:val="24"/>
          <w:szCs w:val="24"/>
        </w:rPr>
        <w:t>Polym</w:t>
      </w:r>
      <w:proofErr w:type="spellEnd"/>
      <w:r w:rsidR="00D02C8D">
        <w:rPr>
          <w:rFonts w:ascii="Times New Roman" w:hAnsi="Times New Roman"/>
          <w:sz w:val="24"/>
          <w:szCs w:val="24"/>
        </w:rPr>
        <w:t xml:space="preserve">. </w:t>
      </w:r>
      <w:proofErr w:type="spellStart"/>
      <w:r w:rsidR="00D02C8D">
        <w:rPr>
          <w:rFonts w:ascii="Times New Roman" w:hAnsi="Times New Roman"/>
          <w:sz w:val="24"/>
          <w:szCs w:val="24"/>
        </w:rPr>
        <w:t>Degr</w:t>
      </w:r>
      <w:proofErr w:type="spellEnd"/>
      <w:r w:rsidR="00D02C8D">
        <w:rPr>
          <w:rFonts w:ascii="Times New Roman" w:hAnsi="Times New Roman"/>
          <w:sz w:val="24"/>
          <w:szCs w:val="24"/>
        </w:rPr>
        <w:t xml:space="preserve">. </w:t>
      </w:r>
      <w:proofErr w:type="spellStart"/>
      <w:r w:rsidR="00D02C8D">
        <w:rPr>
          <w:rFonts w:ascii="Times New Roman" w:hAnsi="Times New Roman"/>
          <w:sz w:val="24"/>
          <w:szCs w:val="24"/>
        </w:rPr>
        <w:t>Stab</w:t>
      </w:r>
      <w:proofErr w:type="spellEnd"/>
      <w:r w:rsidR="00D02C8D">
        <w:rPr>
          <w:rFonts w:ascii="Times New Roman" w:hAnsi="Times New Roman"/>
          <w:sz w:val="24"/>
          <w:szCs w:val="24"/>
        </w:rPr>
        <w:t>. 91</w:t>
      </w:r>
      <w:r w:rsidRPr="00580F53">
        <w:rPr>
          <w:rFonts w:ascii="Times New Roman" w:hAnsi="Times New Roman"/>
          <w:sz w:val="24"/>
          <w:szCs w:val="24"/>
        </w:rPr>
        <w:t xml:space="preserve"> </w:t>
      </w:r>
      <w:r w:rsidR="00D02C8D">
        <w:rPr>
          <w:rFonts w:ascii="Times New Roman" w:hAnsi="Times New Roman"/>
          <w:sz w:val="24"/>
          <w:szCs w:val="24"/>
        </w:rPr>
        <w:t>(</w:t>
      </w:r>
      <w:r w:rsidR="00D02C8D" w:rsidRPr="00580F53">
        <w:rPr>
          <w:rFonts w:ascii="Times New Roman" w:hAnsi="Times New Roman"/>
          <w:sz w:val="24"/>
          <w:szCs w:val="24"/>
        </w:rPr>
        <w:t>2006</w:t>
      </w:r>
      <w:r w:rsidR="00D02C8D">
        <w:rPr>
          <w:rFonts w:ascii="Times New Roman" w:hAnsi="Times New Roman"/>
          <w:sz w:val="24"/>
          <w:szCs w:val="24"/>
        </w:rPr>
        <w:t>) 2867-2675</w:t>
      </w:r>
      <w:r w:rsidRPr="00580F53">
        <w:rPr>
          <w:rFonts w:ascii="Times New Roman" w:hAnsi="Times New Roman"/>
          <w:sz w:val="24"/>
          <w:szCs w:val="24"/>
        </w:rPr>
        <w:t>.</w:t>
      </w:r>
    </w:p>
    <w:p w:rsidR="0017215B" w:rsidRPr="00D02C8D" w:rsidRDefault="0017215B" w:rsidP="0017215B">
      <w:pPr>
        <w:pStyle w:val="Paragrafoelenco"/>
        <w:numPr>
          <w:ilvl w:val="0"/>
          <w:numId w:val="1"/>
        </w:numPr>
        <w:jc w:val="both"/>
        <w:rPr>
          <w:rFonts w:ascii="Times New Roman" w:hAnsi="Times New Roman"/>
          <w:sz w:val="24"/>
          <w:szCs w:val="24"/>
        </w:rPr>
      </w:pPr>
      <w:proofErr w:type="spellStart"/>
      <w:r w:rsidRPr="00580F53">
        <w:rPr>
          <w:rFonts w:ascii="Times New Roman" w:hAnsi="Times New Roman"/>
          <w:sz w:val="24"/>
          <w:szCs w:val="24"/>
        </w:rPr>
        <w:t>Struzynska-Piron</w:t>
      </w:r>
      <w:proofErr w:type="spellEnd"/>
      <w:r w:rsidRPr="00580F53">
        <w:rPr>
          <w:rFonts w:ascii="Times New Roman" w:hAnsi="Times New Roman"/>
          <w:sz w:val="24"/>
          <w:szCs w:val="24"/>
        </w:rPr>
        <w:t xml:space="preserve">, J. </w:t>
      </w:r>
      <w:proofErr w:type="spellStart"/>
      <w:r w:rsidRPr="00580F53">
        <w:rPr>
          <w:rFonts w:ascii="Times New Roman" w:hAnsi="Times New Roman"/>
          <w:sz w:val="24"/>
          <w:szCs w:val="24"/>
        </w:rPr>
        <w:t>Loccufier</w:t>
      </w:r>
      <w:proofErr w:type="spellEnd"/>
      <w:r w:rsidRPr="00580F53">
        <w:rPr>
          <w:rFonts w:ascii="Times New Roman" w:hAnsi="Times New Roman"/>
          <w:sz w:val="24"/>
          <w:szCs w:val="24"/>
        </w:rPr>
        <w:t xml:space="preserve">, L. </w:t>
      </w:r>
      <w:proofErr w:type="spellStart"/>
      <w:r w:rsidRPr="00580F53">
        <w:rPr>
          <w:rFonts w:ascii="Times New Roman" w:hAnsi="Times New Roman"/>
          <w:sz w:val="24"/>
          <w:szCs w:val="24"/>
        </w:rPr>
        <w:t>Vanmale</w:t>
      </w:r>
      <w:proofErr w:type="spellEnd"/>
      <w:r w:rsidRPr="00580F53">
        <w:rPr>
          <w:rFonts w:ascii="Times New Roman" w:hAnsi="Times New Roman"/>
          <w:sz w:val="24"/>
          <w:szCs w:val="24"/>
        </w:rPr>
        <w:t xml:space="preserve">, </w:t>
      </w:r>
      <w:proofErr w:type="spellStart"/>
      <w:r w:rsidRPr="00580F53">
        <w:rPr>
          <w:rFonts w:ascii="Times New Roman" w:hAnsi="Times New Roman"/>
          <w:sz w:val="24"/>
          <w:szCs w:val="24"/>
        </w:rPr>
        <w:t>I-F.J.</w:t>
      </w:r>
      <w:proofErr w:type="spellEnd"/>
      <w:r w:rsidRPr="00580F53">
        <w:rPr>
          <w:rFonts w:ascii="Times New Roman" w:hAnsi="Times New Roman"/>
          <w:sz w:val="24"/>
          <w:szCs w:val="24"/>
        </w:rPr>
        <w:t xml:space="preserve"> </w:t>
      </w:r>
      <w:proofErr w:type="spellStart"/>
      <w:r w:rsidRPr="00580F53">
        <w:rPr>
          <w:rFonts w:ascii="Times New Roman" w:hAnsi="Times New Roman"/>
          <w:sz w:val="24"/>
          <w:szCs w:val="24"/>
        </w:rPr>
        <w:t>Vankele</w:t>
      </w:r>
      <w:r w:rsidR="00D02C8D">
        <w:rPr>
          <w:rFonts w:ascii="Times New Roman" w:hAnsi="Times New Roman"/>
          <w:sz w:val="24"/>
          <w:szCs w:val="24"/>
        </w:rPr>
        <w:t>com</w:t>
      </w:r>
      <w:proofErr w:type="spellEnd"/>
      <w:r w:rsidR="00D02C8D">
        <w:rPr>
          <w:rFonts w:ascii="Times New Roman" w:hAnsi="Times New Roman"/>
          <w:sz w:val="24"/>
          <w:szCs w:val="24"/>
        </w:rPr>
        <w:t xml:space="preserve">, </w:t>
      </w:r>
      <w:proofErr w:type="spellStart"/>
      <w:r w:rsidR="00D02C8D">
        <w:rPr>
          <w:rFonts w:ascii="Times New Roman" w:hAnsi="Times New Roman"/>
          <w:sz w:val="24"/>
          <w:szCs w:val="24"/>
        </w:rPr>
        <w:t>Macromol</w:t>
      </w:r>
      <w:proofErr w:type="spellEnd"/>
      <w:r w:rsidR="00D02C8D">
        <w:rPr>
          <w:rFonts w:ascii="Times New Roman" w:hAnsi="Times New Roman"/>
          <w:sz w:val="24"/>
          <w:szCs w:val="24"/>
        </w:rPr>
        <w:t xml:space="preserve">. </w:t>
      </w:r>
      <w:proofErr w:type="spellStart"/>
      <w:r w:rsidR="00D02C8D">
        <w:rPr>
          <w:rFonts w:ascii="Times New Roman" w:hAnsi="Times New Roman"/>
          <w:sz w:val="24"/>
          <w:szCs w:val="24"/>
        </w:rPr>
        <w:t>Chem</w:t>
      </w:r>
      <w:proofErr w:type="spellEnd"/>
      <w:r w:rsidR="00D02C8D">
        <w:rPr>
          <w:rFonts w:ascii="Times New Roman" w:hAnsi="Times New Roman"/>
          <w:sz w:val="24"/>
          <w:szCs w:val="24"/>
        </w:rPr>
        <w:t xml:space="preserve">. </w:t>
      </w:r>
      <w:proofErr w:type="spellStart"/>
      <w:r w:rsidR="00D02C8D">
        <w:rPr>
          <w:rFonts w:ascii="Times New Roman" w:hAnsi="Times New Roman"/>
          <w:sz w:val="24"/>
          <w:szCs w:val="24"/>
        </w:rPr>
        <w:t>Phys</w:t>
      </w:r>
      <w:proofErr w:type="spellEnd"/>
      <w:r w:rsidR="00D02C8D">
        <w:rPr>
          <w:rFonts w:ascii="Times New Roman" w:hAnsi="Times New Roman"/>
          <w:sz w:val="24"/>
          <w:szCs w:val="24"/>
        </w:rPr>
        <w:t>. 215</w:t>
      </w:r>
      <w:r w:rsidRPr="00580F53">
        <w:rPr>
          <w:rFonts w:ascii="Times New Roman" w:hAnsi="Times New Roman"/>
          <w:sz w:val="24"/>
          <w:szCs w:val="24"/>
        </w:rPr>
        <w:t xml:space="preserve"> </w:t>
      </w:r>
      <w:r w:rsidR="00D02C8D">
        <w:rPr>
          <w:rFonts w:ascii="Times New Roman" w:hAnsi="Times New Roman"/>
          <w:sz w:val="24"/>
          <w:szCs w:val="24"/>
        </w:rPr>
        <w:t>(</w:t>
      </w:r>
      <w:r w:rsidR="00D02C8D" w:rsidRPr="00580F53">
        <w:rPr>
          <w:rFonts w:ascii="Times New Roman" w:hAnsi="Times New Roman"/>
          <w:sz w:val="24"/>
          <w:szCs w:val="24"/>
        </w:rPr>
        <w:t>2014</w:t>
      </w:r>
      <w:r w:rsidR="00D02C8D">
        <w:rPr>
          <w:rFonts w:ascii="Times New Roman" w:hAnsi="Times New Roman"/>
          <w:sz w:val="24"/>
          <w:szCs w:val="24"/>
        </w:rPr>
        <w:t xml:space="preserve">) </w:t>
      </w:r>
      <w:r w:rsidRPr="00580F53">
        <w:rPr>
          <w:rFonts w:ascii="Times New Roman" w:hAnsi="Times New Roman"/>
          <w:sz w:val="24"/>
          <w:szCs w:val="24"/>
        </w:rPr>
        <w:t>614</w:t>
      </w:r>
      <w:r w:rsidR="00D02C8D">
        <w:rPr>
          <w:rFonts w:ascii="Times New Roman" w:hAnsi="Times New Roman"/>
          <w:sz w:val="24"/>
          <w:szCs w:val="24"/>
        </w:rPr>
        <w:t>-623</w:t>
      </w:r>
      <w:r w:rsidRPr="00580F53">
        <w:rPr>
          <w:rFonts w:ascii="Times New Roman" w:hAnsi="Times New Roman"/>
          <w:sz w:val="24"/>
          <w:szCs w:val="24"/>
        </w:rPr>
        <w:t>.</w:t>
      </w:r>
    </w:p>
    <w:p w:rsidR="0017215B" w:rsidRPr="00D02C8D" w:rsidRDefault="0017215B" w:rsidP="0017215B">
      <w:pPr>
        <w:pStyle w:val="Paragrafoelenco"/>
        <w:numPr>
          <w:ilvl w:val="0"/>
          <w:numId w:val="1"/>
        </w:numPr>
        <w:jc w:val="both"/>
        <w:rPr>
          <w:rFonts w:ascii="Times New Roman" w:hAnsi="Times New Roman"/>
          <w:sz w:val="24"/>
          <w:szCs w:val="24"/>
          <w:lang w:val="en-US"/>
        </w:rPr>
      </w:pPr>
      <w:proofErr w:type="spellStart"/>
      <w:r w:rsidRPr="00D02C8D">
        <w:rPr>
          <w:rFonts w:ascii="Times New Roman" w:hAnsi="Times New Roman"/>
          <w:sz w:val="24"/>
          <w:szCs w:val="24"/>
          <w:lang w:val="en-US"/>
        </w:rPr>
        <w:t>Struzynska-Piron</w:t>
      </w:r>
      <w:proofErr w:type="spellEnd"/>
      <w:r w:rsidRPr="00D02C8D">
        <w:rPr>
          <w:rFonts w:ascii="Times New Roman" w:hAnsi="Times New Roman"/>
          <w:sz w:val="24"/>
          <w:szCs w:val="24"/>
          <w:lang w:val="en-US"/>
        </w:rPr>
        <w:t xml:space="preserve">, M.R. </w:t>
      </w:r>
      <w:proofErr w:type="spellStart"/>
      <w:r w:rsidRPr="00D02C8D">
        <w:rPr>
          <w:rFonts w:ascii="Times New Roman" w:hAnsi="Times New Roman"/>
          <w:sz w:val="24"/>
          <w:szCs w:val="24"/>
          <w:lang w:val="en-US"/>
        </w:rPr>
        <w:t>Biland</w:t>
      </w:r>
      <w:proofErr w:type="spellEnd"/>
      <w:r w:rsidRPr="00D02C8D">
        <w:rPr>
          <w:rFonts w:ascii="Times New Roman" w:hAnsi="Times New Roman"/>
          <w:sz w:val="24"/>
          <w:szCs w:val="24"/>
          <w:lang w:val="en-US"/>
        </w:rPr>
        <w:t xml:space="preserve">, J. </w:t>
      </w:r>
      <w:proofErr w:type="spellStart"/>
      <w:r w:rsidRPr="00D02C8D">
        <w:rPr>
          <w:rFonts w:ascii="Times New Roman" w:hAnsi="Times New Roman"/>
          <w:sz w:val="24"/>
          <w:szCs w:val="24"/>
          <w:lang w:val="en-US"/>
        </w:rPr>
        <w:t>Loccufie</w:t>
      </w:r>
      <w:r w:rsidR="00D02C8D" w:rsidRPr="00D02C8D">
        <w:rPr>
          <w:rFonts w:ascii="Times New Roman" w:hAnsi="Times New Roman"/>
          <w:sz w:val="24"/>
          <w:szCs w:val="24"/>
          <w:lang w:val="en-US"/>
        </w:rPr>
        <w:t>r</w:t>
      </w:r>
      <w:proofErr w:type="spellEnd"/>
      <w:r w:rsidR="00D02C8D" w:rsidRPr="00D02C8D">
        <w:rPr>
          <w:rFonts w:ascii="Times New Roman" w:hAnsi="Times New Roman"/>
          <w:sz w:val="24"/>
          <w:szCs w:val="24"/>
          <w:lang w:val="en-US"/>
        </w:rPr>
        <w:t xml:space="preserve">, L. </w:t>
      </w:r>
      <w:proofErr w:type="spellStart"/>
      <w:r w:rsidR="00D02C8D" w:rsidRPr="00D02C8D">
        <w:rPr>
          <w:rFonts w:ascii="Times New Roman" w:hAnsi="Times New Roman"/>
          <w:sz w:val="24"/>
          <w:szCs w:val="24"/>
          <w:lang w:val="en-US"/>
        </w:rPr>
        <w:t>Vankelecom</w:t>
      </w:r>
      <w:proofErr w:type="spellEnd"/>
      <w:r w:rsidR="00D02C8D" w:rsidRPr="00D02C8D">
        <w:rPr>
          <w:rFonts w:ascii="Times New Roman" w:hAnsi="Times New Roman"/>
          <w:sz w:val="24"/>
          <w:szCs w:val="24"/>
          <w:lang w:val="en-US"/>
        </w:rPr>
        <w:t xml:space="preserve">, J. </w:t>
      </w:r>
      <w:proofErr w:type="spellStart"/>
      <w:r w:rsidR="00D02C8D" w:rsidRPr="00D02C8D">
        <w:rPr>
          <w:rFonts w:ascii="Times New Roman" w:hAnsi="Times New Roman"/>
          <w:sz w:val="24"/>
          <w:szCs w:val="24"/>
          <w:lang w:val="en-US"/>
        </w:rPr>
        <w:t>Memb</w:t>
      </w:r>
      <w:proofErr w:type="spellEnd"/>
      <w:r w:rsidR="00D02C8D" w:rsidRPr="00D02C8D">
        <w:rPr>
          <w:rFonts w:ascii="Times New Roman" w:hAnsi="Times New Roman"/>
          <w:sz w:val="24"/>
          <w:szCs w:val="24"/>
          <w:lang w:val="en-US"/>
        </w:rPr>
        <w:t>. Sci.</w:t>
      </w:r>
      <w:r w:rsidRPr="00D02C8D">
        <w:rPr>
          <w:rFonts w:ascii="Times New Roman" w:hAnsi="Times New Roman"/>
          <w:sz w:val="24"/>
          <w:szCs w:val="24"/>
          <w:lang w:val="en-US"/>
        </w:rPr>
        <w:t xml:space="preserve"> 462, </w:t>
      </w:r>
      <w:r w:rsidR="00D02C8D">
        <w:rPr>
          <w:rFonts w:ascii="Times New Roman" w:hAnsi="Times New Roman"/>
          <w:sz w:val="24"/>
          <w:szCs w:val="24"/>
          <w:lang w:val="en-US"/>
        </w:rPr>
        <w:t>(</w:t>
      </w:r>
      <w:r w:rsidR="00D02C8D" w:rsidRPr="00D02C8D">
        <w:rPr>
          <w:rFonts w:ascii="Times New Roman" w:hAnsi="Times New Roman"/>
          <w:sz w:val="24"/>
          <w:szCs w:val="24"/>
          <w:lang w:val="en-US"/>
        </w:rPr>
        <w:t>2014</w:t>
      </w:r>
      <w:r w:rsidR="00D02C8D">
        <w:rPr>
          <w:rFonts w:ascii="Times New Roman" w:hAnsi="Times New Roman"/>
          <w:sz w:val="24"/>
          <w:szCs w:val="24"/>
          <w:lang w:val="en-US"/>
        </w:rPr>
        <w:t>) 17-22</w:t>
      </w:r>
      <w:r w:rsidRPr="00D02C8D">
        <w:rPr>
          <w:rFonts w:ascii="Times New Roman" w:hAnsi="Times New Roman"/>
          <w:sz w:val="24"/>
          <w:szCs w:val="24"/>
          <w:lang w:val="en-US"/>
        </w:rPr>
        <w:t>.</w:t>
      </w:r>
    </w:p>
    <w:p w:rsidR="0017215B" w:rsidRPr="00580F53" w:rsidRDefault="0017215B" w:rsidP="0017215B">
      <w:pPr>
        <w:pStyle w:val="Paragrafoelenco"/>
        <w:numPr>
          <w:ilvl w:val="0"/>
          <w:numId w:val="1"/>
        </w:numPr>
        <w:jc w:val="both"/>
        <w:rPr>
          <w:rFonts w:ascii="Times New Roman" w:hAnsi="Times New Roman"/>
          <w:sz w:val="24"/>
          <w:szCs w:val="24"/>
          <w:lang w:val="en-US"/>
        </w:rPr>
      </w:pPr>
      <w:proofErr w:type="spellStart"/>
      <w:r w:rsidRPr="00D02C8D">
        <w:rPr>
          <w:rFonts w:ascii="Times New Roman" w:hAnsi="Times New Roman"/>
          <w:sz w:val="24"/>
          <w:szCs w:val="24"/>
          <w:lang w:val="en-US"/>
        </w:rPr>
        <w:t>Jouanneau</w:t>
      </w:r>
      <w:proofErr w:type="spellEnd"/>
      <w:r w:rsidRPr="00D02C8D">
        <w:rPr>
          <w:rFonts w:ascii="Times New Roman" w:hAnsi="Times New Roman"/>
          <w:sz w:val="24"/>
          <w:szCs w:val="24"/>
          <w:lang w:val="en-US"/>
        </w:rPr>
        <w:t>, R</w:t>
      </w:r>
      <w:r w:rsidRPr="00580F53">
        <w:rPr>
          <w:rFonts w:ascii="Times New Roman" w:hAnsi="Times New Roman"/>
          <w:sz w:val="24"/>
          <w:szCs w:val="24"/>
          <w:lang w:val="en-US"/>
        </w:rPr>
        <w:t xml:space="preserve">. Mercier, L. </w:t>
      </w:r>
      <w:proofErr w:type="spellStart"/>
      <w:r w:rsidRPr="00580F53">
        <w:rPr>
          <w:rFonts w:ascii="Times New Roman" w:hAnsi="Times New Roman"/>
          <w:sz w:val="24"/>
          <w:szCs w:val="24"/>
          <w:lang w:val="en-US"/>
        </w:rPr>
        <w:t>Gonon</w:t>
      </w:r>
      <w:proofErr w:type="spellEnd"/>
      <w:r w:rsidRPr="00580F53">
        <w:rPr>
          <w:rFonts w:ascii="Times New Roman" w:hAnsi="Times New Roman"/>
          <w:sz w:val="24"/>
          <w:szCs w:val="24"/>
          <w:lang w:val="en-US"/>
        </w:rPr>
        <w:t xml:space="preserve">, G. Gebel, Macromolecules </w:t>
      </w:r>
      <w:r w:rsidR="00D02C8D" w:rsidRPr="00580F53">
        <w:rPr>
          <w:rFonts w:ascii="Times New Roman" w:hAnsi="Times New Roman"/>
          <w:sz w:val="24"/>
          <w:szCs w:val="24"/>
          <w:lang w:val="en-US"/>
        </w:rPr>
        <w:t>40</w:t>
      </w:r>
      <w:r w:rsidR="00D02C8D">
        <w:rPr>
          <w:rFonts w:ascii="Times New Roman" w:hAnsi="Times New Roman"/>
          <w:sz w:val="24"/>
          <w:szCs w:val="24"/>
          <w:lang w:val="en-US"/>
        </w:rPr>
        <w:t xml:space="preserve"> (</w:t>
      </w:r>
      <w:r w:rsidRPr="00580F53">
        <w:rPr>
          <w:rFonts w:ascii="Times New Roman" w:hAnsi="Times New Roman"/>
          <w:sz w:val="24"/>
          <w:szCs w:val="24"/>
          <w:lang w:val="en-US"/>
        </w:rPr>
        <w:t>2007</w:t>
      </w:r>
      <w:r w:rsidR="00D02C8D">
        <w:rPr>
          <w:rFonts w:ascii="Times New Roman" w:hAnsi="Times New Roman"/>
          <w:sz w:val="24"/>
          <w:szCs w:val="24"/>
          <w:lang w:val="en-US"/>
        </w:rPr>
        <w:t>)</w:t>
      </w:r>
      <w:r w:rsidRPr="00580F53">
        <w:rPr>
          <w:rFonts w:ascii="Times New Roman" w:hAnsi="Times New Roman"/>
          <w:sz w:val="24"/>
          <w:szCs w:val="24"/>
          <w:lang w:val="en-US"/>
        </w:rPr>
        <w:t xml:space="preserve">  983</w:t>
      </w:r>
      <w:r w:rsidR="00D02C8D">
        <w:rPr>
          <w:rFonts w:ascii="Times New Roman" w:hAnsi="Times New Roman"/>
          <w:sz w:val="24"/>
          <w:szCs w:val="24"/>
          <w:lang w:val="en-US"/>
        </w:rPr>
        <w:t>-990</w:t>
      </w:r>
      <w:r w:rsidRPr="00580F53">
        <w:rPr>
          <w:rFonts w:ascii="Times New Roman" w:hAnsi="Times New Roman"/>
          <w:sz w:val="24"/>
          <w:szCs w:val="24"/>
          <w:lang w:val="en-US"/>
        </w:rPr>
        <w:t>.</w:t>
      </w:r>
    </w:p>
    <w:p w:rsidR="0017215B" w:rsidRPr="00580F53" w:rsidRDefault="0017215B" w:rsidP="0017215B">
      <w:pPr>
        <w:pStyle w:val="Paragrafoelenco"/>
        <w:numPr>
          <w:ilvl w:val="0"/>
          <w:numId w:val="1"/>
        </w:numPr>
        <w:jc w:val="both"/>
        <w:rPr>
          <w:rFonts w:ascii="Times New Roman" w:hAnsi="Times New Roman"/>
          <w:sz w:val="24"/>
          <w:szCs w:val="24"/>
          <w:lang w:val="en-US"/>
        </w:rPr>
      </w:pPr>
      <w:r w:rsidRPr="00580F53">
        <w:rPr>
          <w:rFonts w:ascii="Times New Roman" w:hAnsi="Times New Roman"/>
          <w:sz w:val="24"/>
          <w:szCs w:val="24"/>
          <w:lang w:val="en-US"/>
        </w:rPr>
        <w:t xml:space="preserve">H.  R.  </w:t>
      </w:r>
      <w:proofErr w:type="spellStart"/>
      <w:r w:rsidRPr="00580F53">
        <w:rPr>
          <w:rFonts w:ascii="Times New Roman" w:hAnsi="Times New Roman"/>
          <w:sz w:val="24"/>
          <w:szCs w:val="24"/>
          <w:lang w:val="en-US"/>
        </w:rPr>
        <w:t>Kricheldorf</w:t>
      </w:r>
      <w:proofErr w:type="spellEnd"/>
      <w:r w:rsidRPr="00580F53">
        <w:rPr>
          <w:rFonts w:ascii="Times New Roman" w:hAnsi="Times New Roman"/>
          <w:sz w:val="24"/>
          <w:szCs w:val="24"/>
          <w:lang w:val="en-US"/>
        </w:rPr>
        <w:t xml:space="preserve">,  L.  </w:t>
      </w:r>
      <w:proofErr w:type="spellStart"/>
      <w:r w:rsidRPr="00580F53">
        <w:rPr>
          <w:rFonts w:ascii="Times New Roman" w:hAnsi="Times New Roman"/>
          <w:sz w:val="24"/>
          <w:szCs w:val="24"/>
          <w:lang w:val="en-US"/>
        </w:rPr>
        <w:t>Vakhtangishvili</w:t>
      </w:r>
      <w:proofErr w:type="spellEnd"/>
      <w:r w:rsidRPr="00580F53">
        <w:rPr>
          <w:rFonts w:ascii="Times New Roman" w:hAnsi="Times New Roman"/>
          <w:sz w:val="24"/>
          <w:szCs w:val="24"/>
          <w:lang w:val="en-US"/>
        </w:rPr>
        <w:t xml:space="preserve">,  D.  Fritsch, J. </w:t>
      </w:r>
      <w:proofErr w:type="spellStart"/>
      <w:r w:rsidRPr="00580F53">
        <w:rPr>
          <w:rFonts w:ascii="Times New Roman" w:hAnsi="Times New Roman"/>
          <w:sz w:val="24"/>
          <w:szCs w:val="24"/>
          <w:lang w:val="en-US"/>
        </w:rPr>
        <w:t>Polym</w:t>
      </w:r>
      <w:proofErr w:type="spellEnd"/>
      <w:r w:rsidRPr="00580F53">
        <w:rPr>
          <w:rFonts w:ascii="Times New Roman" w:hAnsi="Times New Roman"/>
          <w:sz w:val="24"/>
          <w:szCs w:val="24"/>
          <w:lang w:val="en-US"/>
        </w:rPr>
        <w:t xml:space="preserve">. Sci. </w:t>
      </w:r>
      <w:proofErr w:type="spellStart"/>
      <w:r w:rsidRPr="00580F53">
        <w:rPr>
          <w:rFonts w:ascii="Times New Roman" w:hAnsi="Times New Roman"/>
          <w:sz w:val="24"/>
          <w:szCs w:val="24"/>
          <w:lang w:val="en-US"/>
        </w:rPr>
        <w:t>Polym</w:t>
      </w:r>
      <w:proofErr w:type="spellEnd"/>
      <w:r w:rsidRPr="00580F53">
        <w:rPr>
          <w:rFonts w:ascii="Times New Roman" w:hAnsi="Times New Roman"/>
          <w:sz w:val="24"/>
          <w:szCs w:val="24"/>
          <w:lang w:val="en-US"/>
        </w:rPr>
        <w:t xml:space="preserve">. Chem. </w:t>
      </w:r>
      <w:r w:rsidR="00D02C8D" w:rsidRPr="00580F53">
        <w:rPr>
          <w:rFonts w:ascii="Times New Roman" w:hAnsi="Times New Roman"/>
          <w:sz w:val="24"/>
          <w:szCs w:val="24"/>
          <w:lang w:val="en-US"/>
        </w:rPr>
        <w:t>40</w:t>
      </w:r>
      <w:r w:rsidR="00D02C8D">
        <w:rPr>
          <w:rFonts w:ascii="Times New Roman" w:hAnsi="Times New Roman"/>
          <w:sz w:val="24"/>
          <w:szCs w:val="24"/>
          <w:lang w:val="en-US"/>
        </w:rPr>
        <w:t xml:space="preserve"> (</w:t>
      </w:r>
      <w:r w:rsidRPr="00580F53">
        <w:rPr>
          <w:rFonts w:ascii="Times New Roman" w:hAnsi="Times New Roman"/>
          <w:sz w:val="24"/>
          <w:szCs w:val="24"/>
          <w:lang w:val="en-US"/>
        </w:rPr>
        <w:t>2002</w:t>
      </w:r>
      <w:r w:rsidR="00D02C8D">
        <w:rPr>
          <w:rFonts w:ascii="Times New Roman" w:hAnsi="Times New Roman"/>
          <w:sz w:val="24"/>
          <w:szCs w:val="24"/>
          <w:lang w:val="en-US"/>
        </w:rPr>
        <w:t>)</w:t>
      </w:r>
      <w:r w:rsidRPr="00580F53">
        <w:rPr>
          <w:rFonts w:ascii="Times New Roman" w:hAnsi="Times New Roman"/>
          <w:sz w:val="24"/>
          <w:szCs w:val="24"/>
          <w:lang w:val="en-US"/>
        </w:rPr>
        <w:t xml:space="preserve"> 2967</w:t>
      </w:r>
      <w:r w:rsidR="00D02C8D">
        <w:rPr>
          <w:rFonts w:ascii="Times New Roman" w:hAnsi="Times New Roman"/>
          <w:sz w:val="24"/>
          <w:szCs w:val="24"/>
          <w:lang w:val="en-US"/>
        </w:rPr>
        <w:t>-2975</w:t>
      </w:r>
      <w:r w:rsidRPr="00580F53">
        <w:rPr>
          <w:rFonts w:ascii="Times New Roman" w:hAnsi="Times New Roman"/>
          <w:sz w:val="24"/>
          <w:szCs w:val="24"/>
          <w:lang w:val="en-US"/>
        </w:rPr>
        <w:t>.</w:t>
      </w:r>
    </w:p>
    <w:p w:rsidR="0017215B" w:rsidRPr="00580F53" w:rsidRDefault="0017215B" w:rsidP="0017215B">
      <w:pPr>
        <w:pStyle w:val="Paragrafoelenco"/>
        <w:numPr>
          <w:ilvl w:val="0"/>
          <w:numId w:val="1"/>
        </w:numPr>
        <w:jc w:val="both"/>
        <w:rPr>
          <w:rFonts w:ascii="Times New Roman" w:hAnsi="Times New Roman"/>
          <w:sz w:val="24"/>
          <w:szCs w:val="24"/>
          <w:lang w:val="en-US"/>
        </w:rPr>
      </w:pPr>
      <w:r w:rsidRPr="00580F53">
        <w:rPr>
          <w:rFonts w:ascii="Times New Roman" w:hAnsi="Times New Roman"/>
          <w:sz w:val="24"/>
          <w:szCs w:val="24"/>
          <w:lang w:val="en-US"/>
        </w:rPr>
        <w:t xml:space="preserve">T. Koch, H. Ritter, </w:t>
      </w:r>
      <w:proofErr w:type="spellStart"/>
      <w:r w:rsidRPr="00580F53">
        <w:rPr>
          <w:rFonts w:ascii="Times New Roman" w:hAnsi="Times New Roman"/>
          <w:sz w:val="24"/>
          <w:szCs w:val="24"/>
          <w:lang w:val="en-US"/>
        </w:rPr>
        <w:t>Macromol</w:t>
      </w:r>
      <w:proofErr w:type="spellEnd"/>
      <w:r w:rsidRPr="00580F53">
        <w:rPr>
          <w:rFonts w:ascii="Times New Roman" w:hAnsi="Times New Roman"/>
          <w:sz w:val="24"/>
          <w:szCs w:val="24"/>
          <w:lang w:val="en-US"/>
        </w:rPr>
        <w:t xml:space="preserve">. Chem. Phys. </w:t>
      </w:r>
      <w:r w:rsidR="00D02C8D" w:rsidRPr="00580F53">
        <w:rPr>
          <w:rFonts w:ascii="Times New Roman" w:hAnsi="Times New Roman"/>
          <w:sz w:val="24"/>
          <w:szCs w:val="24"/>
          <w:lang w:val="en-US"/>
        </w:rPr>
        <w:t>195</w:t>
      </w:r>
      <w:r w:rsidR="00D02C8D">
        <w:rPr>
          <w:rFonts w:ascii="Times New Roman" w:hAnsi="Times New Roman"/>
          <w:sz w:val="24"/>
          <w:szCs w:val="24"/>
          <w:lang w:val="en-US"/>
        </w:rPr>
        <w:t>(1994)</w:t>
      </w:r>
      <w:r w:rsidRPr="00580F53">
        <w:rPr>
          <w:rFonts w:ascii="Times New Roman" w:hAnsi="Times New Roman"/>
          <w:sz w:val="24"/>
          <w:szCs w:val="24"/>
          <w:lang w:val="en-US"/>
        </w:rPr>
        <w:t xml:space="preserve"> 1709</w:t>
      </w:r>
      <w:r w:rsidR="00D02C8D">
        <w:rPr>
          <w:rFonts w:ascii="Times New Roman" w:hAnsi="Times New Roman"/>
          <w:sz w:val="24"/>
          <w:szCs w:val="24"/>
          <w:lang w:val="en-US"/>
        </w:rPr>
        <w:t>-1719</w:t>
      </w:r>
      <w:r w:rsidRPr="00580F53">
        <w:rPr>
          <w:rFonts w:ascii="Times New Roman" w:hAnsi="Times New Roman"/>
          <w:sz w:val="24"/>
          <w:szCs w:val="24"/>
          <w:lang w:val="en-US"/>
        </w:rPr>
        <w:t>.</w:t>
      </w:r>
    </w:p>
    <w:p w:rsidR="0017215B" w:rsidRPr="00580F53" w:rsidRDefault="0017215B" w:rsidP="0017215B">
      <w:pPr>
        <w:pStyle w:val="Paragrafoelenco"/>
        <w:numPr>
          <w:ilvl w:val="0"/>
          <w:numId w:val="1"/>
        </w:numPr>
        <w:jc w:val="both"/>
        <w:rPr>
          <w:rFonts w:ascii="Times New Roman" w:hAnsi="Times New Roman"/>
          <w:sz w:val="24"/>
          <w:szCs w:val="24"/>
          <w:lang w:val="en-US"/>
        </w:rPr>
      </w:pPr>
      <w:r w:rsidRPr="00580F53">
        <w:rPr>
          <w:rFonts w:ascii="Times New Roman" w:hAnsi="Times New Roman"/>
          <w:sz w:val="24"/>
          <w:szCs w:val="24"/>
          <w:lang w:val="en-US"/>
        </w:rPr>
        <w:t xml:space="preserve">C. G. Herbert, H. </w:t>
      </w:r>
      <w:proofErr w:type="spellStart"/>
      <w:r w:rsidRPr="00580F53">
        <w:rPr>
          <w:rFonts w:ascii="Times New Roman" w:hAnsi="Times New Roman"/>
          <w:sz w:val="24"/>
          <w:szCs w:val="24"/>
          <w:lang w:val="en-US"/>
        </w:rPr>
        <w:t>Ghassemi</w:t>
      </w:r>
      <w:proofErr w:type="spellEnd"/>
      <w:r w:rsidRPr="00580F53">
        <w:rPr>
          <w:rFonts w:ascii="Times New Roman" w:hAnsi="Times New Roman"/>
          <w:sz w:val="24"/>
          <w:szCs w:val="24"/>
          <w:lang w:val="en-US"/>
        </w:rPr>
        <w:t>, A. S. Hay,</w:t>
      </w:r>
      <w:r w:rsidR="00D02C8D">
        <w:rPr>
          <w:rFonts w:ascii="Times New Roman" w:hAnsi="Times New Roman"/>
          <w:sz w:val="24"/>
          <w:szCs w:val="24"/>
          <w:lang w:val="en-US"/>
        </w:rPr>
        <w:t xml:space="preserve"> J. </w:t>
      </w:r>
      <w:proofErr w:type="spellStart"/>
      <w:r w:rsidR="00D02C8D">
        <w:rPr>
          <w:rFonts w:ascii="Times New Roman" w:hAnsi="Times New Roman"/>
          <w:sz w:val="24"/>
          <w:szCs w:val="24"/>
          <w:lang w:val="en-US"/>
        </w:rPr>
        <w:t>Polym</w:t>
      </w:r>
      <w:proofErr w:type="spellEnd"/>
      <w:r w:rsidR="00D02C8D">
        <w:rPr>
          <w:rFonts w:ascii="Times New Roman" w:hAnsi="Times New Roman"/>
          <w:sz w:val="24"/>
          <w:szCs w:val="24"/>
          <w:lang w:val="en-US"/>
        </w:rPr>
        <w:t xml:space="preserve">. Sci. Pol. Chem. </w:t>
      </w:r>
      <w:r w:rsidR="00D02C8D" w:rsidRPr="00580F53">
        <w:rPr>
          <w:rFonts w:ascii="Times New Roman" w:hAnsi="Times New Roman"/>
          <w:sz w:val="24"/>
          <w:szCs w:val="24"/>
          <w:lang w:val="en-US"/>
        </w:rPr>
        <w:t>35</w:t>
      </w:r>
      <w:r w:rsidR="00D02C8D">
        <w:rPr>
          <w:rFonts w:ascii="Times New Roman" w:hAnsi="Times New Roman"/>
          <w:sz w:val="24"/>
          <w:szCs w:val="24"/>
          <w:lang w:val="en-US"/>
        </w:rPr>
        <w:t xml:space="preserve"> (1997)</w:t>
      </w:r>
      <w:r w:rsidRPr="00580F53">
        <w:rPr>
          <w:rFonts w:ascii="Times New Roman" w:hAnsi="Times New Roman"/>
          <w:sz w:val="24"/>
          <w:szCs w:val="24"/>
          <w:lang w:val="en-US"/>
        </w:rPr>
        <w:t xml:space="preserve"> 1095</w:t>
      </w:r>
      <w:r w:rsidR="00D02C8D">
        <w:rPr>
          <w:rFonts w:ascii="Times New Roman" w:hAnsi="Times New Roman"/>
          <w:sz w:val="24"/>
          <w:szCs w:val="24"/>
          <w:lang w:val="en-US"/>
        </w:rPr>
        <w:t>-1100</w:t>
      </w:r>
      <w:r w:rsidRPr="00580F53">
        <w:rPr>
          <w:rFonts w:ascii="Times New Roman" w:hAnsi="Times New Roman"/>
          <w:sz w:val="24"/>
          <w:szCs w:val="24"/>
          <w:lang w:val="en-US"/>
        </w:rPr>
        <w:t>.</w:t>
      </w:r>
    </w:p>
    <w:p w:rsidR="0017215B" w:rsidRPr="00580F53" w:rsidRDefault="0017215B" w:rsidP="0017215B">
      <w:pPr>
        <w:pStyle w:val="Paragrafoelenco"/>
        <w:numPr>
          <w:ilvl w:val="0"/>
          <w:numId w:val="1"/>
        </w:numPr>
        <w:jc w:val="both"/>
        <w:rPr>
          <w:rFonts w:ascii="Times New Roman" w:hAnsi="Times New Roman"/>
          <w:sz w:val="24"/>
          <w:szCs w:val="24"/>
          <w:lang w:val="en-US"/>
        </w:rPr>
      </w:pPr>
      <w:r w:rsidRPr="00580F53">
        <w:rPr>
          <w:rFonts w:ascii="Times New Roman" w:hAnsi="Times New Roman"/>
          <w:sz w:val="24"/>
          <w:szCs w:val="24"/>
          <w:lang w:val="en-US"/>
        </w:rPr>
        <w:t xml:space="preserve">M. D. </w:t>
      </w:r>
      <w:proofErr w:type="spellStart"/>
      <w:r w:rsidRPr="00580F53">
        <w:rPr>
          <w:rFonts w:ascii="Times New Roman" w:hAnsi="Times New Roman"/>
          <w:sz w:val="24"/>
          <w:szCs w:val="24"/>
          <w:lang w:val="en-US"/>
        </w:rPr>
        <w:t>Guiver</w:t>
      </w:r>
      <w:proofErr w:type="spellEnd"/>
      <w:r w:rsidRPr="00580F53">
        <w:rPr>
          <w:rFonts w:ascii="Times New Roman" w:hAnsi="Times New Roman"/>
          <w:sz w:val="24"/>
          <w:szCs w:val="24"/>
          <w:lang w:val="en-US"/>
        </w:rPr>
        <w:t xml:space="preserve">, G. P. Robertson, S. Foley, Macromolecules </w:t>
      </w:r>
      <w:r w:rsidR="00D02C8D" w:rsidRPr="00580F53">
        <w:rPr>
          <w:rFonts w:ascii="Times New Roman" w:hAnsi="Times New Roman"/>
          <w:sz w:val="24"/>
          <w:szCs w:val="24"/>
          <w:lang w:val="en-US"/>
        </w:rPr>
        <w:t>28</w:t>
      </w:r>
      <w:r w:rsidR="00D02C8D">
        <w:rPr>
          <w:rFonts w:ascii="Times New Roman" w:hAnsi="Times New Roman"/>
          <w:sz w:val="24"/>
          <w:szCs w:val="24"/>
          <w:lang w:val="en-US"/>
        </w:rPr>
        <w:t xml:space="preserve"> (1995)</w:t>
      </w:r>
      <w:r w:rsidRPr="00580F53">
        <w:rPr>
          <w:rFonts w:ascii="Times New Roman" w:hAnsi="Times New Roman"/>
          <w:sz w:val="24"/>
          <w:szCs w:val="24"/>
          <w:lang w:val="en-US"/>
        </w:rPr>
        <w:t xml:space="preserve">  7612</w:t>
      </w:r>
      <w:r w:rsidR="00D02C8D">
        <w:rPr>
          <w:rFonts w:ascii="Times New Roman" w:hAnsi="Times New Roman"/>
          <w:sz w:val="24"/>
          <w:szCs w:val="24"/>
          <w:lang w:val="en-US"/>
        </w:rPr>
        <w:t>-7623</w:t>
      </w:r>
      <w:r w:rsidRPr="00580F53">
        <w:rPr>
          <w:rFonts w:ascii="Times New Roman" w:hAnsi="Times New Roman"/>
          <w:sz w:val="24"/>
          <w:szCs w:val="24"/>
          <w:lang w:val="en-US"/>
        </w:rPr>
        <w:t xml:space="preserve">. </w:t>
      </w:r>
    </w:p>
    <w:p w:rsidR="0017215B" w:rsidRPr="00580F53" w:rsidRDefault="0017215B" w:rsidP="0017215B">
      <w:pPr>
        <w:pStyle w:val="Paragrafoelenco"/>
        <w:numPr>
          <w:ilvl w:val="0"/>
          <w:numId w:val="1"/>
        </w:numPr>
        <w:jc w:val="both"/>
        <w:rPr>
          <w:rFonts w:ascii="Times New Roman" w:hAnsi="Times New Roman"/>
          <w:sz w:val="24"/>
          <w:szCs w:val="24"/>
          <w:lang w:val="en-US"/>
        </w:rPr>
      </w:pPr>
      <w:r w:rsidRPr="00580F53">
        <w:rPr>
          <w:rFonts w:ascii="Times New Roman" w:hAnsi="Times New Roman"/>
          <w:sz w:val="24"/>
          <w:szCs w:val="24"/>
          <w:lang w:val="en-US"/>
        </w:rPr>
        <w:t xml:space="preserve">H. </w:t>
      </w:r>
      <w:proofErr w:type="spellStart"/>
      <w:r w:rsidRPr="00580F53">
        <w:rPr>
          <w:rFonts w:ascii="Times New Roman" w:hAnsi="Times New Roman"/>
          <w:sz w:val="24"/>
          <w:szCs w:val="24"/>
          <w:lang w:val="en-US"/>
        </w:rPr>
        <w:t>Toiserkani</w:t>
      </w:r>
      <w:proofErr w:type="spellEnd"/>
      <w:r w:rsidRPr="00580F53">
        <w:rPr>
          <w:rFonts w:ascii="Times New Roman" w:hAnsi="Times New Roman"/>
          <w:sz w:val="24"/>
          <w:szCs w:val="24"/>
          <w:lang w:val="en-US"/>
        </w:rPr>
        <w:t xml:space="preserve">, G. </w:t>
      </w:r>
      <w:proofErr w:type="spellStart"/>
      <w:r w:rsidRPr="00580F53">
        <w:rPr>
          <w:rFonts w:ascii="Times New Roman" w:hAnsi="Times New Roman"/>
          <w:sz w:val="24"/>
          <w:szCs w:val="24"/>
          <w:lang w:val="en-US"/>
        </w:rPr>
        <w:t>Yilmaz</w:t>
      </w:r>
      <w:proofErr w:type="spellEnd"/>
      <w:r w:rsidRPr="00580F53">
        <w:rPr>
          <w:rFonts w:ascii="Times New Roman" w:hAnsi="Times New Roman"/>
          <w:sz w:val="24"/>
          <w:szCs w:val="24"/>
          <w:lang w:val="en-US"/>
        </w:rPr>
        <w:t xml:space="preserve">, Y. Yagci, L. Torun, </w:t>
      </w:r>
      <w:proofErr w:type="spellStart"/>
      <w:r w:rsidRPr="00580F53">
        <w:rPr>
          <w:rFonts w:ascii="Times New Roman" w:hAnsi="Times New Roman"/>
          <w:sz w:val="24"/>
          <w:szCs w:val="24"/>
          <w:lang w:val="en-US"/>
        </w:rPr>
        <w:t>Macromol</w:t>
      </w:r>
      <w:proofErr w:type="spellEnd"/>
      <w:r w:rsidRPr="00580F53">
        <w:rPr>
          <w:rFonts w:ascii="Times New Roman" w:hAnsi="Times New Roman"/>
          <w:sz w:val="24"/>
          <w:szCs w:val="24"/>
          <w:lang w:val="en-US"/>
        </w:rPr>
        <w:t xml:space="preserve">. Chem. Phys. </w:t>
      </w:r>
      <w:r w:rsidR="00D02C8D" w:rsidRPr="00580F53">
        <w:rPr>
          <w:rFonts w:ascii="Times New Roman" w:hAnsi="Times New Roman"/>
          <w:sz w:val="24"/>
          <w:szCs w:val="24"/>
          <w:lang w:val="en-US"/>
        </w:rPr>
        <w:t>211</w:t>
      </w:r>
      <w:r w:rsidR="00D02C8D">
        <w:rPr>
          <w:rFonts w:ascii="Times New Roman" w:hAnsi="Times New Roman"/>
          <w:sz w:val="24"/>
          <w:szCs w:val="24"/>
          <w:lang w:val="en-US"/>
        </w:rPr>
        <w:t xml:space="preserve"> (2010)</w:t>
      </w:r>
      <w:r w:rsidRPr="00580F53">
        <w:rPr>
          <w:rFonts w:ascii="Times New Roman" w:hAnsi="Times New Roman"/>
          <w:sz w:val="24"/>
          <w:szCs w:val="24"/>
          <w:lang w:val="en-US"/>
        </w:rPr>
        <w:t xml:space="preserve">  2389</w:t>
      </w:r>
      <w:r w:rsidR="00D02C8D">
        <w:rPr>
          <w:rFonts w:ascii="Times New Roman" w:hAnsi="Times New Roman"/>
          <w:sz w:val="24"/>
          <w:szCs w:val="24"/>
          <w:lang w:val="en-US"/>
        </w:rPr>
        <w:t>-2395</w:t>
      </w:r>
      <w:r w:rsidRPr="00580F53">
        <w:rPr>
          <w:rFonts w:ascii="Times New Roman" w:hAnsi="Times New Roman"/>
          <w:sz w:val="24"/>
          <w:szCs w:val="24"/>
          <w:lang w:val="en-US"/>
        </w:rPr>
        <w:t xml:space="preserve">. </w:t>
      </w:r>
    </w:p>
    <w:p w:rsidR="0017215B" w:rsidRPr="00580F53" w:rsidRDefault="0017215B" w:rsidP="0017215B">
      <w:pPr>
        <w:pStyle w:val="Paragrafoelenco"/>
        <w:numPr>
          <w:ilvl w:val="0"/>
          <w:numId w:val="1"/>
        </w:numPr>
        <w:jc w:val="both"/>
        <w:rPr>
          <w:rFonts w:ascii="Times New Roman" w:hAnsi="Times New Roman"/>
          <w:sz w:val="24"/>
          <w:szCs w:val="24"/>
          <w:lang w:val="en-US"/>
        </w:rPr>
      </w:pPr>
      <w:r w:rsidRPr="00580F53">
        <w:rPr>
          <w:rFonts w:ascii="Times New Roman" w:hAnsi="Times New Roman"/>
          <w:sz w:val="24"/>
          <w:szCs w:val="24"/>
          <w:lang w:val="en-US"/>
        </w:rPr>
        <w:t xml:space="preserve">C. </w:t>
      </w:r>
      <w:proofErr w:type="spellStart"/>
      <w:r w:rsidRPr="00580F53">
        <w:rPr>
          <w:rFonts w:ascii="Times New Roman" w:hAnsi="Times New Roman"/>
          <w:sz w:val="24"/>
          <w:szCs w:val="24"/>
          <w:lang w:val="en-US"/>
        </w:rPr>
        <w:t>Dizman</w:t>
      </w:r>
      <w:proofErr w:type="spellEnd"/>
      <w:r w:rsidRPr="00580F53">
        <w:rPr>
          <w:rFonts w:ascii="Times New Roman" w:hAnsi="Times New Roman"/>
          <w:sz w:val="24"/>
          <w:szCs w:val="24"/>
          <w:lang w:val="en-US"/>
        </w:rPr>
        <w:t xml:space="preserve">, D. O. </w:t>
      </w:r>
      <w:proofErr w:type="spellStart"/>
      <w:r w:rsidRPr="00580F53">
        <w:rPr>
          <w:rFonts w:ascii="Times New Roman" w:hAnsi="Times New Roman"/>
          <w:sz w:val="24"/>
          <w:szCs w:val="24"/>
          <w:lang w:val="en-US"/>
        </w:rPr>
        <w:t>Demirkol</w:t>
      </w:r>
      <w:proofErr w:type="spellEnd"/>
      <w:r w:rsidRPr="00580F53">
        <w:rPr>
          <w:rFonts w:ascii="Times New Roman" w:hAnsi="Times New Roman"/>
          <w:sz w:val="24"/>
          <w:szCs w:val="24"/>
          <w:lang w:val="en-US"/>
        </w:rPr>
        <w:t xml:space="preserve">, S. </w:t>
      </w:r>
      <w:proofErr w:type="spellStart"/>
      <w:r w:rsidRPr="00580F53">
        <w:rPr>
          <w:rFonts w:ascii="Times New Roman" w:hAnsi="Times New Roman"/>
          <w:sz w:val="24"/>
          <w:szCs w:val="24"/>
          <w:lang w:val="en-US"/>
        </w:rPr>
        <w:t>Ates</w:t>
      </w:r>
      <w:proofErr w:type="spellEnd"/>
      <w:r w:rsidRPr="00580F53">
        <w:rPr>
          <w:rFonts w:ascii="Times New Roman" w:hAnsi="Times New Roman"/>
          <w:sz w:val="24"/>
          <w:szCs w:val="24"/>
          <w:lang w:val="en-US"/>
        </w:rPr>
        <w:t xml:space="preserve">, L. Torun, S. </w:t>
      </w:r>
      <w:proofErr w:type="spellStart"/>
      <w:r w:rsidRPr="00580F53">
        <w:rPr>
          <w:rFonts w:ascii="Times New Roman" w:hAnsi="Times New Roman"/>
          <w:sz w:val="24"/>
          <w:szCs w:val="24"/>
          <w:lang w:val="en-US"/>
        </w:rPr>
        <w:t>Sakarya</w:t>
      </w:r>
      <w:proofErr w:type="spellEnd"/>
      <w:r w:rsidRPr="00580F53">
        <w:rPr>
          <w:rFonts w:ascii="Times New Roman" w:hAnsi="Times New Roman"/>
          <w:sz w:val="24"/>
          <w:szCs w:val="24"/>
          <w:lang w:val="en-US"/>
        </w:rPr>
        <w:t xml:space="preserve">, S. </w:t>
      </w:r>
      <w:proofErr w:type="spellStart"/>
      <w:r w:rsidRPr="00580F53">
        <w:rPr>
          <w:rFonts w:ascii="Times New Roman" w:hAnsi="Times New Roman"/>
          <w:sz w:val="24"/>
          <w:szCs w:val="24"/>
          <w:lang w:val="en-US"/>
        </w:rPr>
        <w:t>Timur</w:t>
      </w:r>
      <w:proofErr w:type="spellEnd"/>
      <w:r w:rsidRPr="00580F53">
        <w:rPr>
          <w:rFonts w:ascii="Times New Roman" w:hAnsi="Times New Roman"/>
          <w:sz w:val="24"/>
          <w:szCs w:val="24"/>
          <w:lang w:val="en-US"/>
        </w:rPr>
        <w:t xml:space="preserve">, Y. Yagci, Colloids Surf. B </w:t>
      </w:r>
      <w:r w:rsidR="00D02C8D" w:rsidRPr="00580F53">
        <w:rPr>
          <w:rFonts w:ascii="Times New Roman" w:hAnsi="Times New Roman"/>
          <w:sz w:val="24"/>
          <w:szCs w:val="24"/>
          <w:lang w:val="en-US"/>
        </w:rPr>
        <w:t>88</w:t>
      </w:r>
      <w:r w:rsidR="00D02C8D">
        <w:rPr>
          <w:rFonts w:ascii="Times New Roman" w:hAnsi="Times New Roman"/>
          <w:sz w:val="24"/>
          <w:szCs w:val="24"/>
          <w:lang w:val="en-US"/>
        </w:rPr>
        <w:t xml:space="preserve"> (2011)</w:t>
      </w:r>
      <w:r w:rsidRPr="00580F53">
        <w:rPr>
          <w:rFonts w:ascii="Times New Roman" w:hAnsi="Times New Roman"/>
          <w:sz w:val="24"/>
          <w:szCs w:val="24"/>
          <w:lang w:val="en-US"/>
        </w:rPr>
        <w:t xml:space="preserve">  265</w:t>
      </w:r>
      <w:r w:rsidR="00D02C8D">
        <w:rPr>
          <w:rFonts w:ascii="Times New Roman" w:hAnsi="Times New Roman"/>
          <w:sz w:val="24"/>
          <w:szCs w:val="24"/>
          <w:lang w:val="en-US"/>
        </w:rPr>
        <w:t>-273</w:t>
      </w:r>
      <w:r w:rsidRPr="00580F53">
        <w:rPr>
          <w:rFonts w:ascii="Times New Roman" w:hAnsi="Times New Roman"/>
          <w:sz w:val="24"/>
          <w:szCs w:val="24"/>
          <w:lang w:val="en-US"/>
        </w:rPr>
        <w:t>.</w:t>
      </w:r>
    </w:p>
    <w:p w:rsidR="0017215B" w:rsidRPr="00580F53" w:rsidRDefault="0017215B" w:rsidP="0017215B">
      <w:pPr>
        <w:pStyle w:val="Paragrafoelenco"/>
        <w:numPr>
          <w:ilvl w:val="0"/>
          <w:numId w:val="1"/>
        </w:numPr>
        <w:jc w:val="both"/>
        <w:rPr>
          <w:rFonts w:ascii="Times New Roman" w:hAnsi="Times New Roman"/>
          <w:sz w:val="24"/>
          <w:szCs w:val="24"/>
          <w:lang w:val="en-US"/>
        </w:rPr>
      </w:pPr>
      <w:r w:rsidRPr="00580F53">
        <w:rPr>
          <w:rFonts w:ascii="Times New Roman" w:hAnsi="Times New Roman"/>
          <w:sz w:val="24"/>
          <w:szCs w:val="24"/>
          <w:lang w:val="en-US"/>
        </w:rPr>
        <w:lastRenderedPageBreak/>
        <w:t xml:space="preserve">M. </w:t>
      </w:r>
      <w:proofErr w:type="spellStart"/>
      <w:r w:rsidRPr="00580F53">
        <w:rPr>
          <w:rFonts w:ascii="Times New Roman" w:hAnsi="Times New Roman"/>
          <w:sz w:val="24"/>
          <w:szCs w:val="24"/>
          <w:lang w:val="en-US"/>
        </w:rPr>
        <w:t>Karadag</w:t>
      </w:r>
      <w:proofErr w:type="spellEnd"/>
      <w:r w:rsidRPr="00580F53">
        <w:rPr>
          <w:rFonts w:ascii="Times New Roman" w:hAnsi="Times New Roman"/>
          <w:sz w:val="24"/>
          <w:szCs w:val="24"/>
          <w:lang w:val="en-US"/>
        </w:rPr>
        <w:t xml:space="preserve">, G. </w:t>
      </w:r>
      <w:proofErr w:type="spellStart"/>
      <w:r w:rsidRPr="00580F53">
        <w:rPr>
          <w:rFonts w:ascii="Times New Roman" w:hAnsi="Times New Roman"/>
          <w:sz w:val="24"/>
          <w:szCs w:val="24"/>
          <w:lang w:val="en-US"/>
        </w:rPr>
        <w:t>Yilmaz</w:t>
      </w:r>
      <w:proofErr w:type="spellEnd"/>
      <w:r w:rsidRPr="00580F53">
        <w:rPr>
          <w:rFonts w:ascii="Times New Roman" w:hAnsi="Times New Roman"/>
          <w:sz w:val="24"/>
          <w:szCs w:val="24"/>
          <w:lang w:val="en-US"/>
        </w:rPr>
        <w:t xml:space="preserve">, H. </w:t>
      </w:r>
      <w:proofErr w:type="spellStart"/>
      <w:r w:rsidRPr="00580F53">
        <w:rPr>
          <w:rFonts w:ascii="Times New Roman" w:hAnsi="Times New Roman"/>
          <w:sz w:val="24"/>
          <w:szCs w:val="24"/>
          <w:lang w:val="en-US"/>
        </w:rPr>
        <w:t>Toiserkani</w:t>
      </w:r>
      <w:proofErr w:type="spellEnd"/>
      <w:r w:rsidRPr="00580F53">
        <w:rPr>
          <w:rFonts w:ascii="Times New Roman" w:hAnsi="Times New Roman"/>
          <w:sz w:val="24"/>
          <w:szCs w:val="24"/>
          <w:lang w:val="en-US"/>
        </w:rPr>
        <w:t xml:space="preserve">, D. O. </w:t>
      </w:r>
      <w:proofErr w:type="spellStart"/>
      <w:r w:rsidRPr="00580F53">
        <w:rPr>
          <w:rFonts w:ascii="Times New Roman" w:hAnsi="Times New Roman"/>
          <w:sz w:val="24"/>
          <w:szCs w:val="24"/>
          <w:lang w:val="en-US"/>
        </w:rPr>
        <w:t>Demirkol</w:t>
      </w:r>
      <w:proofErr w:type="spellEnd"/>
      <w:r w:rsidRPr="00580F53">
        <w:rPr>
          <w:rFonts w:ascii="Times New Roman" w:hAnsi="Times New Roman"/>
          <w:sz w:val="24"/>
          <w:szCs w:val="24"/>
          <w:lang w:val="en-US"/>
        </w:rPr>
        <w:t xml:space="preserve">, S. </w:t>
      </w:r>
      <w:proofErr w:type="spellStart"/>
      <w:r w:rsidRPr="00580F53">
        <w:rPr>
          <w:rFonts w:ascii="Times New Roman" w:hAnsi="Times New Roman"/>
          <w:sz w:val="24"/>
          <w:szCs w:val="24"/>
          <w:lang w:val="en-US"/>
        </w:rPr>
        <w:t>Sakarya</w:t>
      </w:r>
      <w:proofErr w:type="spellEnd"/>
      <w:r w:rsidRPr="00580F53">
        <w:rPr>
          <w:rFonts w:ascii="Times New Roman" w:hAnsi="Times New Roman"/>
          <w:sz w:val="24"/>
          <w:szCs w:val="24"/>
          <w:lang w:val="en-US"/>
        </w:rPr>
        <w:t xml:space="preserve">, L. Torun, S. </w:t>
      </w:r>
      <w:proofErr w:type="spellStart"/>
      <w:r w:rsidRPr="00580F53">
        <w:rPr>
          <w:rFonts w:ascii="Times New Roman" w:hAnsi="Times New Roman"/>
          <w:sz w:val="24"/>
          <w:szCs w:val="24"/>
          <w:lang w:val="en-US"/>
        </w:rPr>
        <w:t>Timur</w:t>
      </w:r>
      <w:proofErr w:type="spellEnd"/>
      <w:r w:rsidRPr="00580F53">
        <w:rPr>
          <w:rFonts w:ascii="Times New Roman" w:hAnsi="Times New Roman"/>
          <w:sz w:val="24"/>
          <w:szCs w:val="24"/>
          <w:lang w:val="en-US"/>
        </w:rPr>
        <w:t xml:space="preserve">, Y. Yagci, </w:t>
      </w:r>
      <w:proofErr w:type="spellStart"/>
      <w:r w:rsidRPr="00580F53">
        <w:rPr>
          <w:rFonts w:ascii="Times New Roman" w:hAnsi="Times New Roman"/>
          <w:sz w:val="24"/>
          <w:szCs w:val="24"/>
          <w:lang w:val="en-US"/>
        </w:rPr>
        <w:t>Macromol</w:t>
      </w:r>
      <w:proofErr w:type="spellEnd"/>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Biosci</w:t>
      </w:r>
      <w:proofErr w:type="spellEnd"/>
      <w:r w:rsidRPr="00580F53">
        <w:rPr>
          <w:rFonts w:ascii="Times New Roman" w:hAnsi="Times New Roman"/>
          <w:sz w:val="24"/>
          <w:szCs w:val="24"/>
          <w:lang w:val="en-US"/>
        </w:rPr>
        <w:t xml:space="preserve">. </w:t>
      </w:r>
      <w:r w:rsidR="00D02C8D" w:rsidRPr="00580F53">
        <w:rPr>
          <w:rFonts w:ascii="Times New Roman" w:hAnsi="Times New Roman"/>
          <w:sz w:val="24"/>
          <w:szCs w:val="24"/>
          <w:lang w:val="en-US"/>
        </w:rPr>
        <w:t>11</w:t>
      </w:r>
      <w:r w:rsidR="00D02C8D">
        <w:rPr>
          <w:rFonts w:ascii="Times New Roman" w:hAnsi="Times New Roman"/>
          <w:sz w:val="24"/>
          <w:szCs w:val="24"/>
          <w:lang w:val="en-US"/>
        </w:rPr>
        <w:t xml:space="preserve"> (2011)</w:t>
      </w:r>
      <w:r w:rsidRPr="00580F53">
        <w:rPr>
          <w:rFonts w:ascii="Times New Roman" w:hAnsi="Times New Roman"/>
          <w:sz w:val="24"/>
          <w:szCs w:val="24"/>
          <w:lang w:val="en-US"/>
        </w:rPr>
        <w:t xml:space="preserve">  1235</w:t>
      </w:r>
      <w:r w:rsidR="00D02C8D">
        <w:rPr>
          <w:rFonts w:ascii="Times New Roman" w:hAnsi="Times New Roman"/>
          <w:sz w:val="24"/>
          <w:szCs w:val="24"/>
          <w:lang w:val="en-US"/>
        </w:rPr>
        <w:t>-1243</w:t>
      </w:r>
      <w:r w:rsidRPr="00580F53">
        <w:rPr>
          <w:rFonts w:ascii="Times New Roman" w:hAnsi="Times New Roman"/>
          <w:sz w:val="24"/>
          <w:szCs w:val="24"/>
          <w:lang w:val="en-US"/>
        </w:rPr>
        <w:t xml:space="preserve">. </w:t>
      </w:r>
    </w:p>
    <w:p w:rsidR="0017215B" w:rsidRPr="00580F53" w:rsidRDefault="0017215B" w:rsidP="0017215B">
      <w:pPr>
        <w:pStyle w:val="Paragrafoelenco"/>
        <w:numPr>
          <w:ilvl w:val="0"/>
          <w:numId w:val="1"/>
        </w:numPr>
        <w:jc w:val="both"/>
        <w:rPr>
          <w:rFonts w:ascii="Times New Roman" w:hAnsi="Times New Roman"/>
          <w:sz w:val="24"/>
          <w:szCs w:val="24"/>
          <w:lang w:val="en-US"/>
        </w:rPr>
      </w:pPr>
      <w:r w:rsidRPr="00580F53">
        <w:rPr>
          <w:rFonts w:ascii="Times New Roman" w:hAnsi="Times New Roman"/>
          <w:sz w:val="24"/>
          <w:szCs w:val="24"/>
          <w:lang w:val="en-US"/>
        </w:rPr>
        <w:t xml:space="preserve">G. </w:t>
      </w:r>
      <w:proofErr w:type="spellStart"/>
      <w:r w:rsidRPr="00580F53">
        <w:rPr>
          <w:rFonts w:ascii="Times New Roman" w:hAnsi="Times New Roman"/>
          <w:sz w:val="24"/>
          <w:szCs w:val="24"/>
          <w:lang w:val="en-US"/>
        </w:rPr>
        <w:t>Yilmaz</w:t>
      </w:r>
      <w:proofErr w:type="spellEnd"/>
      <w:r w:rsidRPr="00580F53">
        <w:rPr>
          <w:rFonts w:ascii="Times New Roman" w:hAnsi="Times New Roman"/>
          <w:sz w:val="24"/>
          <w:szCs w:val="24"/>
          <w:lang w:val="en-US"/>
        </w:rPr>
        <w:t xml:space="preserve">, H. </w:t>
      </w:r>
      <w:proofErr w:type="spellStart"/>
      <w:r w:rsidRPr="00580F53">
        <w:rPr>
          <w:rFonts w:ascii="Times New Roman" w:hAnsi="Times New Roman"/>
          <w:sz w:val="24"/>
          <w:szCs w:val="24"/>
          <w:lang w:val="en-US"/>
        </w:rPr>
        <w:t>Toiserkani</w:t>
      </w:r>
      <w:proofErr w:type="spellEnd"/>
      <w:r w:rsidRPr="00580F53">
        <w:rPr>
          <w:rFonts w:ascii="Times New Roman" w:hAnsi="Times New Roman"/>
          <w:sz w:val="24"/>
          <w:szCs w:val="24"/>
          <w:lang w:val="en-US"/>
        </w:rPr>
        <w:t xml:space="preserve">, D. O. </w:t>
      </w:r>
      <w:proofErr w:type="spellStart"/>
      <w:r w:rsidRPr="00580F53">
        <w:rPr>
          <w:rFonts w:ascii="Times New Roman" w:hAnsi="Times New Roman"/>
          <w:sz w:val="24"/>
          <w:szCs w:val="24"/>
          <w:lang w:val="en-US"/>
        </w:rPr>
        <w:t>Demirkol</w:t>
      </w:r>
      <w:proofErr w:type="spellEnd"/>
      <w:r w:rsidRPr="00580F53">
        <w:rPr>
          <w:rFonts w:ascii="Times New Roman" w:hAnsi="Times New Roman"/>
          <w:sz w:val="24"/>
          <w:szCs w:val="24"/>
          <w:lang w:val="en-US"/>
        </w:rPr>
        <w:t xml:space="preserve">, S. </w:t>
      </w:r>
      <w:proofErr w:type="spellStart"/>
      <w:r w:rsidRPr="00580F53">
        <w:rPr>
          <w:rFonts w:ascii="Times New Roman" w:hAnsi="Times New Roman"/>
          <w:sz w:val="24"/>
          <w:szCs w:val="24"/>
          <w:lang w:val="en-US"/>
        </w:rPr>
        <w:t>Sakarya</w:t>
      </w:r>
      <w:proofErr w:type="spellEnd"/>
      <w:r w:rsidRPr="00580F53">
        <w:rPr>
          <w:rFonts w:ascii="Times New Roman" w:hAnsi="Times New Roman"/>
          <w:sz w:val="24"/>
          <w:szCs w:val="24"/>
          <w:lang w:val="en-US"/>
        </w:rPr>
        <w:t xml:space="preserve">, S. </w:t>
      </w:r>
      <w:proofErr w:type="spellStart"/>
      <w:r w:rsidRPr="00580F53">
        <w:rPr>
          <w:rFonts w:ascii="Times New Roman" w:hAnsi="Times New Roman"/>
          <w:sz w:val="24"/>
          <w:szCs w:val="24"/>
          <w:lang w:val="en-US"/>
        </w:rPr>
        <w:t>Timur</w:t>
      </w:r>
      <w:proofErr w:type="spellEnd"/>
      <w:r w:rsidRPr="00580F53">
        <w:rPr>
          <w:rFonts w:ascii="Times New Roman" w:hAnsi="Times New Roman"/>
          <w:sz w:val="24"/>
          <w:szCs w:val="24"/>
          <w:lang w:val="en-US"/>
        </w:rPr>
        <w:t xml:space="preserve">, L. Torun, Y. Yagci, Mater. Sci. Eng. </w:t>
      </w:r>
      <w:r w:rsidR="00D02C8D" w:rsidRPr="00580F53">
        <w:rPr>
          <w:rFonts w:ascii="Times New Roman" w:hAnsi="Times New Roman"/>
          <w:sz w:val="24"/>
          <w:szCs w:val="24"/>
          <w:lang w:val="en-US"/>
        </w:rPr>
        <w:t>31</w:t>
      </w:r>
      <w:r w:rsidR="00D02C8D">
        <w:rPr>
          <w:rFonts w:ascii="Times New Roman" w:hAnsi="Times New Roman"/>
          <w:sz w:val="24"/>
          <w:szCs w:val="24"/>
          <w:lang w:val="en-US"/>
        </w:rPr>
        <w:t xml:space="preserve"> </w:t>
      </w:r>
      <w:r w:rsidRPr="00580F53">
        <w:rPr>
          <w:rFonts w:ascii="Times New Roman" w:hAnsi="Times New Roman"/>
          <w:sz w:val="24"/>
          <w:szCs w:val="24"/>
          <w:lang w:val="en-US"/>
        </w:rPr>
        <w:t xml:space="preserve">C </w:t>
      </w:r>
      <w:r w:rsidR="00D02C8D">
        <w:rPr>
          <w:rFonts w:ascii="Times New Roman" w:hAnsi="Times New Roman"/>
          <w:sz w:val="24"/>
          <w:szCs w:val="24"/>
          <w:lang w:val="en-US"/>
        </w:rPr>
        <w:t>(2011)</w:t>
      </w:r>
      <w:r w:rsidRPr="00580F53">
        <w:rPr>
          <w:rFonts w:ascii="Times New Roman" w:hAnsi="Times New Roman"/>
          <w:sz w:val="24"/>
          <w:szCs w:val="24"/>
          <w:lang w:val="en-US"/>
        </w:rPr>
        <w:t xml:space="preserve">  1091</w:t>
      </w:r>
      <w:r w:rsidR="00D02C8D">
        <w:rPr>
          <w:rFonts w:ascii="Times New Roman" w:hAnsi="Times New Roman"/>
          <w:sz w:val="24"/>
          <w:szCs w:val="24"/>
          <w:lang w:val="en-US"/>
        </w:rPr>
        <w:t>-1099</w:t>
      </w:r>
      <w:r w:rsidRPr="00580F53">
        <w:rPr>
          <w:rFonts w:ascii="Times New Roman" w:hAnsi="Times New Roman"/>
          <w:sz w:val="24"/>
          <w:szCs w:val="24"/>
          <w:lang w:val="en-US"/>
        </w:rPr>
        <w:t>.</w:t>
      </w:r>
    </w:p>
    <w:p w:rsidR="0017215B" w:rsidRPr="00580F53" w:rsidRDefault="0017215B" w:rsidP="0017215B">
      <w:pPr>
        <w:pStyle w:val="Paragrafoelenco"/>
        <w:numPr>
          <w:ilvl w:val="0"/>
          <w:numId w:val="1"/>
        </w:numPr>
        <w:jc w:val="both"/>
        <w:rPr>
          <w:rFonts w:ascii="Times New Roman" w:hAnsi="Times New Roman"/>
          <w:sz w:val="24"/>
          <w:szCs w:val="24"/>
          <w:lang w:val="en-US"/>
        </w:rPr>
      </w:pPr>
      <w:r w:rsidRPr="00580F53">
        <w:rPr>
          <w:rFonts w:ascii="Times New Roman" w:hAnsi="Times New Roman"/>
          <w:sz w:val="24"/>
          <w:szCs w:val="24"/>
          <w:lang w:val="en-US"/>
        </w:rPr>
        <w:t xml:space="preserve">S. </w:t>
      </w:r>
      <w:proofErr w:type="spellStart"/>
      <w:r w:rsidRPr="00580F53">
        <w:rPr>
          <w:rFonts w:ascii="Times New Roman" w:hAnsi="Times New Roman"/>
          <w:sz w:val="24"/>
          <w:szCs w:val="24"/>
          <w:lang w:val="en-US"/>
        </w:rPr>
        <w:t>Ates</w:t>
      </w:r>
      <w:proofErr w:type="spellEnd"/>
      <w:r w:rsidRPr="00580F53">
        <w:rPr>
          <w:rFonts w:ascii="Times New Roman" w:hAnsi="Times New Roman"/>
          <w:sz w:val="24"/>
          <w:szCs w:val="24"/>
          <w:lang w:val="en-US"/>
        </w:rPr>
        <w:t xml:space="preserve">, C. </w:t>
      </w:r>
      <w:proofErr w:type="spellStart"/>
      <w:r w:rsidRPr="00580F53">
        <w:rPr>
          <w:rFonts w:ascii="Times New Roman" w:hAnsi="Times New Roman"/>
          <w:sz w:val="24"/>
          <w:szCs w:val="24"/>
          <w:lang w:val="en-US"/>
        </w:rPr>
        <w:t>Dizman</w:t>
      </w:r>
      <w:proofErr w:type="spellEnd"/>
      <w:r w:rsidRPr="00580F53">
        <w:rPr>
          <w:rFonts w:ascii="Times New Roman" w:hAnsi="Times New Roman"/>
          <w:sz w:val="24"/>
          <w:szCs w:val="24"/>
          <w:lang w:val="en-US"/>
        </w:rPr>
        <w:t xml:space="preserve">, B. </w:t>
      </w:r>
      <w:proofErr w:type="spellStart"/>
      <w:r w:rsidRPr="00580F53">
        <w:rPr>
          <w:rFonts w:ascii="Times New Roman" w:hAnsi="Times New Roman"/>
          <w:sz w:val="24"/>
          <w:szCs w:val="24"/>
          <w:lang w:val="en-US"/>
        </w:rPr>
        <w:t>Aydogan</w:t>
      </w:r>
      <w:proofErr w:type="spellEnd"/>
      <w:r w:rsidRPr="00580F53">
        <w:rPr>
          <w:rFonts w:ascii="Times New Roman" w:hAnsi="Times New Roman"/>
          <w:sz w:val="24"/>
          <w:szCs w:val="24"/>
          <w:lang w:val="en-US"/>
        </w:rPr>
        <w:t xml:space="preserve">, B. </w:t>
      </w:r>
      <w:proofErr w:type="spellStart"/>
      <w:r w:rsidRPr="00580F53">
        <w:rPr>
          <w:rFonts w:ascii="Times New Roman" w:hAnsi="Times New Roman"/>
          <w:sz w:val="24"/>
          <w:szCs w:val="24"/>
          <w:lang w:val="en-US"/>
        </w:rPr>
        <w:t>Kiskan</w:t>
      </w:r>
      <w:proofErr w:type="spellEnd"/>
      <w:r w:rsidRPr="00580F53">
        <w:rPr>
          <w:rFonts w:ascii="Times New Roman" w:hAnsi="Times New Roman"/>
          <w:sz w:val="24"/>
          <w:szCs w:val="24"/>
          <w:lang w:val="en-US"/>
        </w:rPr>
        <w:t xml:space="preserve">, L. Torun, Y. Yagci, Polymer </w:t>
      </w:r>
      <w:r w:rsidR="00D02C8D" w:rsidRPr="00580F53">
        <w:rPr>
          <w:rFonts w:ascii="Times New Roman" w:hAnsi="Times New Roman"/>
          <w:sz w:val="24"/>
          <w:szCs w:val="24"/>
          <w:lang w:val="en-US"/>
        </w:rPr>
        <w:t>52</w:t>
      </w:r>
      <w:r w:rsidR="00D02C8D">
        <w:rPr>
          <w:rFonts w:ascii="Times New Roman" w:hAnsi="Times New Roman"/>
          <w:sz w:val="24"/>
          <w:szCs w:val="24"/>
          <w:lang w:val="en-US"/>
        </w:rPr>
        <w:t xml:space="preserve"> (2011)</w:t>
      </w:r>
      <w:r w:rsidRPr="00580F53">
        <w:rPr>
          <w:rFonts w:ascii="Times New Roman" w:hAnsi="Times New Roman"/>
          <w:sz w:val="24"/>
          <w:szCs w:val="24"/>
          <w:lang w:val="en-US"/>
        </w:rPr>
        <w:t xml:space="preserve">  1504</w:t>
      </w:r>
      <w:r w:rsidR="00D02C8D">
        <w:rPr>
          <w:rFonts w:ascii="Times New Roman" w:hAnsi="Times New Roman"/>
          <w:sz w:val="24"/>
          <w:szCs w:val="24"/>
          <w:lang w:val="en-US"/>
        </w:rPr>
        <w:t>-1523</w:t>
      </w:r>
      <w:r w:rsidRPr="00580F53">
        <w:rPr>
          <w:rFonts w:ascii="Times New Roman" w:hAnsi="Times New Roman"/>
          <w:sz w:val="24"/>
          <w:szCs w:val="24"/>
          <w:lang w:val="en-US"/>
        </w:rPr>
        <w:t>.</w:t>
      </w:r>
    </w:p>
    <w:p w:rsidR="0017215B" w:rsidRPr="00580F53" w:rsidRDefault="0017215B" w:rsidP="0017215B">
      <w:pPr>
        <w:pStyle w:val="Paragrafoelenco"/>
        <w:numPr>
          <w:ilvl w:val="0"/>
          <w:numId w:val="1"/>
        </w:numPr>
        <w:jc w:val="both"/>
        <w:rPr>
          <w:rFonts w:ascii="Times New Roman" w:hAnsi="Times New Roman"/>
          <w:sz w:val="24"/>
          <w:szCs w:val="24"/>
          <w:lang w:val="en-US"/>
        </w:rPr>
      </w:pPr>
      <w:r w:rsidRPr="00580F53">
        <w:rPr>
          <w:rFonts w:ascii="Times New Roman" w:hAnsi="Times New Roman"/>
          <w:sz w:val="24"/>
          <w:szCs w:val="24"/>
          <w:lang w:val="en-US"/>
        </w:rPr>
        <w:t xml:space="preserve">G. </w:t>
      </w:r>
      <w:proofErr w:type="spellStart"/>
      <w:r w:rsidRPr="00580F53">
        <w:rPr>
          <w:rFonts w:ascii="Times New Roman" w:hAnsi="Times New Roman"/>
          <w:sz w:val="24"/>
          <w:szCs w:val="24"/>
          <w:lang w:val="en-US"/>
        </w:rPr>
        <w:t>Yilmaz</w:t>
      </w:r>
      <w:proofErr w:type="spellEnd"/>
      <w:r w:rsidRPr="00580F53">
        <w:rPr>
          <w:rFonts w:ascii="Times New Roman" w:hAnsi="Times New Roman"/>
          <w:sz w:val="24"/>
          <w:szCs w:val="24"/>
          <w:lang w:val="en-US"/>
        </w:rPr>
        <w:t xml:space="preserve">, H. </w:t>
      </w:r>
      <w:proofErr w:type="spellStart"/>
      <w:r w:rsidRPr="00580F53">
        <w:rPr>
          <w:rFonts w:ascii="Times New Roman" w:hAnsi="Times New Roman"/>
          <w:sz w:val="24"/>
          <w:szCs w:val="24"/>
          <w:lang w:val="en-US"/>
        </w:rPr>
        <w:t>Toiserkani</w:t>
      </w:r>
      <w:proofErr w:type="spellEnd"/>
      <w:r w:rsidRPr="00580F53">
        <w:rPr>
          <w:rFonts w:ascii="Times New Roman" w:hAnsi="Times New Roman"/>
          <w:sz w:val="24"/>
          <w:szCs w:val="24"/>
          <w:lang w:val="en-US"/>
        </w:rPr>
        <w:t xml:space="preserve">, D. O. </w:t>
      </w:r>
      <w:proofErr w:type="spellStart"/>
      <w:r w:rsidRPr="00580F53">
        <w:rPr>
          <w:rFonts w:ascii="Times New Roman" w:hAnsi="Times New Roman"/>
          <w:sz w:val="24"/>
          <w:szCs w:val="24"/>
          <w:lang w:val="en-US"/>
        </w:rPr>
        <w:t>Demirkol</w:t>
      </w:r>
      <w:proofErr w:type="spellEnd"/>
      <w:r w:rsidRPr="00580F53">
        <w:rPr>
          <w:rFonts w:ascii="Times New Roman" w:hAnsi="Times New Roman"/>
          <w:sz w:val="24"/>
          <w:szCs w:val="24"/>
          <w:lang w:val="en-US"/>
        </w:rPr>
        <w:t xml:space="preserve">, S. </w:t>
      </w:r>
      <w:proofErr w:type="spellStart"/>
      <w:r w:rsidRPr="00580F53">
        <w:rPr>
          <w:rFonts w:ascii="Times New Roman" w:hAnsi="Times New Roman"/>
          <w:sz w:val="24"/>
          <w:szCs w:val="24"/>
          <w:lang w:val="en-US"/>
        </w:rPr>
        <w:t>Sakarya</w:t>
      </w:r>
      <w:proofErr w:type="spellEnd"/>
      <w:r w:rsidRPr="00580F53">
        <w:rPr>
          <w:rFonts w:ascii="Times New Roman" w:hAnsi="Times New Roman"/>
          <w:sz w:val="24"/>
          <w:szCs w:val="24"/>
          <w:lang w:val="en-US"/>
        </w:rPr>
        <w:t xml:space="preserve">, S. </w:t>
      </w:r>
      <w:proofErr w:type="spellStart"/>
      <w:r w:rsidRPr="00580F53">
        <w:rPr>
          <w:rFonts w:ascii="Times New Roman" w:hAnsi="Times New Roman"/>
          <w:sz w:val="24"/>
          <w:szCs w:val="24"/>
          <w:lang w:val="en-US"/>
        </w:rPr>
        <w:t>Timur</w:t>
      </w:r>
      <w:proofErr w:type="spellEnd"/>
      <w:r w:rsidRPr="00580F53">
        <w:rPr>
          <w:rFonts w:ascii="Times New Roman" w:hAnsi="Times New Roman"/>
          <w:sz w:val="24"/>
          <w:szCs w:val="24"/>
          <w:lang w:val="en-US"/>
        </w:rPr>
        <w:t xml:space="preserve">, Y. Yagci, L. Torun, J. </w:t>
      </w:r>
      <w:proofErr w:type="spellStart"/>
      <w:r w:rsidRPr="00580F53">
        <w:rPr>
          <w:rFonts w:ascii="Times New Roman" w:hAnsi="Times New Roman"/>
          <w:sz w:val="24"/>
          <w:szCs w:val="24"/>
          <w:lang w:val="en-US"/>
        </w:rPr>
        <w:t>Polym</w:t>
      </w:r>
      <w:proofErr w:type="spellEnd"/>
      <w:r w:rsidRPr="00580F53">
        <w:rPr>
          <w:rFonts w:ascii="Times New Roman" w:hAnsi="Times New Roman"/>
          <w:sz w:val="24"/>
          <w:szCs w:val="24"/>
          <w:lang w:val="en-US"/>
        </w:rPr>
        <w:t xml:space="preserve">. Sci. Pol. Chem. </w:t>
      </w:r>
      <w:r w:rsidR="00D02C8D" w:rsidRPr="00580F53">
        <w:rPr>
          <w:rFonts w:ascii="Times New Roman" w:hAnsi="Times New Roman"/>
          <w:sz w:val="24"/>
          <w:szCs w:val="24"/>
          <w:lang w:val="en-US"/>
        </w:rPr>
        <w:t>49</w:t>
      </w:r>
      <w:r w:rsidR="00D02C8D">
        <w:rPr>
          <w:rFonts w:ascii="Times New Roman" w:hAnsi="Times New Roman"/>
          <w:sz w:val="24"/>
          <w:szCs w:val="24"/>
          <w:lang w:val="en-US"/>
        </w:rPr>
        <w:t xml:space="preserve"> (2011)</w:t>
      </w:r>
      <w:r w:rsidRPr="00580F53">
        <w:rPr>
          <w:rFonts w:ascii="Times New Roman" w:hAnsi="Times New Roman"/>
          <w:sz w:val="24"/>
          <w:szCs w:val="24"/>
          <w:lang w:val="en-US"/>
        </w:rPr>
        <w:t xml:space="preserve">  110</w:t>
      </w:r>
      <w:r w:rsidR="00D02C8D">
        <w:rPr>
          <w:rFonts w:ascii="Times New Roman" w:hAnsi="Times New Roman"/>
          <w:sz w:val="24"/>
          <w:szCs w:val="24"/>
          <w:lang w:val="en-US"/>
        </w:rPr>
        <w:t>-115</w:t>
      </w:r>
      <w:r w:rsidRPr="00580F53">
        <w:rPr>
          <w:rFonts w:ascii="Times New Roman" w:hAnsi="Times New Roman"/>
          <w:sz w:val="24"/>
          <w:szCs w:val="24"/>
          <w:lang w:val="en-US"/>
        </w:rPr>
        <w:t xml:space="preserve">. </w:t>
      </w:r>
    </w:p>
    <w:p w:rsidR="0017215B" w:rsidRPr="00580F53" w:rsidRDefault="0017215B" w:rsidP="0017215B">
      <w:pPr>
        <w:pStyle w:val="Paragrafoelenco"/>
        <w:numPr>
          <w:ilvl w:val="0"/>
          <w:numId w:val="1"/>
        </w:numPr>
        <w:jc w:val="both"/>
        <w:rPr>
          <w:rFonts w:ascii="Times New Roman" w:hAnsi="Times New Roman"/>
          <w:sz w:val="24"/>
          <w:szCs w:val="24"/>
          <w:lang w:val="en-US"/>
        </w:rPr>
      </w:pPr>
      <w:r w:rsidRPr="00580F53">
        <w:rPr>
          <w:rFonts w:ascii="Times New Roman" w:hAnsi="Times New Roman"/>
          <w:sz w:val="24"/>
          <w:szCs w:val="24"/>
          <w:lang w:val="en-US"/>
        </w:rPr>
        <w:t xml:space="preserve">B. Van </w:t>
      </w:r>
      <w:proofErr w:type="spellStart"/>
      <w:r w:rsidRPr="00580F53">
        <w:rPr>
          <w:rFonts w:ascii="Times New Roman" w:hAnsi="Times New Roman"/>
          <w:sz w:val="24"/>
          <w:szCs w:val="24"/>
          <w:lang w:val="en-US"/>
        </w:rPr>
        <w:t>der</w:t>
      </w:r>
      <w:proofErr w:type="spellEnd"/>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Bruggen</w:t>
      </w:r>
      <w:proofErr w:type="spellEnd"/>
      <w:r w:rsidRPr="00580F53">
        <w:rPr>
          <w:rFonts w:ascii="Times New Roman" w:hAnsi="Times New Roman"/>
          <w:sz w:val="24"/>
          <w:szCs w:val="24"/>
          <w:lang w:val="en-US"/>
        </w:rPr>
        <w:t xml:space="preserve">, J. Appl. </w:t>
      </w:r>
      <w:proofErr w:type="spellStart"/>
      <w:r w:rsidRPr="00580F53">
        <w:rPr>
          <w:rFonts w:ascii="Times New Roman" w:hAnsi="Times New Roman"/>
          <w:sz w:val="24"/>
          <w:szCs w:val="24"/>
          <w:lang w:val="en-US"/>
        </w:rPr>
        <w:t>Polym</w:t>
      </w:r>
      <w:proofErr w:type="spellEnd"/>
      <w:r w:rsidRPr="00580F53">
        <w:rPr>
          <w:rFonts w:ascii="Times New Roman" w:hAnsi="Times New Roman"/>
          <w:sz w:val="24"/>
          <w:szCs w:val="24"/>
          <w:lang w:val="en-US"/>
        </w:rPr>
        <w:t xml:space="preserve">. Sci. </w:t>
      </w:r>
      <w:r w:rsidR="00D02C8D" w:rsidRPr="00580F53">
        <w:rPr>
          <w:rFonts w:ascii="Times New Roman" w:hAnsi="Times New Roman"/>
          <w:sz w:val="24"/>
          <w:szCs w:val="24"/>
          <w:lang w:val="en-US"/>
        </w:rPr>
        <w:t>114</w:t>
      </w:r>
      <w:r w:rsidR="00D02C8D">
        <w:rPr>
          <w:rFonts w:ascii="Times New Roman" w:hAnsi="Times New Roman"/>
          <w:sz w:val="24"/>
          <w:szCs w:val="24"/>
          <w:lang w:val="en-US"/>
        </w:rPr>
        <w:t xml:space="preserve"> (</w:t>
      </w:r>
      <w:r w:rsidRPr="00580F53">
        <w:rPr>
          <w:rFonts w:ascii="Times New Roman" w:hAnsi="Times New Roman"/>
          <w:sz w:val="24"/>
          <w:szCs w:val="24"/>
          <w:lang w:val="en-US"/>
        </w:rPr>
        <w:t>20</w:t>
      </w:r>
      <w:r w:rsidR="00D02C8D">
        <w:rPr>
          <w:rFonts w:ascii="Times New Roman" w:hAnsi="Times New Roman"/>
          <w:sz w:val="24"/>
          <w:szCs w:val="24"/>
          <w:lang w:val="en-US"/>
        </w:rPr>
        <w:t>09)</w:t>
      </w:r>
      <w:r w:rsidRPr="00580F53">
        <w:rPr>
          <w:rFonts w:ascii="Times New Roman" w:hAnsi="Times New Roman"/>
          <w:sz w:val="24"/>
          <w:szCs w:val="24"/>
          <w:lang w:val="en-US"/>
        </w:rPr>
        <w:t xml:space="preserve"> 630</w:t>
      </w:r>
      <w:r w:rsidR="00C814B1">
        <w:rPr>
          <w:rFonts w:ascii="Times New Roman" w:hAnsi="Times New Roman"/>
          <w:sz w:val="24"/>
          <w:szCs w:val="24"/>
          <w:lang w:val="en-US"/>
        </w:rPr>
        <w:t>-637</w:t>
      </w:r>
      <w:r w:rsidRPr="00580F53">
        <w:rPr>
          <w:rFonts w:ascii="Times New Roman" w:hAnsi="Times New Roman"/>
          <w:sz w:val="24"/>
          <w:szCs w:val="24"/>
          <w:lang w:val="en-US"/>
        </w:rPr>
        <w:t xml:space="preserve">. </w:t>
      </w:r>
    </w:p>
    <w:p w:rsidR="0017215B" w:rsidRPr="00580F53" w:rsidRDefault="0017215B" w:rsidP="0017215B">
      <w:pPr>
        <w:pStyle w:val="Paragrafoelenco"/>
        <w:numPr>
          <w:ilvl w:val="0"/>
          <w:numId w:val="1"/>
        </w:numPr>
        <w:jc w:val="both"/>
        <w:rPr>
          <w:rFonts w:ascii="Times New Roman" w:hAnsi="Times New Roman"/>
          <w:sz w:val="24"/>
          <w:szCs w:val="24"/>
          <w:lang w:val="en-US"/>
        </w:rPr>
      </w:pPr>
      <w:proofErr w:type="spellStart"/>
      <w:r w:rsidRPr="00580F53">
        <w:rPr>
          <w:rFonts w:ascii="Times New Roman" w:hAnsi="Times New Roman"/>
          <w:sz w:val="24"/>
          <w:szCs w:val="24"/>
          <w:lang w:val="en-US"/>
        </w:rPr>
        <w:t>Breitbach</w:t>
      </w:r>
      <w:proofErr w:type="spellEnd"/>
      <w:r w:rsidRPr="00580F53">
        <w:rPr>
          <w:rFonts w:ascii="Times New Roman" w:hAnsi="Times New Roman"/>
          <w:sz w:val="24"/>
          <w:szCs w:val="24"/>
          <w:lang w:val="en-US"/>
        </w:rPr>
        <w:t xml:space="preserve">, E. </w:t>
      </w:r>
      <w:proofErr w:type="spellStart"/>
      <w:r w:rsidRPr="00580F53">
        <w:rPr>
          <w:rFonts w:ascii="Times New Roman" w:hAnsi="Times New Roman"/>
          <w:sz w:val="24"/>
          <w:szCs w:val="24"/>
          <w:lang w:val="en-US"/>
        </w:rPr>
        <w:t>Hinke</w:t>
      </w:r>
      <w:proofErr w:type="spellEnd"/>
      <w:r w:rsidRPr="00580F53">
        <w:rPr>
          <w:rFonts w:ascii="Times New Roman" w:hAnsi="Times New Roman"/>
          <w:sz w:val="24"/>
          <w:szCs w:val="24"/>
          <w:lang w:val="en-US"/>
        </w:rPr>
        <w:t xml:space="preserve">, E. </w:t>
      </w:r>
      <w:proofErr w:type="spellStart"/>
      <w:r w:rsidRPr="00580F53">
        <w:rPr>
          <w:rFonts w:ascii="Times New Roman" w:hAnsi="Times New Roman"/>
          <w:sz w:val="24"/>
          <w:szCs w:val="24"/>
          <w:lang w:val="en-US"/>
        </w:rPr>
        <w:t>Staude</w:t>
      </w:r>
      <w:proofErr w:type="spellEnd"/>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Angew</w:t>
      </w:r>
      <w:proofErr w:type="spellEnd"/>
      <w:r w:rsidRPr="00580F53">
        <w:rPr>
          <w:rFonts w:ascii="Times New Roman" w:hAnsi="Times New Roman"/>
          <w:sz w:val="24"/>
          <w:szCs w:val="24"/>
          <w:lang w:val="en-US"/>
        </w:rPr>
        <w:t xml:space="preserve">. </w:t>
      </w:r>
      <w:proofErr w:type="spellStart"/>
      <w:r w:rsidRPr="00580F53">
        <w:rPr>
          <w:rFonts w:ascii="Times New Roman" w:hAnsi="Times New Roman"/>
          <w:sz w:val="24"/>
          <w:szCs w:val="24"/>
          <w:lang w:val="en-US"/>
        </w:rPr>
        <w:t>Makromol</w:t>
      </w:r>
      <w:proofErr w:type="spellEnd"/>
      <w:r w:rsidRPr="00580F53">
        <w:rPr>
          <w:rFonts w:ascii="Times New Roman" w:hAnsi="Times New Roman"/>
          <w:sz w:val="24"/>
          <w:szCs w:val="24"/>
          <w:lang w:val="en-US"/>
        </w:rPr>
        <w:t xml:space="preserve">. Chem. </w:t>
      </w:r>
      <w:r w:rsidR="00C814B1" w:rsidRPr="00580F53">
        <w:rPr>
          <w:rFonts w:ascii="Times New Roman" w:hAnsi="Times New Roman"/>
          <w:sz w:val="24"/>
          <w:szCs w:val="24"/>
          <w:lang w:val="en-US"/>
        </w:rPr>
        <w:t>184</w:t>
      </w:r>
      <w:r w:rsidR="00C814B1">
        <w:rPr>
          <w:rFonts w:ascii="Times New Roman" w:hAnsi="Times New Roman"/>
          <w:sz w:val="24"/>
          <w:szCs w:val="24"/>
          <w:lang w:val="en-US"/>
        </w:rPr>
        <w:t xml:space="preserve"> (1991)</w:t>
      </w:r>
      <w:r w:rsidRPr="00580F53">
        <w:rPr>
          <w:rFonts w:ascii="Times New Roman" w:hAnsi="Times New Roman"/>
          <w:sz w:val="24"/>
          <w:szCs w:val="24"/>
          <w:lang w:val="en-US"/>
        </w:rPr>
        <w:t xml:space="preserve">  183</w:t>
      </w:r>
      <w:r w:rsidR="00C814B1">
        <w:rPr>
          <w:rFonts w:ascii="Times New Roman" w:hAnsi="Times New Roman"/>
          <w:sz w:val="24"/>
          <w:szCs w:val="24"/>
          <w:lang w:val="en-US"/>
        </w:rPr>
        <w:t>-191</w:t>
      </w:r>
      <w:r w:rsidRPr="00580F53">
        <w:rPr>
          <w:rFonts w:ascii="Times New Roman" w:hAnsi="Times New Roman"/>
          <w:sz w:val="24"/>
          <w:szCs w:val="24"/>
          <w:lang w:val="en-US"/>
        </w:rPr>
        <w:t xml:space="preserve">. </w:t>
      </w:r>
    </w:p>
    <w:p w:rsidR="0017215B" w:rsidRPr="00580F53" w:rsidRDefault="0017215B" w:rsidP="0017215B">
      <w:pPr>
        <w:pStyle w:val="Paragrafoelenco"/>
        <w:numPr>
          <w:ilvl w:val="0"/>
          <w:numId w:val="1"/>
        </w:numPr>
        <w:jc w:val="both"/>
        <w:rPr>
          <w:rFonts w:ascii="Times New Roman" w:hAnsi="Times New Roman"/>
          <w:sz w:val="24"/>
          <w:szCs w:val="24"/>
          <w:lang w:val="en-US"/>
        </w:rPr>
      </w:pPr>
      <w:r w:rsidRPr="00580F53">
        <w:rPr>
          <w:rFonts w:ascii="Times New Roman" w:hAnsi="Times New Roman"/>
          <w:sz w:val="24"/>
          <w:szCs w:val="24"/>
          <w:lang w:val="en-US"/>
        </w:rPr>
        <w:t xml:space="preserve">C. </w:t>
      </w:r>
      <w:proofErr w:type="spellStart"/>
      <w:r w:rsidRPr="00580F53">
        <w:rPr>
          <w:rFonts w:ascii="Times New Roman" w:hAnsi="Times New Roman"/>
          <w:sz w:val="24"/>
          <w:szCs w:val="24"/>
          <w:lang w:val="en-US"/>
        </w:rPr>
        <w:t>Dizman</w:t>
      </w:r>
      <w:proofErr w:type="spellEnd"/>
      <w:r w:rsidRPr="00580F53">
        <w:rPr>
          <w:rFonts w:ascii="Times New Roman" w:hAnsi="Times New Roman"/>
          <w:sz w:val="24"/>
          <w:szCs w:val="24"/>
          <w:lang w:val="en-US"/>
        </w:rPr>
        <w:t xml:space="preserve">, S. </w:t>
      </w:r>
      <w:proofErr w:type="spellStart"/>
      <w:r w:rsidRPr="00580F53">
        <w:rPr>
          <w:rFonts w:ascii="Times New Roman" w:hAnsi="Times New Roman"/>
          <w:sz w:val="24"/>
          <w:szCs w:val="24"/>
          <w:lang w:val="en-US"/>
        </w:rPr>
        <w:t>Ates</w:t>
      </w:r>
      <w:proofErr w:type="spellEnd"/>
      <w:r w:rsidRPr="00580F53">
        <w:rPr>
          <w:rFonts w:ascii="Times New Roman" w:hAnsi="Times New Roman"/>
          <w:sz w:val="24"/>
          <w:szCs w:val="24"/>
          <w:lang w:val="en-US"/>
        </w:rPr>
        <w:t xml:space="preserve">, T. </w:t>
      </w:r>
      <w:proofErr w:type="spellStart"/>
      <w:r w:rsidRPr="00580F53">
        <w:rPr>
          <w:rFonts w:ascii="Times New Roman" w:hAnsi="Times New Roman"/>
          <w:sz w:val="24"/>
          <w:szCs w:val="24"/>
          <w:lang w:val="en-US"/>
        </w:rPr>
        <w:t>Uyar</w:t>
      </w:r>
      <w:proofErr w:type="spellEnd"/>
      <w:r w:rsidRPr="00580F53">
        <w:rPr>
          <w:rFonts w:ascii="Times New Roman" w:hAnsi="Times New Roman"/>
          <w:sz w:val="24"/>
          <w:szCs w:val="24"/>
          <w:lang w:val="en-US"/>
        </w:rPr>
        <w:t xml:space="preserve">, M. A. </w:t>
      </w:r>
      <w:proofErr w:type="spellStart"/>
      <w:r w:rsidRPr="00580F53">
        <w:rPr>
          <w:rFonts w:ascii="Times New Roman" w:hAnsi="Times New Roman"/>
          <w:sz w:val="24"/>
          <w:szCs w:val="24"/>
          <w:lang w:val="en-US"/>
        </w:rPr>
        <w:t>Tasdelen</w:t>
      </w:r>
      <w:proofErr w:type="spellEnd"/>
      <w:r w:rsidRPr="00580F53">
        <w:rPr>
          <w:rFonts w:ascii="Times New Roman" w:hAnsi="Times New Roman"/>
          <w:sz w:val="24"/>
          <w:szCs w:val="24"/>
          <w:lang w:val="en-US"/>
        </w:rPr>
        <w:t xml:space="preserve">, L. Torun, Y. Yagci, </w:t>
      </w:r>
      <w:proofErr w:type="spellStart"/>
      <w:r w:rsidRPr="00580F53">
        <w:rPr>
          <w:rFonts w:ascii="Times New Roman" w:hAnsi="Times New Roman"/>
          <w:sz w:val="24"/>
          <w:szCs w:val="24"/>
          <w:lang w:val="en-US"/>
        </w:rPr>
        <w:t>Macromol</w:t>
      </w:r>
      <w:proofErr w:type="spellEnd"/>
      <w:r w:rsidRPr="00580F53">
        <w:rPr>
          <w:rFonts w:ascii="Times New Roman" w:hAnsi="Times New Roman"/>
          <w:sz w:val="24"/>
          <w:szCs w:val="24"/>
          <w:lang w:val="en-US"/>
        </w:rPr>
        <w:t xml:space="preserve">. </w:t>
      </w:r>
      <w:r w:rsidRPr="00580F53">
        <w:rPr>
          <w:rFonts w:ascii="Times New Roman" w:hAnsi="Times New Roman"/>
          <w:sz w:val="24"/>
          <w:szCs w:val="24"/>
        </w:rPr>
        <w:t xml:space="preserve">Mater. </w:t>
      </w:r>
      <w:proofErr w:type="spellStart"/>
      <w:r w:rsidRPr="00580F53">
        <w:rPr>
          <w:rFonts w:ascii="Times New Roman" w:hAnsi="Times New Roman"/>
          <w:sz w:val="24"/>
          <w:szCs w:val="24"/>
        </w:rPr>
        <w:t>Eng</w:t>
      </w:r>
      <w:proofErr w:type="spellEnd"/>
      <w:r w:rsidRPr="00580F53">
        <w:rPr>
          <w:rFonts w:ascii="Times New Roman" w:hAnsi="Times New Roman"/>
          <w:sz w:val="24"/>
          <w:szCs w:val="24"/>
        </w:rPr>
        <w:t xml:space="preserve">. </w:t>
      </w:r>
      <w:r w:rsidR="00C814B1" w:rsidRPr="00580F53">
        <w:rPr>
          <w:rFonts w:ascii="Times New Roman" w:hAnsi="Times New Roman"/>
          <w:sz w:val="24"/>
          <w:szCs w:val="24"/>
        </w:rPr>
        <w:t>296</w:t>
      </w:r>
      <w:r w:rsidR="00C814B1">
        <w:rPr>
          <w:rFonts w:ascii="Times New Roman" w:hAnsi="Times New Roman"/>
          <w:sz w:val="24"/>
          <w:szCs w:val="24"/>
        </w:rPr>
        <w:t xml:space="preserve"> (2011)</w:t>
      </w:r>
      <w:r w:rsidRPr="00580F53">
        <w:rPr>
          <w:rFonts w:ascii="Times New Roman" w:hAnsi="Times New Roman"/>
          <w:sz w:val="24"/>
          <w:szCs w:val="24"/>
        </w:rPr>
        <w:t xml:space="preserve">  1101</w:t>
      </w:r>
      <w:r w:rsidR="00C814B1">
        <w:rPr>
          <w:rFonts w:ascii="Times New Roman" w:hAnsi="Times New Roman"/>
          <w:sz w:val="24"/>
          <w:szCs w:val="24"/>
        </w:rPr>
        <w:t>-1123</w:t>
      </w:r>
      <w:r w:rsidRPr="00580F53">
        <w:rPr>
          <w:rFonts w:ascii="Times New Roman" w:hAnsi="Times New Roman"/>
          <w:sz w:val="24"/>
          <w:szCs w:val="24"/>
        </w:rPr>
        <w:t xml:space="preserve">. </w:t>
      </w:r>
    </w:p>
    <w:p w:rsidR="0017215B" w:rsidRPr="00580F53" w:rsidRDefault="0017215B" w:rsidP="0017215B">
      <w:pPr>
        <w:pStyle w:val="Paragrafoelenco"/>
        <w:numPr>
          <w:ilvl w:val="0"/>
          <w:numId w:val="1"/>
        </w:numPr>
        <w:jc w:val="both"/>
        <w:rPr>
          <w:rFonts w:ascii="Times New Roman" w:hAnsi="Times New Roman"/>
          <w:sz w:val="24"/>
          <w:szCs w:val="24"/>
          <w:lang w:val="en-US"/>
        </w:rPr>
      </w:pPr>
      <w:r w:rsidRPr="00580F53">
        <w:rPr>
          <w:rFonts w:ascii="Times New Roman" w:hAnsi="Times New Roman"/>
          <w:sz w:val="24"/>
          <w:szCs w:val="24"/>
        </w:rPr>
        <w:t xml:space="preserve">Sangermano, I. Roppolo, V. H. A. </w:t>
      </w:r>
      <w:proofErr w:type="spellStart"/>
      <w:r w:rsidRPr="00580F53">
        <w:rPr>
          <w:rFonts w:ascii="Times New Roman" w:hAnsi="Times New Roman"/>
          <w:sz w:val="24"/>
          <w:szCs w:val="24"/>
        </w:rPr>
        <w:t>Camara</w:t>
      </w:r>
      <w:proofErr w:type="spellEnd"/>
      <w:r w:rsidRPr="00580F53">
        <w:rPr>
          <w:rFonts w:ascii="Times New Roman" w:hAnsi="Times New Roman"/>
          <w:sz w:val="24"/>
          <w:szCs w:val="24"/>
        </w:rPr>
        <w:t xml:space="preserve">, C. </w:t>
      </w:r>
      <w:proofErr w:type="spellStart"/>
      <w:r w:rsidRPr="00580F53">
        <w:rPr>
          <w:rFonts w:ascii="Times New Roman" w:hAnsi="Times New Roman"/>
          <w:sz w:val="24"/>
          <w:szCs w:val="24"/>
        </w:rPr>
        <w:t>Dizman</w:t>
      </w:r>
      <w:proofErr w:type="spellEnd"/>
      <w:r w:rsidRPr="00580F53">
        <w:rPr>
          <w:rFonts w:ascii="Times New Roman" w:hAnsi="Times New Roman"/>
          <w:sz w:val="24"/>
          <w:szCs w:val="24"/>
        </w:rPr>
        <w:t xml:space="preserve">, S. </w:t>
      </w:r>
      <w:proofErr w:type="spellStart"/>
      <w:r w:rsidRPr="00580F53">
        <w:rPr>
          <w:rFonts w:ascii="Times New Roman" w:hAnsi="Times New Roman"/>
          <w:sz w:val="24"/>
          <w:szCs w:val="24"/>
        </w:rPr>
        <w:t>Ates</w:t>
      </w:r>
      <w:proofErr w:type="spellEnd"/>
      <w:r w:rsidRPr="00580F53">
        <w:rPr>
          <w:rFonts w:ascii="Times New Roman" w:hAnsi="Times New Roman"/>
          <w:sz w:val="24"/>
          <w:szCs w:val="24"/>
        </w:rPr>
        <w:t xml:space="preserve">, L. </w:t>
      </w:r>
      <w:proofErr w:type="spellStart"/>
      <w:r w:rsidRPr="00580F53">
        <w:rPr>
          <w:rFonts w:ascii="Times New Roman" w:hAnsi="Times New Roman"/>
          <w:sz w:val="24"/>
          <w:szCs w:val="24"/>
        </w:rPr>
        <w:t>Torun</w:t>
      </w:r>
      <w:proofErr w:type="spellEnd"/>
      <w:r w:rsidRPr="00580F53">
        <w:rPr>
          <w:rFonts w:ascii="Times New Roman" w:hAnsi="Times New Roman"/>
          <w:sz w:val="24"/>
          <w:szCs w:val="24"/>
        </w:rPr>
        <w:t xml:space="preserve">, Y. Yagci, </w:t>
      </w:r>
      <w:proofErr w:type="spellStart"/>
      <w:r w:rsidRPr="00580F53">
        <w:rPr>
          <w:rFonts w:ascii="Times New Roman" w:hAnsi="Times New Roman"/>
          <w:sz w:val="24"/>
          <w:szCs w:val="24"/>
        </w:rPr>
        <w:t>Macromol</w:t>
      </w:r>
      <w:proofErr w:type="spellEnd"/>
      <w:r w:rsidRPr="00580F53">
        <w:rPr>
          <w:rFonts w:ascii="Times New Roman" w:hAnsi="Times New Roman"/>
          <w:sz w:val="24"/>
          <w:szCs w:val="24"/>
        </w:rPr>
        <w:t xml:space="preserve">. Mater. </w:t>
      </w:r>
      <w:r w:rsidRPr="00580F53">
        <w:rPr>
          <w:rFonts w:ascii="Times New Roman" w:hAnsi="Times New Roman"/>
          <w:sz w:val="24"/>
          <w:szCs w:val="24"/>
          <w:lang w:val="en-US"/>
        </w:rPr>
        <w:t xml:space="preserve">Eng. </w:t>
      </w:r>
      <w:r w:rsidR="00C814B1" w:rsidRPr="00580F53">
        <w:rPr>
          <w:rFonts w:ascii="Times New Roman" w:hAnsi="Times New Roman"/>
          <w:sz w:val="24"/>
          <w:szCs w:val="24"/>
          <w:lang w:val="en-US"/>
        </w:rPr>
        <w:t>296</w:t>
      </w:r>
      <w:r w:rsidR="00C814B1">
        <w:rPr>
          <w:rFonts w:ascii="Times New Roman" w:hAnsi="Times New Roman"/>
          <w:sz w:val="24"/>
          <w:szCs w:val="24"/>
          <w:lang w:val="en-US"/>
        </w:rPr>
        <w:t xml:space="preserve"> (</w:t>
      </w:r>
      <w:r w:rsidRPr="00580F53">
        <w:rPr>
          <w:rFonts w:ascii="Times New Roman" w:hAnsi="Times New Roman"/>
          <w:sz w:val="24"/>
          <w:szCs w:val="24"/>
          <w:lang w:val="en-US"/>
        </w:rPr>
        <w:t>2011</w:t>
      </w:r>
      <w:r w:rsidR="00C814B1">
        <w:rPr>
          <w:rFonts w:ascii="Times New Roman" w:hAnsi="Times New Roman"/>
          <w:sz w:val="24"/>
          <w:szCs w:val="24"/>
          <w:lang w:val="en-US"/>
        </w:rPr>
        <w:t>)</w:t>
      </w:r>
      <w:r w:rsidRPr="00580F53">
        <w:rPr>
          <w:rFonts w:ascii="Times New Roman" w:hAnsi="Times New Roman"/>
          <w:sz w:val="24"/>
          <w:szCs w:val="24"/>
          <w:lang w:val="en-US"/>
        </w:rPr>
        <w:t xml:space="preserve">  820</w:t>
      </w:r>
      <w:r w:rsidR="00C814B1">
        <w:rPr>
          <w:rFonts w:ascii="Times New Roman" w:hAnsi="Times New Roman"/>
          <w:sz w:val="24"/>
          <w:szCs w:val="24"/>
          <w:lang w:val="en-US"/>
        </w:rPr>
        <w:t>-827</w:t>
      </w:r>
      <w:r w:rsidRPr="00580F53">
        <w:rPr>
          <w:rFonts w:ascii="Times New Roman" w:hAnsi="Times New Roman"/>
          <w:sz w:val="24"/>
          <w:szCs w:val="24"/>
          <w:lang w:val="en-US"/>
        </w:rPr>
        <w:t xml:space="preserve">. </w:t>
      </w:r>
    </w:p>
    <w:p w:rsidR="0017215B" w:rsidRPr="00580F53" w:rsidRDefault="0017215B" w:rsidP="0017215B">
      <w:pPr>
        <w:pStyle w:val="Paragrafoelenco"/>
        <w:numPr>
          <w:ilvl w:val="0"/>
          <w:numId w:val="1"/>
        </w:numPr>
        <w:jc w:val="both"/>
        <w:rPr>
          <w:rFonts w:ascii="Times New Roman" w:hAnsi="Times New Roman"/>
          <w:sz w:val="24"/>
          <w:szCs w:val="24"/>
          <w:lang w:val="en-US"/>
        </w:rPr>
      </w:pPr>
      <w:proofErr w:type="spellStart"/>
      <w:r w:rsidRPr="00580F53">
        <w:rPr>
          <w:rFonts w:ascii="Times New Roman" w:hAnsi="Times New Roman"/>
          <w:sz w:val="24"/>
          <w:szCs w:val="24"/>
          <w:lang w:val="en-US"/>
        </w:rPr>
        <w:t>Dizman</w:t>
      </w:r>
      <w:proofErr w:type="spellEnd"/>
      <w:r w:rsidRPr="00580F53">
        <w:rPr>
          <w:rFonts w:ascii="Times New Roman" w:hAnsi="Times New Roman"/>
          <w:sz w:val="24"/>
          <w:szCs w:val="24"/>
          <w:lang w:val="en-US"/>
        </w:rPr>
        <w:t xml:space="preserve"> C, </w:t>
      </w:r>
      <w:proofErr w:type="spellStart"/>
      <w:r w:rsidRPr="00580F53">
        <w:rPr>
          <w:rFonts w:ascii="Times New Roman" w:hAnsi="Times New Roman"/>
          <w:sz w:val="24"/>
          <w:szCs w:val="24"/>
          <w:lang w:val="en-US"/>
        </w:rPr>
        <w:t>Ates</w:t>
      </w:r>
      <w:proofErr w:type="spellEnd"/>
      <w:r w:rsidRPr="00580F53">
        <w:rPr>
          <w:rFonts w:ascii="Times New Roman" w:hAnsi="Times New Roman"/>
          <w:sz w:val="24"/>
          <w:szCs w:val="24"/>
          <w:lang w:val="en-US"/>
        </w:rPr>
        <w:t xml:space="preserve"> S, Tor</w:t>
      </w:r>
      <w:r w:rsidR="00C814B1">
        <w:rPr>
          <w:rFonts w:ascii="Times New Roman" w:hAnsi="Times New Roman"/>
          <w:sz w:val="24"/>
          <w:szCs w:val="24"/>
          <w:lang w:val="en-US"/>
        </w:rPr>
        <w:t xml:space="preserve">un L, Yagci Y. </w:t>
      </w:r>
      <w:proofErr w:type="spellStart"/>
      <w:r w:rsidR="00C814B1">
        <w:rPr>
          <w:rFonts w:ascii="Times New Roman" w:hAnsi="Times New Roman"/>
          <w:sz w:val="24"/>
          <w:szCs w:val="24"/>
          <w:lang w:val="en-US"/>
        </w:rPr>
        <w:t>Beilstein</w:t>
      </w:r>
      <w:proofErr w:type="spellEnd"/>
      <w:r w:rsidR="00C814B1">
        <w:rPr>
          <w:rFonts w:ascii="Times New Roman" w:hAnsi="Times New Roman"/>
          <w:sz w:val="24"/>
          <w:szCs w:val="24"/>
          <w:lang w:val="en-US"/>
        </w:rPr>
        <w:t xml:space="preserve"> J.</w:t>
      </w:r>
      <w:r w:rsidRPr="00580F53">
        <w:rPr>
          <w:rFonts w:ascii="Times New Roman" w:hAnsi="Times New Roman"/>
          <w:sz w:val="24"/>
          <w:szCs w:val="24"/>
          <w:lang w:val="en-US"/>
        </w:rPr>
        <w:t xml:space="preserve"> Organ</w:t>
      </w:r>
      <w:r w:rsidR="00C814B1">
        <w:rPr>
          <w:rFonts w:ascii="Times New Roman" w:hAnsi="Times New Roman"/>
          <w:sz w:val="24"/>
          <w:szCs w:val="24"/>
          <w:lang w:val="en-US"/>
        </w:rPr>
        <w:t>.</w:t>
      </w:r>
      <w:r w:rsidRPr="00580F53">
        <w:rPr>
          <w:rFonts w:ascii="Times New Roman" w:hAnsi="Times New Roman"/>
          <w:sz w:val="24"/>
          <w:szCs w:val="24"/>
          <w:lang w:val="en-US"/>
        </w:rPr>
        <w:t xml:space="preserve"> Chem</w:t>
      </w:r>
      <w:r w:rsidR="00C814B1">
        <w:rPr>
          <w:rFonts w:ascii="Times New Roman" w:hAnsi="Times New Roman"/>
          <w:sz w:val="24"/>
          <w:szCs w:val="24"/>
          <w:lang w:val="en-US"/>
        </w:rPr>
        <w:t>.</w:t>
      </w:r>
      <w:r w:rsidRPr="00580F53">
        <w:rPr>
          <w:rFonts w:ascii="Times New Roman" w:hAnsi="Times New Roman"/>
          <w:sz w:val="24"/>
          <w:szCs w:val="24"/>
          <w:lang w:val="en-US"/>
        </w:rPr>
        <w:t xml:space="preserve"> </w:t>
      </w:r>
      <w:r w:rsidR="00C814B1">
        <w:rPr>
          <w:rFonts w:ascii="Times New Roman" w:hAnsi="Times New Roman"/>
          <w:sz w:val="24"/>
          <w:szCs w:val="24"/>
          <w:lang w:val="en-US"/>
        </w:rPr>
        <w:t>56 (</w:t>
      </w:r>
      <w:r w:rsidRPr="00580F53">
        <w:rPr>
          <w:rFonts w:ascii="Times New Roman" w:hAnsi="Times New Roman"/>
          <w:sz w:val="24"/>
          <w:szCs w:val="24"/>
          <w:lang w:val="en-US"/>
        </w:rPr>
        <w:t>2010</w:t>
      </w:r>
      <w:r w:rsidR="00C814B1">
        <w:rPr>
          <w:rFonts w:ascii="Times New Roman" w:hAnsi="Times New Roman"/>
          <w:sz w:val="24"/>
          <w:szCs w:val="24"/>
          <w:lang w:val="en-US"/>
        </w:rPr>
        <w:t>)</w:t>
      </w:r>
      <w:r w:rsidRPr="00580F53">
        <w:rPr>
          <w:rFonts w:ascii="Times New Roman" w:hAnsi="Times New Roman"/>
          <w:sz w:val="24"/>
          <w:szCs w:val="24"/>
          <w:lang w:val="en-US"/>
        </w:rPr>
        <w:t>.</w:t>
      </w:r>
    </w:p>
    <w:p w:rsidR="0017215B" w:rsidRPr="00580F53" w:rsidRDefault="0017215B" w:rsidP="0017215B">
      <w:pPr>
        <w:pStyle w:val="Paragrafoelenco"/>
        <w:numPr>
          <w:ilvl w:val="0"/>
          <w:numId w:val="1"/>
        </w:numPr>
        <w:jc w:val="both"/>
        <w:rPr>
          <w:rFonts w:ascii="Times New Roman" w:hAnsi="Times New Roman"/>
          <w:sz w:val="24"/>
          <w:szCs w:val="24"/>
          <w:lang w:val="en-US"/>
        </w:rPr>
      </w:pPr>
      <w:proofErr w:type="spellStart"/>
      <w:r w:rsidRPr="00580F53">
        <w:rPr>
          <w:rFonts w:ascii="Times New Roman" w:hAnsi="Times New Roman"/>
          <w:sz w:val="24"/>
          <w:szCs w:val="24"/>
          <w:lang w:val="en-US"/>
        </w:rPr>
        <w:t>Viswanathan</w:t>
      </w:r>
      <w:proofErr w:type="spellEnd"/>
      <w:r w:rsidRPr="00580F53">
        <w:rPr>
          <w:rFonts w:ascii="Times New Roman" w:hAnsi="Times New Roman"/>
          <w:sz w:val="24"/>
          <w:szCs w:val="24"/>
          <w:lang w:val="en-US"/>
        </w:rPr>
        <w:t xml:space="preserve">, R.; Johnson, B. C.; McGrath, J. E. Polymer </w:t>
      </w:r>
      <w:r w:rsidR="00C814B1" w:rsidRPr="00580F53">
        <w:rPr>
          <w:rFonts w:ascii="Times New Roman" w:hAnsi="Times New Roman"/>
          <w:sz w:val="24"/>
          <w:szCs w:val="24"/>
          <w:lang w:val="en-US"/>
        </w:rPr>
        <w:t>25</w:t>
      </w:r>
      <w:r w:rsidR="00C814B1">
        <w:rPr>
          <w:rFonts w:ascii="Times New Roman" w:hAnsi="Times New Roman"/>
          <w:sz w:val="24"/>
          <w:szCs w:val="24"/>
          <w:lang w:val="en-US"/>
        </w:rPr>
        <w:t xml:space="preserve"> (</w:t>
      </w:r>
      <w:r w:rsidRPr="00580F53">
        <w:rPr>
          <w:rFonts w:ascii="Times New Roman" w:hAnsi="Times New Roman"/>
          <w:sz w:val="24"/>
          <w:szCs w:val="24"/>
          <w:lang w:val="en-US"/>
        </w:rPr>
        <w:t>1984</w:t>
      </w:r>
      <w:r w:rsidR="00C814B1">
        <w:rPr>
          <w:rFonts w:ascii="Times New Roman" w:hAnsi="Times New Roman"/>
          <w:sz w:val="24"/>
          <w:szCs w:val="24"/>
          <w:lang w:val="en-US"/>
        </w:rPr>
        <w:t>)</w:t>
      </w:r>
      <w:r w:rsidRPr="00580F53">
        <w:rPr>
          <w:rFonts w:ascii="Times New Roman" w:hAnsi="Times New Roman"/>
          <w:sz w:val="24"/>
          <w:szCs w:val="24"/>
          <w:lang w:val="en-US"/>
        </w:rPr>
        <w:t xml:space="preserve"> 1827</w:t>
      </w:r>
      <w:r w:rsidR="00C814B1">
        <w:rPr>
          <w:rFonts w:ascii="Times New Roman" w:hAnsi="Times New Roman"/>
          <w:sz w:val="24"/>
          <w:szCs w:val="24"/>
          <w:lang w:val="en-US"/>
        </w:rPr>
        <w:t>-1833</w:t>
      </w:r>
      <w:r w:rsidRPr="00580F53">
        <w:rPr>
          <w:rFonts w:ascii="Times New Roman" w:hAnsi="Times New Roman"/>
          <w:sz w:val="24"/>
          <w:szCs w:val="24"/>
          <w:lang w:val="en-US"/>
        </w:rPr>
        <w:t>.</w:t>
      </w:r>
    </w:p>
    <w:p w:rsidR="00765AE9" w:rsidRDefault="00EE39DE" w:rsidP="00B0019E">
      <w:pPr>
        <w:pStyle w:val="Paragrafoelenco"/>
        <w:numPr>
          <w:ilvl w:val="0"/>
          <w:numId w:val="1"/>
        </w:numPr>
        <w:rPr>
          <w:rFonts w:ascii="Times New Roman" w:hAnsi="Times New Roman"/>
          <w:sz w:val="24"/>
          <w:szCs w:val="24"/>
          <w:lang w:val="en-US"/>
        </w:rPr>
      </w:pPr>
      <w:hyperlink r:id="rId9" w:history="1">
        <w:r w:rsidR="0017215B" w:rsidRPr="00874F2C">
          <w:rPr>
            <w:rStyle w:val="Collegamentoipertestuale"/>
            <w:rFonts w:ascii="Times New Roman" w:hAnsi="Times New Roman"/>
            <w:color w:val="auto"/>
            <w:sz w:val="24"/>
            <w:szCs w:val="24"/>
            <w:u w:val="none"/>
            <w:lang w:val="en-US"/>
          </w:rPr>
          <w:t xml:space="preserve">V. S.T. </w:t>
        </w:r>
        <w:proofErr w:type="spellStart"/>
        <w:r w:rsidR="0017215B" w:rsidRPr="00874F2C">
          <w:rPr>
            <w:rStyle w:val="Collegamentoipertestuale"/>
            <w:rFonts w:ascii="Times New Roman" w:hAnsi="Times New Roman"/>
            <w:color w:val="auto"/>
            <w:sz w:val="24"/>
            <w:szCs w:val="24"/>
            <w:u w:val="none"/>
            <w:lang w:val="en-US"/>
          </w:rPr>
          <w:t>Sim</w:t>
        </w:r>
        <w:proofErr w:type="spellEnd"/>
      </w:hyperlink>
      <w:r w:rsidR="0017215B" w:rsidRPr="00874F2C">
        <w:rPr>
          <w:rFonts w:ascii="Times New Roman" w:hAnsi="Times New Roman"/>
          <w:sz w:val="24"/>
          <w:szCs w:val="24"/>
          <w:lang w:val="en-US"/>
        </w:rPr>
        <w:t xml:space="preserve">, </w:t>
      </w:r>
      <w:hyperlink r:id="rId10" w:history="1">
        <w:r w:rsidR="0017215B" w:rsidRPr="00874F2C">
          <w:rPr>
            <w:rStyle w:val="Collegamentoipertestuale"/>
            <w:rFonts w:ascii="Times New Roman" w:hAnsi="Times New Roman"/>
            <w:color w:val="auto"/>
            <w:sz w:val="24"/>
            <w:szCs w:val="24"/>
            <w:u w:val="none"/>
            <w:lang w:val="en-US"/>
          </w:rPr>
          <w:t>Q. She</w:t>
        </w:r>
      </w:hyperlink>
      <w:r w:rsidR="0017215B" w:rsidRPr="00874F2C">
        <w:rPr>
          <w:rFonts w:ascii="Times New Roman" w:hAnsi="Times New Roman"/>
          <w:sz w:val="24"/>
          <w:szCs w:val="24"/>
          <w:lang w:val="en-US"/>
        </w:rPr>
        <w:t xml:space="preserve">, </w:t>
      </w:r>
      <w:hyperlink r:id="rId11" w:history="1">
        <w:r w:rsidR="0017215B" w:rsidRPr="00874F2C">
          <w:rPr>
            <w:rStyle w:val="Collegamentoipertestuale"/>
            <w:rFonts w:ascii="Times New Roman" w:hAnsi="Times New Roman"/>
            <w:color w:val="auto"/>
            <w:sz w:val="24"/>
            <w:szCs w:val="24"/>
            <w:u w:val="none"/>
            <w:lang w:val="en-US"/>
          </w:rPr>
          <w:t>T. H. Chong</w:t>
        </w:r>
      </w:hyperlink>
      <w:r w:rsidR="0017215B" w:rsidRPr="00874F2C">
        <w:rPr>
          <w:rFonts w:ascii="Times New Roman" w:hAnsi="Times New Roman"/>
          <w:sz w:val="24"/>
          <w:szCs w:val="24"/>
          <w:lang w:val="en-US"/>
        </w:rPr>
        <w:t xml:space="preserve">, </w:t>
      </w:r>
      <w:hyperlink r:id="rId12" w:history="1">
        <w:r w:rsidR="0017215B" w:rsidRPr="00874F2C">
          <w:rPr>
            <w:rStyle w:val="Collegamentoipertestuale"/>
            <w:rFonts w:ascii="Times New Roman" w:hAnsi="Times New Roman"/>
            <w:color w:val="auto"/>
            <w:sz w:val="24"/>
            <w:szCs w:val="24"/>
            <w:u w:val="none"/>
            <w:lang w:val="en-US"/>
          </w:rPr>
          <w:t>C. Y. Tang</w:t>
        </w:r>
      </w:hyperlink>
      <w:r w:rsidR="0017215B" w:rsidRPr="00874F2C">
        <w:rPr>
          <w:rFonts w:ascii="Times New Roman" w:hAnsi="Times New Roman"/>
          <w:sz w:val="24"/>
          <w:szCs w:val="24"/>
          <w:lang w:val="en-US"/>
        </w:rPr>
        <w:t xml:space="preserve">, </w:t>
      </w:r>
      <w:hyperlink r:id="rId13" w:history="1">
        <w:r w:rsidR="0017215B" w:rsidRPr="00874F2C">
          <w:rPr>
            <w:rStyle w:val="Collegamentoipertestuale"/>
            <w:rFonts w:ascii="Times New Roman" w:hAnsi="Times New Roman"/>
            <w:color w:val="auto"/>
            <w:sz w:val="24"/>
            <w:szCs w:val="24"/>
            <w:u w:val="none"/>
            <w:lang w:val="en-US"/>
          </w:rPr>
          <w:t>A. G. Fane</w:t>
        </w:r>
      </w:hyperlink>
      <w:r w:rsidR="0017215B" w:rsidRPr="00874F2C">
        <w:rPr>
          <w:rFonts w:ascii="Times New Roman" w:hAnsi="Times New Roman"/>
          <w:sz w:val="24"/>
          <w:szCs w:val="24"/>
          <w:lang w:val="en-US"/>
        </w:rPr>
        <w:t xml:space="preserve">, </w:t>
      </w:r>
      <w:hyperlink r:id="rId14" w:history="1">
        <w:r w:rsidR="0017215B" w:rsidRPr="00874F2C">
          <w:rPr>
            <w:rStyle w:val="Collegamentoipertestuale"/>
            <w:rFonts w:ascii="Times New Roman" w:hAnsi="Times New Roman"/>
            <w:color w:val="auto"/>
            <w:sz w:val="24"/>
            <w:szCs w:val="24"/>
            <w:u w:val="none"/>
            <w:lang w:val="en-US"/>
          </w:rPr>
          <w:t xml:space="preserve">W. B. </w:t>
        </w:r>
        <w:proofErr w:type="spellStart"/>
        <w:r w:rsidR="0017215B" w:rsidRPr="00874F2C">
          <w:rPr>
            <w:rStyle w:val="Collegamentoipertestuale"/>
            <w:rFonts w:ascii="Times New Roman" w:hAnsi="Times New Roman"/>
            <w:color w:val="auto"/>
            <w:sz w:val="24"/>
            <w:szCs w:val="24"/>
            <w:u w:val="none"/>
            <w:lang w:val="en-US"/>
          </w:rPr>
          <w:t>Krantz</w:t>
        </w:r>
        <w:proofErr w:type="spellEnd"/>
      </w:hyperlink>
      <w:r w:rsidR="0017215B" w:rsidRPr="00580F53">
        <w:rPr>
          <w:rFonts w:ascii="Times New Roman" w:hAnsi="Times New Roman"/>
          <w:sz w:val="24"/>
          <w:szCs w:val="24"/>
          <w:lang w:val="en-US"/>
        </w:rPr>
        <w:t>, Membranes, 98</w:t>
      </w:r>
      <w:r w:rsidR="00C814B1">
        <w:rPr>
          <w:rFonts w:ascii="Times New Roman" w:hAnsi="Times New Roman"/>
          <w:sz w:val="24"/>
          <w:szCs w:val="24"/>
          <w:lang w:val="en-US"/>
        </w:rPr>
        <w:t xml:space="preserve"> (</w:t>
      </w:r>
      <w:r w:rsidR="00C814B1" w:rsidRPr="00580F53">
        <w:rPr>
          <w:rFonts w:ascii="Times New Roman" w:hAnsi="Times New Roman"/>
          <w:sz w:val="24"/>
          <w:szCs w:val="24"/>
          <w:lang w:val="en-US"/>
        </w:rPr>
        <w:t>2013</w:t>
      </w:r>
      <w:r w:rsidR="00C814B1">
        <w:rPr>
          <w:rFonts w:ascii="Times New Roman" w:hAnsi="Times New Roman"/>
          <w:sz w:val="24"/>
          <w:szCs w:val="24"/>
          <w:lang w:val="en-US"/>
        </w:rPr>
        <w:t xml:space="preserve">) </w:t>
      </w:r>
      <w:r w:rsidR="0017215B" w:rsidRPr="00580F53">
        <w:rPr>
          <w:rFonts w:ascii="Times New Roman" w:hAnsi="Times New Roman"/>
          <w:sz w:val="24"/>
          <w:szCs w:val="24"/>
          <w:lang w:val="en-US"/>
        </w:rPr>
        <w:t>125</w:t>
      </w:r>
      <w:r w:rsidR="00C814B1">
        <w:rPr>
          <w:rFonts w:ascii="Times New Roman" w:hAnsi="Times New Roman"/>
          <w:sz w:val="24"/>
          <w:szCs w:val="24"/>
          <w:lang w:val="en-US"/>
        </w:rPr>
        <w:t>-133.</w:t>
      </w:r>
      <w:r w:rsidR="0017215B" w:rsidRPr="00580F53">
        <w:rPr>
          <w:rFonts w:ascii="Times New Roman" w:hAnsi="Times New Roman"/>
          <w:sz w:val="24"/>
          <w:szCs w:val="24"/>
          <w:lang w:val="en-US"/>
        </w:rPr>
        <w:t xml:space="preserve"> </w:t>
      </w:r>
    </w:p>
    <w:p w:rsidR="005B4B70" w:rsidRDefault="005B4B70" w:rsidP="005B4B70">
      <w:pPr>
        <w:pStyle w:val="Paragrafoelenco"/>
        <w:ind w:left="1080"/>
        <w:rPr>
          <w:rFonts w:ascii="Times New Roman" w:hAnsi="Times New Roman"/>
          <w:sz w:val="24"/>
          <w:szCs w:val="24"/>
          <w:lang w:val="en-US"/>
        </w:rPr>
      </w:pPr>
    </w:p>
    <w:p w:rsidR="005B4B70" w:rsidRDefault="005B4B70" w:rsidP="005B4B70">
      <w:pPr>
        <w:spacing w:after="0" w:line="360" w:lineRule="auto"/>
        <w:ind w:left="720"/>
        <w:jc w:val="center"/>
        <w:rPr>
          <w:rFonts w:ascii="Times New Roman" w:hAnsi="Times New Roman"/>
          <w:b/>
          <w:sz w:val="24"/>
          <w:szCs w:val="24"/>
          <w:lang w:val="en-US"/>
        </w:rPr>
      </w:pPr>
      <w:r>
        <w:rPr>
          <w:rFonts w:ascii="Times New Roman" w:hAnsi="Times New Roman"/>
          <w:b/>
          <w:sz w:val="24"/>
          <w:szCs w:val="24"/>
          <w:lang w:val="en-US"/>
        </w:rPr>
        <w:t>SYNTHESIS, PREPARATION AND CHARACTERIZATION OF UV-CURED</w:t>
      </w:r>
    </w:p>
    <w:p w:rsidR="005B4B70" w:rsidRDefault="005B4B70" w:rsidP="005B4B70">
      <w:pPr>
        <w:spacing w:after="0" w:line="360" w:lineRule="auto"/>
        <w:ind w:left="720"/>
        <w:jc w:val="center"/>
        <w:rPr>
          <w:rFonts w:ascii="Times New Roman" w:hAnsi="Times New Roman"/>
          <w:b/>
          <w:sz w:val="24"/>
          <w:szCs w:val="24"/>
          <w:lang w:val="en-US"/>
        </w:rPr>
      </w:pPr>
      <w:r>
        <w:rPr>
          <w:rFonts w:ascii="Times New Roman" w:hAnsi="Times New Roman"/>
          <w:b/>
          <w:sz w:val="24"/>
          <w:szCs w:val="24"/>
          <w:lang w:val="en-US"/>
        </w:rPr>
        <w:t>METHACRYLATED POLYSULFONE-BASED MEMBRANES</w:t>
      </w:r>
    </w:p>
    <w:p w:rsidR="005B4B70" w:rsidRDefault="005B4B70" w:rsidP="005B4B70">
      <w:pPr>
        <w:spacing w:after="0" w:line="360" w:lineRule="auto"/>
        <w:ind w:left="720"/>
        <w:jc w:val="center"/>
        <w:rPr>
          <w:rFonts w:ascii="Times New Roman" w:hAnsi="Times New Roman"/>
          <w:sz w:val="24"/>
          <w:szCs w:val="24"/>
          <w:lang w:val="en-US"/>
        </w:rPr>
      </w:pPr>
      <w:r>
        <w:rPr>
          <w:rFonts w:ascii="Times New Roman" w:hAnsi="Times New Roman"/>
          <w:sz w:val="24"/>
          <w:szCs w:val="24"/>
          <w:lang w:val="en-US"/>
        </w:rPr>
        <w:t>M. Sangermano</w:t>
      </w:r>
      <w:r>
        <w:rPr>
          <w:rFonts w:ascii="Times New Roman" w:hAnsi="Times New Roman"/>
          <w:sz w:val="24"/>
          <w:szCs w:val="24"/>
          <w:vertAlign w:val="superscript"/>
          <w:lang w:val="en-US"/>
        </w:rPr>
        <w:t>1*</w:t>
      </w:r>
      <w:r>
        <w:rPr>
          <w:rFonts w:ascii="Times New Roman" w:hAnsi="Times New Roman"/>
          <w:sz w:val="24"/>
          <w:szCs w:val="24"/>
          <w:lang w:val="en-US"/>
        </w:rPr>
        <w:t>, M. Mian Farrukh</w:t>
      </w:r>
      <w:r>
        <w:rPr>
          <w:rFonts w:ascii="Times New Roman" w:hAnsi="Times New Roman"/>
          <w:sz w:val="24"/>
          <w:szCs w:val="24"/>
          <w:vertAlign w:val="superscript"/>
          <w:lang w:val="en-US"/>
        </w:rPr>
        <w:t>1</w:t>
      </w:r>
      <w:r>
        <w:rPr>
          <w:rFonts w:ascii="Times New Roman" w:hAnsi="Times New Roman"/>
          <w:sz w:val="24"/>
          <w:szCs w:val="24"/>
          <w:lang w:val="en-US"/>
        </w:rPr>
        <w:t>, A. Tiraferri</w:t>
      </w:r>
      <w:r>
        <w:rPr>
          <w:rFonts w:ascii="Times New Roman" w:hAnsi="Times New Roman"/>
          <w:sz w:val="24"/>
          <w:szCs w:val="24"/>
          <w:vertAlign w:val="superscript"/>
          <w:lang w:val="en-US"/>
        </w:rPr>
        <w:t>2</w:t>
      </w:r>
      <w:r>
        <w:rPr>
          <w:rFonts w:ascii="Times New Roman" w:hAnsi="Times New Roman"/>
          <w:sz w:val="24"/>
          <w:szCs w:val="24"/>
          <w:lang w:val="en-US"/>
        </w:rPr>
        <w:t>, C. Dizman</w:t>
      </w:r>
      <w:r>
        <w:rPr>
          <w:rFonts w:ascii="Times New Roman" w:hAnsi="Times New Roman"/>
          <w:sz w:val="24"/>
          <w:szCs w:val="24"/>
          <w:vertAlign w:val="superscript"/>
          <w:lang w:val="en-US"/>
        </w:rPr>
        <w:t>3, 4</w:t>
      </w:r>
      <w:r>
        <w:rPr>
          <w:rFonts w:ascii="Times New Roman" w:hAnsi="Times New Roman"/>
          <w:sz w:val="24"/>
          <w:szCs w:val="24"/>
          <w:lang w:val="en-US"/>
        </w:rPr>
        <w:t>, Y. Yagci</w:t>
      </w:r>
      <w:r>
        <w:rPr>
          <w:rFonts w:ascii="Times New Roman" w:hAnsi="Times New Roman"/>
          <w:sz w:val="24"/>
          <w:szCs w:val="24"/>
          <w:vertAlign w:val="superscript"/>
          <w:lang w:val="en-US"/>
        </w:rPr>
        <w:t>3</w:t>
      </w:r>
    </w:p>
    <w:p w:rsidR="005B4B70" w:rsidRDefault="005B4B70" w:rsidP="005B4B70">
      <w:pPr>
        <w:pStyle w:val="Paragrafoelenco"/>
        <w:ind w:left="1080"/>
        <w:rPr>
          <w:rFonts w:ascii="Times New Roman" w:hAnsi="Times New Roman"/>
          <w:sz w:val="24"/>
          <w:szCs w:val="24"/>
          <w:lang w:val="en-US"/>
        </w:rPr>
      </w:pPr>
    </w:p>
    <w:p w:rsidR="005B4B70" w:rsidRDefault="005B4B70" w:rsidP="005B4B70">
      <w:pPr>
        <w:pStyle w:val="Paragrafoelenco"/>
        <w:ind w:left="1080"/>
        <w:rPr>
          <w:rFonts w:ascii="Times New Roman" w:hAnsi="Times New Roman"/>
          <w:sz w:val="24"/>
          <w:szCs w:val="24"/>
          <w:lang w:val="en-US"/>
        </w:rPr>
      </w:pPr>
    </w:p>
    <w:p w:rsidR="005B4B70" w:rsidRDefault="005B4B70" w:rsidP="005B4B70">
      <w:pPr>
        <w:pStyle w:val="Paragrafoelenco"/>
        <w:ind w:left="0"/>
        <w:rPr>
          <w:rFonts w:ascii="Times New Roman" w:hAnsi="Times New Roman"/>
          <w:sz w:val="24"/>
          <w:szCs w:val="24"/>
        </w:rPr>
      </w:pPr>
      <w:r>
        <w:rPr>
          <w:rFonts w:ascii="Times New Roman" w:hAnsi="Times New Roman"/>
          <w:noProof/>
          <w:sz w:val="24"/>
          <w:szCs w:val="24"/>
        </w:rPr>
        <w:drawing>
          <wp:inline distT="0" distB="0" distL="0" distR="0">
            <wp:extent cx="6113780" cy="3628390"/>
            <wp:effectExtent l="19050" t="0" r="127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15" cstate="print"/>
                    <a:srcRect/>
                    <a:stretch>
                      <a:fillRect/>
                    </a:stretch>
                  </pic:blipFill>
                  <pic:spPr bwMode="auto">
                    <a:xfrm>
                      <a:off x="0" y="0"/>
                      <a:ext cx="6113780" cy="3628390"/>
                    </a:xfrm>
                    <a:prstGeom prst="rect">
                      <a:avLst/>
                    </a:prstGeom>
                    <a:noFill/>
                    <a:ln w="9525">
                      <a:noFill/>
                      <a:miter lim="800000"/>
                      <a:headEnd/>
                      <a:tailEnd/>
                    </a:ln>
                  </pic:spPr>
                </pic:pic>
              </a:graphicData>
            </a:graphic>
          </wp:inline>
        </w:drawing>
      </w:r>
    </w:p>
    <w:p w:rsidR="005B4B70" w:rsidRDefault="005B4B70" w:rsidP="005B4B70">
      <w:pPr>
        <w:pStyle w:val="Paragrafoelenco"/>
        <w:ind w:left="0"/>
        <w:rPr>
          <w:rFonts w:ascii="Times New Roman" w:hAnsi="Times New Roman"/>
          <w:sz w:val="24"/>
          <w:szCs w:val="24"/>
        </w:rPr>
      </w:pPr>
    </w:p>
    <w:p w:rsidR="005B4B70" w:rsidRDefault="005B4B70" w:rsidP="005B4B70">
      <w:pPr>
        <w:pStyle w:val="Paragrafoelenco"/>
        <w:ind w:left="0"/>
        <w:rPr>
          <w:rFonts w:ascii="Times New Roman" w:hAnsi="Times New Roman"/>
          <w:sz w:val="24"/>
          <w:szCs w:val="24"/>
        </w:rPr>
      </w:pPr>
    </w:p>
    <w:p w:rsidR="005B4B70" w:rsidRDefault="005B4B70" w:rsidP="005B4B70"/>
    <w:p w:rsidR="00C814B1" w:rsidRDefault="00C814B1">
      <w:pPr>
        <w:rPr>
          <w:rFonts w:ascii="Times New Roman" w:hAnsi="Times New Roman"/>
          <w:sz w:val="24"/>
          <w:szCs w:val="24"/>
          <w:lang w:val="en-US"/>
        </w:rPr>
      </w:pPr>
      <w:r>
        <w:rPr>
          <w:rFonts w:ascii="Times New Roman" w:hAnsi="Times New Roman"/>
          <w:sz w:val="24"/>
          <w:szCs w:val="24"/>
          <w:lang w:val="en-US"/>
        </w:rPr>
        <w:br w:type="page"/>
      </w:r>
    </w:p>
    <w:p w:rsidR="005B4B70" w:rsidRDefault="00C814B1" w:rsidP="005B4B70">
      <w:pPr>
        <w:pStyle w:val="Paragrafoelenco"/>
        <w:ind w:left="0"/>
        <w:rPr>
          <w:rFonts w:ascii="Times New Roman" w:hAnsi="Times New Roman"/>
          <w:sz w:val="24"/>
          <w:szCs w:val="24"/>
          <w:lang w:val="en-US"/>
        </w:rPr>
      </w:pPr>
      <w:r>
        <w:rPr>
          <w:rFonts w:ascii="Times New Roman" w:hAnsi="Times New Roman"/>
          <w:sz w:val="24"/>
          <w:szCs w:val="24"/>
          <w:lang w:val="en-US"/>
        </w:rPr>
        <w:lastRenderedPageBreak/>
        <w:t>Captions for Figures:</w:t>
      </w:r>
    </w:p>
    <w:p w:rsidR="00C814B1" w:rsidRDefault="00C814B1" w:rsidP="005B4B70">
      <w:pPr>
        <w:pStyle w:val="Paragrafoelenco"/>
        <w:ind w:left="0"/>
        <w:rPr>
          <w:rFonts w:ascii="Times New Roman" w:hAnsi="Times New Roman"/>
          <w:sz w:val="24"/>
          <w:szCs w:val="24"/>
          <w:lang w:val="en-US"/>
        </w:rPr>
      </w:pPr>
    </w:p>
    <w:p w:rsidR="00C814B1" w:rsidRPr="001F44FD" w:rsidRDefault="00C814B1" w:rsidP="00C814B1">
      <w:pPr>
        <w:spacing w:after="0" w:line="360" w:lineRule="auto"/>
        <w:rPr>
          <w:rFonts w:ascii="Times New Roman" w:hAnsi="Times New Roman"/>
          <w:sz w:val="24"/>
          <w:szCs w:val="24"/>
          <w:lang w:val="en-US"/>
        </w:rPr>
      </w:pPr>
      <w:r w:rsidRPr="00580F53">
        <w:rPr>
          <w:rFonts w:ascii="Times New Roman" w:hAnsi="Times New Roman"/>
          <w:sz w:val="24"/>
          <w:szCs w:val="24"/>
          <w:lang w:val="en-US"/>
        </w:rPr>
        <w:t xml:space="preserve">Figure </w:t>
      </w:r>
      <w:r>
        <w:rPr>
          <w:rFonts w:ascii="Times New Roman" w:hAnsi="Times New Roman"/>
          <w:sz w:val="24"/>
          <w:szCs w:val="24"/>
          <w:lang w:val="en-US"/>
        </w:rPr>
        <w:t>1</w:t>
      </w:r>
      <w:r w:rsidRPr="00580F53">
        <w:rPr>
          <w:rFonts w:ascii="Times New Roman" w:hAnsi="Times New Roman"/>
          <w:sz w:val="24"/>
          <w:szCs w:val="24"/>
          <w:lang w:val="en-US"/>
        </w:rPr>
        <w:t>: DMTA curve of</w:t>
      </w:r>
      <w:r>
        <w:rPr>
          <w:rFonts w:ascii="Times New Roman" w:hAnsi="Times New Roman"/>
          <w:sz w:val="24"/>
          <w:szCs w:val="24"/>
          <w:lang w:val="en-US"/>
        </w:rPr>
        <w:t xml:space="preserve"> </w:t>
      </w:r>
      <w:r w:rsidR="00267BCB">
        <w:rPr>
          <w:rFonts w:ascii="Times New Roman" w:hAnsi="Times New Roman"/>
          <w:sz w:val="24"/>
          <w:szCs w:val="24"/>
          <w:lang w:val="en-US"/>
        </w:rPr>
        <w:t xml:space="preserve"> M1</w:t>
      </w:r>
      <w:r>
        <w:rPr>
          <w:rFonts w:ascii="Times New Roman" w:hAnsi="Times New Roman"/>
          <w:sz w:val="24"/>
          <w:szCs w:val="24"/>
          <w:lang w:val="en-US"/>
        </w:rPr>
        <w:t>(sequence NIPS–</w:t>
      </w:r>
      <w:r w:rsidRPr="00580F53">
        <w:rPr>
          <w:rFonts w:ascii="Times New Roman" w:hAnsi="Times New Roman"/>
          <w:sz w:val="24"/>
          <w:szCs w:val="24"/>
          <w:lang w:val="en-US"/>
        </w:rPr>
        <w:t>UV</w:t>
      </w:r>
      <w:r>
        <w:rPr>
          <w:rFonts w:ascii="Times New Roman" w:hAnsi="Times New Roman"/>
          <w:sz w:val="24"/>
          <w:szCs w:val="24"/>
          <w:lang w:val="en-US"/>
        </w:rPr>
        <w:t xml:space="preserve">) and M2 (sequence UV-NIPS) </w:t>
      </w:r>
      <w:proofErr w:type="spellStart"/>
      <w:r>
        <w:rPr>
          <w:rFonts w:ascii="Times New Roman" w:hAnsi="Times New Roman"/>
          <w:sz w:val="24"/>
          <w:szCs w:val="24"/>
          <w:lang w:val="en-US"/>
        </w:rPr>
        <w:t>crosslinked</w:t>
      </w:r>
      <w:proofErr w:type="spellEnd"/>
      <w:r>
        <w:rPr>
          <w:rFonts w:ascii="Times New Roman" w:hAnsi="Times New Roman"/>
          <w:sz w:val="24"/>
          <w:szCs w:val="24"/>
          <w:lang w:val="en-US"/>
        </w:rPr>
        <w:t xml:space="preserve"> membranes.</w:t>
      </w:r>
    </w:p>
    <w:p w:rsidR="00C814B1" w:rsidRPr="00580F53" w:rsidRDefault="00C814B1" w:rsidP="00C814B1">
      <w:pPr>
        <w:spacing w:after="0" w:line="360" w:lineRule="auto"/>
        <w:rPr>
          <w:rFonts w:ascii="Times New Roman" w:hAnsi="Times New Roman"/>
          <w:sz w:val="24"/>
          <w:szCs w:val="24"/>
          <w:lang w:val="en-US"/>
        </w:rPr>
      </w:pPr>
      <w:r w:rsidRPr="00580F53">
        <w:rPr>
          <w:rFonts w:ascii="Times New Roman" w:hAnsi="Times New Roman"/>
          <w:sz w:val="24"/>
          <w:szCs w:val="24"/>
          <w:lang w:val="en-US"/>
        </w:rPr>
        <w:t xml:space="preserve">Figure </w:t>
      </w:r>
      <w:r>
        <w:rPr>
          <w:rFonts w:ascii="Times New Roman" w:hAnsi="Times New Roman"/>
          <w:sz w:val="24"/>
          <w:szCs w:val="24"/>
          <w:lang w:val="en-US"/>
        </w:rPr>
        <w:t>2</w:t>
      </w:r>
      <w:r w:rsidRPr="00580F53">
        <w:rPr>
          <w:rFonts w:ascii="Times New Roman" w:hAnsi="Times New Roman"/>
          <w:sz w:val="24"/>
          <w:szCs w:val="24"/>
          <w:lang w:val="en-US"/>
        </w:rPr>
        <w:t>: FESEM picture of the cross section of the membrane M1 obtained via sequence I NIPS-UV</w:t>
      </w:r>
      <w:r>
        <w:rPr>
          <w:rFonts w:ascii="Times New Roman" w:hAnsi="Times New Roman"/>
          <w:sz w:val="24"/>
          <w:szCs w:val="24"/>
          <w:lang w:val="en-US"/>
        </w:rPr>
        <w:t>.</w:t>
      </w:r>
    </w:p>
    <w:p w:rsidR="00C814B1" w:rsidRPr="00874F2C" w:rsidRDefault="00C814B1" w:rsidP="00C814B1">
      <w:pPr>
        <w:spacing w:after="0" w:line="360" w:lineRule="auto"/>
        <w:rPr>
          <w:rFonts w:ascii="Times New Roman" w:hAnsi="Times New Roman"/>
          <w:sz w:val="24"/>
          <w:szCs w:val="24"/>
          <w:lang w:val="en-US"/>
        </w:rPr>
      </w:pPr>
      <w:r w:rsidRPr="00580F53">
        <w:rPr>
          <w:rFonts w:ascii="Times New Roman" w:hAnsi="Times New Roman"/>
          <w:sz w:val="24"/>
          <w:szCs w:val="24"/>
          <w:lang w:val="en-US"/>
        </w:rPr>
        <w:t xml:space="preserve">Figure </w:t>
      </w:r>
      <w:r>
        <w:rPr>
          <w:rFonts w:ascii="Times New Roman" w:hAnsi="Times New Roman"/>
          <w:sz w:val="24"/>
          <w:szCs w:val="24"/>
          <w:lang w:val="en-US"/>
        </w:rPr>
        <w:t>3</w:t>
      </w:r>
      <w:r w:rsidRPr="00580F53">
        <w:rPr>
          <w:rFonts w:ascii="Times New Roman" w:hAnsi="Times New Roman"/>
          <w:sz w:val="24"/>
          <w:szCs w:val="24"/>
          <w:lang w:val="en-US"/>
        </w:rPr>
        <w:t>: FESEM picture of the cross section of the membrane M2 obtained via sequence II UV-NIPS</w:t>
      </w:r>
      <w:r>
        <w:rPr>
          <w:rFonts w:ascii="Times New Roman" w:hAnsi="Times New Roman"/>
          <w:sz w:val="24"/>
          <w:szCs w:val="24"/>
          <w:lang w:val="en-US"/>
        </w:rPr>
        <w:t>.</w:t>
      </w:r>
    </w:p>
    <w:p w:rsidR="00C814B1" w:rsidRDefault="00C814B1" w:rsidP="005B4B70">
      <w:pPr>
        <w:pStyle w:val="Paragrafoelenco"/>
        <w:ind w:left="0"/>
        <w:rPr>
          <w:rFonts w:ascii="Times New Roman" w:hAnsi="Times New Roman"/>
          <w:sz w:val="24"/>
          <w:szCs w:val="24"/>
          <w:lang w:val="en-US"/>
        </w:rPr>
      </w:pPr>
    </w:p>
    <w:p w:rsidR="00170141" w:rsidRDefault="00170141">
      <w:pPr>
        <w:rPr>
          <w:rFonts w:ascii="Times New Roman" w:hAnsi="Times New Roman"/>
          <w:sz w:val="24"/>
          <w:szCs w:val="24"/>
          <w:lang w:val="en-US"/>
        </w:rPr>
      </w:pPr>
      <w:r>
        <w:rPr>
          <w:rFonts w:ascii="Times New Roman" w:hAnsi="Times New Roman"/>
          <w:sz w:val="24"/>
          <w:szCs w:val="24"/>
          <w:lang w:val="en-US"/>
        </w:rPr>
        <w:br w:type="page"/>
      </w:r>
    </w:p>
    <w:p w:rsidR="00170141" w:rsidRDefault="00170141" w:rsidP="00170141">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lastRenderedPageBreak/>
        <w:t xml:space="preserve">Figure </w:t>
      </w:r>
      <w:r>
        <w:rPr>
          <w:rFonts w:ascii="Times New Roman" w:hAnsi="Times New Roman"/>
          <w:sz w:val="24"/>
          <w:szCs w:val="24"/>
          <w:lang w:val="en-US"/>
        </w:rPr>
        <w:t>1</w:t>
      </w:r>
      <w:r w:rsidRPr="00580F53">
        <w:rPr>
          <w:rFonts w:ascii="Times New Roman" w:hAnsi="Times New Roman"/>
          <w:sz w:val="24"/>
          <w:szCs w:val="24"/>
          <w:lang w:val="en-US"/>
        </w:rPr>
        <w:t xml:space="preserve">: </w:t>
      </w:r>
      <w:r w:rsidRPr="001F44FD">
        <w:rPr>
          <w:rFonts w:ascii="Times New Roman" w:hAnsi="Times New Roman"/>
          <w:b/>
          <w:noProof/>
          <w:sz w:val="24"/>
          <w:szCs w:val="24"/>
        </w:rPr>
        <w:drawing>
          <wp:inline distT="0" distB="0" distL="0" distR="0">
            <wp:extent cx="5933873" cy="3594370"/>
            <wp:effectExtent l="0" t="0" r="0" b="0"/>
            <wp:docPr id="2"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70141" w:rsidRPr="00580F53" w:rsidRDefault="00170141" w:rsidP="00170141">
      <w:pPr>
        <w:spacing w:after="0" w:line="360" w:lineRule="auto"/>
        <w:jc w:val="center"/>
        <w:rPr>
          <w:rFonts w:ascii="Times New Roman" w:hAnsi="Times New Roman"/>
          <w:b/>
          <w:sz w:val="24"/>
          <w:szCs w:val="24"/>
          <w:lang w:val="en-US"/>
        </w:rPr>
      </w:pPr>
    </w:p>
    <w:p w:rsidR="00170141" w:rsidRPr="00580F53" w:rsidRDefault="00170141" w:rsidP="00170141">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 xml:space="preserve">Figure </w:t>
      </w:r>
      <w:r>
        <w:rPr>
          <w:rFonts w:ascii="Times New Roman" w:hAnsi="Times New Roman"/>
          <w:sz w:val="24"/>
          <w:szCs w:val="24"/>
          <w:lang w:val="en-US"/>
        </w:rPr>
        <w:t>2</w:t>
      </w:r>
      <w:r w:rsidRPr="00580F53">
        <w:rPr>
          <w:rFonts w:ascii="Times New Roman" w:hAnsi="Times New Roman"/>
          <w:sz w:val="24"/>
          <w:szCs w:val="24"/>
          <w:lang w:val="en-US"/>
        </w:rPr>
        <w:t>:</w:t>
      </w:r>
    </w:p>
    <w:tbl>
      <w:tblPr>
        <w:tblStyle w:val="Grigliatabella"/>
        <w:tblW w:w="9889" w:type="dxa"/>
        <w:tblLayout w:type="fixed"/>
        <w:tblLook w:val="04A0"/>
      </w:tblPr>
      <w:tblGrid>
        <w:gridCol w:w="3227"/>
        <w:gridCol w:w="3402"/>
        <w:gridCol w:w="3260"/>
      </w:tblGrid>
      <w:tr w:rsidR="00170141" w:rsidTr="00B27959">
        <w:tc>
          <w:tcPr>
            <w:tcW w:w="3227" w:type="dxa"/>
          </w:tcPr>
          <w:p w:rsidR="00170141" w:rsidRDefault="00170141" w:rsidP="00B27959">
            <w:pPr>
              <w:rPr>
                <w:lang w:val="en-US"/>
              </w:rPr>
            </w:pPr>
          </w:p>
          <w:p w:rsidR="00170141" w:rsidRDefault="00170141" w:rsidP="00B27959">
            <w:pPr>
              <w:rPr>
                <w:lang w:val="en-US"/>
              </w:rPr>
            </w:pPr>
            <w:r w:rsidRPr="00336B9E">
              <w:rPr>
                <w:noProof/>
              </w:rPr>
              <w:drawing>
                <wp:inline distT="0" distB="0" distL="0" distR="0">
                  <wp:extent cx="1922050" cy="1327314"/>
                  <wp:effectExtent l="19050" t="0" r="200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23909" cy="1328598"/>
                          </a:xfrm>
                          <a:prstGeom prst="rect">
                            <a:avLst/>
                          </a:prstGeom>
                          <a:noFill/>
                          <a:ln>
                            <a:noFill/>
                          </a:ln>
                        </pic:spPr>
                      </pic:pic>
                    </a:graphicData>
                  </a:graphic>
                </wp:inline>
              </w:drawing>
            </w:r>
          </w:p>
          <w:p w:rsidR="00170141" w:rsidRDefault="00170141" w:rsidP="00B27959">
            <w:pPr>
              <w:rPr>
                <w:lang w:val="en-US"/>
              </w:rPr>
            </w:pPr>
          </w:p>
        </w:tc>
        <w:tc>
          <w:tcPr>
            <w:tcW w:w="3402" w:type="dxa"/>
          </w:tcPr>
          <w:p w:rsidR="00170141" w:rsidRDefault="00170141" w:rsidP="00B27959">
            <w:pPr>
              <w:rPr>
                <w:lang w:val="en-US"/>
              </w:rPr>
            </w:pPr>
          </w:p>
          <w:p w:rsidR="00170141" w:rsidRDefault="00170141" w:rsidP="00B27959">
            <w:pPr>
              <w:rPr>
                <w:lang w:val="en-US"/>
              </w:rPr>
            </w:pPr>
            <w:r w:rsidRPr="001F1A73">
              <w:rPr>
                <w:noProof/>
              </w:rPr>
              <w:drawing>
                <wp:inline distT="0" distB="0" distL="0" distR="0">
                  <wp:extent cx="1968559" cy="1331645"/>
                  <wp:effectExtent l="1905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71365" cy="1333543"/>
                          </a:xfrm>
                          <a:prstGeom prst="rect">
                            <a:avLst/>
                          </a:prstGeom>
                          <a:noFill/>
                          <a:ln>
                            <a:noFill/>
                          </a:ln>
                        </pic:spPr>
                      </pic:pic>
                    </a:graphicData>
                  </a:graphic>
                </wp:inline>
              </w:drawing>
            </w:r>
          </w:p>
        </w:tc>
        <w:tc>
          <w:tcPr>
            <w:tcW w:w="3260" w:type="dxa"/>
          </w:tcPr>
          <w:p w:rsidR="00170141" w:rsidRDefault="00170141" w:rsidP="00B27959">
            <w:pPr>
              <w:rPr>
                <w:lang w:val="en-US"/>
              </w:rPr>
            </w:pPr>
          </w:p>
          <w:p w:rsidR="00170141" w:rsidRDefault="00170141" w:rsidP="00B27959">
            <w:pPr>
              <w:rPr>
                <w:lang w:val="en-US"/>
              </w:rPr>
            </w:pPr>
            <w:r w:rsidRPr="001F1A73">
              <w:rPr>
                <w:noProof/>
              </w:rPr>
              <w:drawing>
                <wp:inline distT="0" distB="0" distL="0" distR="0">
                  <wp:extent cx="1957989" cy="1327826"/>
                  <wp:effectExtent l="19050" t="0" r="4161" b="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63061" cy="1331266"/>
                          </a:xfrm>
                          <a:prstGeom prst="rect">
                            <a:avLst/>
                          </a:prstGeom>
                          <a:noFill/>
                          <a:ln>
                            <a:noFill/>
                          </a:ln>
                        </pic:spPr>
                      </pic:pic>
                    </a:graphicData>
                  </a:graphic>
                </wp:inline>
              </w:drawing>
            </w:r>
          </w:p>
        </w:tc>
      </w:tr>
    </w:tbl>
    <w:p w:rsidR="00170141" w:rsidRPr="00580F53" w:rsidRDefault="00170141" w:rsidP="00170141">
      <w:pPr>
        <w:spacing w:after="0" w:line="360" w:lineRule="auto"/>
        <w:jc w:val="center"/>
        <w:rPr>
          <w:rFonts w:ascii="Times New Roman" w:hAnsi="Times New Roman"/>
          <w:sz w:val="24"/>
          <w:szCs w:val="24"/>
        </w:rPr>
      </w:pPr>
    </w:p>
    <w:p w:rsidR="00170141" w:rsidRPr="00874F2C" w:rsidRDefault="00170141" w:rsidP="00170141">
      <w:pPr>
        <w:spacing w:after="0" w:line="360" w:lineRule="auto"/>
        <w:jc w:val="center"/>
        <w:rPr>
          <w:rFonts w:ascii="Times New Roman" w:hAnsi="Times New Roman"/>
          <w:sz w:val="24"/>
          <w:szCs w:val="24"/>
          <w:lang w:val="en-US"/>
        </w:rPr>
      </w:pPr>
      <w:r w:rsidRPr="00580F53">
        <w:rPr>
          <w:rFonts w:ascii="Times New Roman" w:hAnsi="Times New Roman"/>
          <w:sz w:val="24"/>
          <w:szCs w:val="24"/>
          <w:lang w:val="en-US"/>
        </w:rPr>
        <w:t xml:space="preserve">Figure </w:t>
      </w:r>
      <w:r>
        <w:rPr>
          <w:rFonts w:ascii="Times New Roman" w:hAnsi="Times New Roman"/>
          <w:sz w:val="24"/>
          <w:szCs w:val="24"/>
          <w:lang w:val="en-US"/>
        </w:rPr>
        <w:t>3</w:t>
      </w:r>
      <w:r w:rsidRPr="00580F53">
        <w:rPr>
          <w:rFonts w:ascii="Times New Roman" w:hAnsi="Times New Roman"/>
          <w:sz w:val="24"/>
          <w:szCs w:val="24"/>
          <w:lang w:val="en-US"/>
        </w:rPr>
        <w:t>:</w:t>
      </w:r>
    </w:p>
    <w:tbl>
      <w:tblPr>
        <w:tblStyle w:val="Grigliatabella"/>
        <w:tblW w:w="9889" w:type="dxa"/>
        <w:tblLayout w:type="fixed"/>
        <w:tblLook w:val="04A0"/>
      </w:tblPr>
      <w:tblGrid>
        <w:gridCol w:w="3227"/>
        <w:gridCol w:w="3402"/>
        <w:gridCol w:w="3260"/>
      </w:tblGrid>
      <w:tr w:rsidR="00170141" w:rsidTr="00B27959">
        <w:tc>
          <w:tcPr>
            <w:tcW w:w="3227" w:type="dxa"/>
          </w:tcPr>
          <w:p w:rsidR="00170141" w:rsidRDefault="00170141" w:rsidP="00B27959">
            <w:pPr>
              <w:rPr>
                <w:lang w:val="en-US"/>
              </w:rPr>
            </w:pPr>
          </w:p>
          <w:p w:rsidR="00170141" w:rsidRDefault="00170141" w:rsidP="00B27959">
            <w:pPr>
              <w:rPr>
                <w:lang w:val="en-US"/>
              </w:rPr>
            </w:pPr>
            <w:r w:rsidRPr="001F1A73">
              <w:rPr>
                <w:noProof/>
              </w:rPr>
              <w:drawing>
                <wp:inline distT="0" distB="0" distL="0" distR="0">
                  <wp:extent cx="1943644" cy="1289189"/>
                  <wp:effectExtent l="19050" t="0" r="0" b="0"/>
                  <wp:docPr id="9"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44433" cy="1289713"/>
                          </a:xfrm>
                          <a:prstGeom prst="rect">
                            <a:avLst/>
                          </a:prstGeom>
                          <a:noFill/>
                          <a:ln>
                            <a:noFill/>
                          </a:ln>
                        </pic:spPr>
                      </pic:pic>
                    </a:graphicData>
                  </a:graphic>
                </wp:inline>
              </w:drawing>
            </w:r>
          </w:p>
          <w:p w:rsidR="00170141" w:rsidRDefault="00170141" w:rsidP="00B27959">
            <w:pPr>
              <w:rPr>
                <w:lang w:val="en-US"/>
              </w:rPr>
            </w:pPr>
          </w:p>
        </w:tc>
        <w:tc>
          <w:tcPr>
            <w:tcW w:w="3402" w:type="dxa"/>
          </w:tcPr>
          <w:p w:rsidR="00170141" w:rsidRDefault="00170141" w:rsidP="00B27959">
            <w:pPr>
              <w:rPr>
                <w:lang w:val="en-US"/>
              </w:rPr>
            </w:pPr>
          </w:p>
          <w:p w:rsidR="00170141" w:rsidRDefault="00170141" w:rsidP="00B27959">
            <w:pPr>
              <w:rPr>
                <w:lang w:val="en-US"/>
              </w:rPr>
            </w:pPr>
            <w:r w:rsidRPr="001F1A73">
              <w:rPr>
                <w:noProof/>
              </w:rPr>
              <w:drawing>
                <wp:inline distT="0" distB="0" distL="0" distR="0">
                  <wp:extent cx="2026947" cy="1239739"/>
                  <wp:effectExtent l="19050" t="0" r="0" b="0"/>
                  <wp:docPr id="1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34259" cy="1244211"/>
                          </a:xfrm>
                          <a:prstGeom prst="rect">
                            <a:avLst/>
                          </a:prstGeom>
                          <a:noFill/>
                          <a:ln>
                            <a:noFill/>
                          </a:ln>
                        </pic:spPr>
                      </pic:pic>
                    </a:graphicData>
                  </a:graphic>
                </wp:inline>
              </w:drawing>
            </w:r>
          </w:p>
        </w:tc>
        <w:tc>
          <w:tcPr>
            <w:tcW w:w="3260" w:type="dxa"/>
          </w:tcPr>
          <w:p w:rsidR="00170141" w:rsidRDefault="00170141" w:rsidP="00B27959">
            <w:pPr>
              <w:rPr>
                <w:lang w:val="en-US"/>
              </w:rPr>
            </w:pPr>
          </w:p>
          <w:p w:rsidR="00170141" w:rsidRDefault="00170141" w:rsidP="00B27959">
            <w:pPr>
              <w:rPr>
                <w:lang w:val="en-US"/>
              </w:rPr>
            </w:pPr>
            <w:r w:rsidRPr="001F1A73">
              <w:rPr>
                <w:noProof/>
              </w:rPr>
              <w:drawing>
                <wp:inline distT="0" distB="0" distL="0" distR="0">
                  <wp:extent cx="1938534" cy="1209904"/>
                  <wp:effectExtent l="19050" t="0" r="4566" b="0"/>
                  <wp:docPr id="11"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44906" cy="1213881"/>
                          </a:xfrm>
                          <a:prstGeom prst="rect">
                            <a:avLst/>
                          </a:prstGeom>
                          <a:noFill/>
                          <a:ln>
                            <a:noFill/>
                          </a:ln>
                        </pic:spPr>
                      </pic:pic>
                    </a:graphicData>
                  </a:graphic>
                </wp:inline>
              </w:drawing>
            </w:r>
          </w:p>
        </w:tc>
      </w:tr>
    </w:tbl>
    <w:p w:rsidR="00170141" w:rsidRDefault="00170141" w:rsidP="00170141"/>
    <w:p w:rsidR="00C814B1" w:rsidRDefault="00C814B1" w:rsidP="005B4B70">
      <w:pPr>
        <w:pStyle w:val="Paragrafoelenco"/>
        <w:ind w:left="0"/>
        <w:rPr>
          <w:rFonts w:ascii="Times New Roman" w:hAnsi="Times New Roman"/>
          <w:sz w:val="24"/>
          <w:szCs w:val="24"/>
          <w:lang w:val="en-US"/>
        </w:rPr>
      </w:pPr>
    </w:p>
    <w:sectPr w:rsidR="00C814B1" w:rsidSect="00B529F1">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D7E2F35"/>
    <w:multiLevelType w:val="hybridMultilevel"/>
    <w:tmpl w:val="997A4E92"/>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96"/>
  <w:proofState w:spelling="clean"/>
  <w:defaultTabStop w:val="708"/>
  <w:hyphenationZone w:val="283"/>
  <w:characterSpacingControl w:val="doNotCompress"/>
  <w:compat/>
  <w:rsids>
    <w:rsidRoot w:val="0017215B"/>
    <w:rsid w:val="0001631E"/>
    <w:rsid w:val="00170141"/>
    <w:rsid w:val="0017215B"/>
    <w:rsid w:val="001F44FD"/>
    <w:rsid w:val="00267BCB"/>
    <w:rsid w:val="0032795D"/>
    <w:rsid w:val="0037150E"/>
    <w:rsid w:val="003F4771"/>
    <w:rsid w:val="00552859"/>
    <w:rsid w:val="005B4B70"/>
    <w:rsid w:val="006C14E4"/>
    <w:rsid w:val="00724435"/>
    <w:rsid w:val="00741D4D"/>
    <w:rsid w:val="00765AE9"/>
    <w:rsid w:val="00765C58"/>
    <w:rsid w:val="00813E13"/>
    <w:rsid w:val="00874F2C"/>
    <w:rsid w:val="008E370C"/>
    <w:rsid w:val="009A56ED"/>
    <w:rsid w:val="009E7BFB"/>
    <w:rsid w:val="00AB58AA"/>
    <w:rsid w:val="00AD3578"/>
    <w:rsid w:val="00B0019E"/>
    <w:rsid w:val="00B34DDE"/>
    <w:rsid w:val="00B529F1"/>
    <w:rsid w:val="00C814B1"/>
    <w:rsid w:val="00CA087B"/>
    <w:rsid w:val="00CB3B65"/>
    <w:rsid w:val="00CC71E5"/>
    <w:rsid w:val="00CF5F73"/>
    <w:rsid w:val="00D02C8D"/>
    <w:rsid w:val="00D12CFA"/>
    <w:rsid w:val="00E45B68"/>
    <w:rsid w:val="00E62674"/>
    <w:rsid w:val="00EE39DE"/>
    <w:rsid w:val="00FA62B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7215B"/>
    <w:rPr>
      <w:rFonts w:ascii="Calibri" w:eastAsia="Times New Roman" w:hAnsi="Calibri" w:cs="Times New Roman"/>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17215B"/>
    <w:rPr>
      <w:color w:val="0000FF"/>
      <w:u w:val="single"/>
    </w:rPr>
  </w:style>
  <w:style w:type="paragraph" w:customStyle="1" w:styleId="Stil">
    <w:name w:val="Stil"/>
    <w:basedOn w:val="Normale"/>
    <w:next w:val="Corpodeltesto"/>
    <w:uiPriority w:val="99"/>
    <w:rsid w:val="0017215B"/>
    <w:pPr>
      <w:spacing w:after="0" w:line="240" w:lineRule="auto"/>
      <w:jc w:val="both"/>
    </w:pPr>
    <w:rPr>
      <w:rFonts w:ascii="Times New Roman" w:hAnsi="Times New Roman"/>
      <w:sz w:val="24"/>
      <w:szCs w:val="20"/>
      <w:lang w:val="en-GB"/>
    </w:rPr>
  </w:style>
  <w:style w:type="paragraph" w:styleId="Paragrafoelenco">
    <w:name w:val="List Paragraph"/>
    <w:basedOn w:val="Normale"/>
    <w:uiPriority w:val="34"/>
    <w:qFormat/>
    <w:rsid w:val="0017215B"/>
    <w:pPr>
      <w:ind w:left="720"/>
      <w:contextualSpacing/>
    </w:pPr>
  </w:style>
  <w:style w:type="paragraph" w:styleId="Corpodeltesto">
    <w:name w:val="Body Text"/>
    <w:basedOn w:val="Normale"/>
    <w:link w:val="CorpodeltestoCarattere"/>
    <w:uiPriority w:val="99"/>
    <w:semiHidden/>
    <w:unhideWhenUsed/>
    <w:rsid w:val="0017215B"/>
    <w:pPr>
      <w:spacing w:after="120"/>
    </w:pPr>
  </w:style>
  <w:style w:type="character" w:customStyle="1" w:styleId="CorpodeltestoCarattere">
    <w:name w:val="Corpo del testo Carattere"/>
    <w:basedOn w:val="Carpredefinitoparagrafo"/>
    <w:link w:val="Corpodeltesto"/>
    <w:uiPriority w:val="99"/>
    <w:semiHidden/>
    <w:rsid w:val="0017215B"/>
    <w:rPr>
      <w:rFonts w:ascii="Calibri" w:eastAsia="Times New Roman" w:hAnsi="Calibri" w:cs="Times New Roman"/>
      <w:lang w:eastAsia="it-IT"/>
    </w:rPr>
  </w:style>
  <w:style w:type="paragraph" w:styleId="Testofumetto">
    <w:name w:val="Balloon Text"/>
    <w:basedOn w:val="Normale"/>
    <w:link w:val="TestofumettoCarattere"/>
    <w:uiPriority w:val="99"/>
    <w:semiHidden/>
    <w:unhideWhenUsed/>
    <w:rsid w:val="0017215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7215B"/>
    <w:rPr>
      <w:rFonts w:ascii="Tahoma" w:eastAsia="Times New Roman" w:hAnsi="Tahoma" w:cs="Tahoma"/>
      <w:sz w:val="16"/>
      <w:szCs w:val="16"/>
      <w:lang w:eastAsia="it-IT"/>
    </w:rPr>
  </w:style>
  <w:style w:type="table" w:styleId="Grigliatabella">
    <w:name w:val="Table Grid"/>
    <w:basedOn w:val="Tabellanormale"/>
    <w:uiPriority w:val="59"/>
    <w:rsid w:val="00874F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969749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www.ncbi.nlm.nih.gov/pubmed/?term=Fane%20AG%5Bauth%5D" TargetMode="External"/><Relationship Id="rId18" Type="http://schemas.openxmlformats.org/officeDocument/2006/relationships/image" Target="media/image6.png"/><Relationship Id="rId3" Type="http://schemas.openxmlformats.org/officeDocument/2006/relationships/settings" Target="settings.xml"/><Relationship Id="rId21" Type="http://schemas.openxmlformats.org/officeDocument/2006/relationships/image" Target="media/image9.png"/><Relationship Id="rId7" Type="http://schemas.openxmlformats.org/officeDocument/2006/relationships/image" Target="media/image2.png"/><Relationship Id="rId12" Type="http://schemas.openxmlformats.org/officeDocument/2006/relationships/hyperlink" Target="http://www.ncbi.nlm.nih.gov/pubmed/?term=Tang%20CY%5Bauth%5D" TargetMode="External"/><Relationship Id="rId17" Type="http://schemas.openxmlformats.org/officeDocument/2006/relationships/image" Target="media/image5.png"/><Relationship Id="rId2" Type="http://schemas.openxmlformats.org/officeDocument/2006/relationships/styles" Target="styles.xml"/><Relationship Id="rId16" Type="http://schemas.openxmlformats.org/officeDocument/2006/relationships/chart" Target="charts/chart1.xml"/><Relationship Id="rId20" Type="http://schemas.openxmlformats.org/officeDocument/2006/relationships/image" Target="media/image8.png"/><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www.ncbi.nlm.nih.gov/pubmed/?term=Chong%20TH%5Bauth%5D" TargetMode="External"/><Relationship Id="rId24" Type="http://schemas.openxmlformats.org/officeDocument/2006/relationships/theme" Target="theme/theme1.xml"/><Relationship Id="rId5" Type="http://schemas.openxmlformats.org/officeDocument/2006/relationships/hyperlink" Target="mailto:marco.sangermano@polito.it" TargetMode="External"/><Relationship Id="rId15" Type="http://schemas.openxmlformats.org/officeDocument/2006/relationships/image" Target="media/image4.png"/><Relationship Id="rId23" Type="http://schemas.openxmlformats.org/officeDocument/2006/relationships/fontTable" Target="fontTable.xml"/><Relationship Id="rId10" Type="http://schemas.openxmlformats.org/officeDocument/2006/relationships/hyperlink" Target="http://www.ncbi.nlm.nih.gov/pubmed/?term=She%20Q%5Bauth%5D" TargetMode="External"/><Relationship Id="rId19" Type="http://schemas.openxmlformats.org/officeDocument/2006/relationships/image" Target="media/image7.png"/><Relationship Id="rId4" Type="http://schemas.openxmlformats.org/officeDocument/2006/relationships/webSettings" Target="webSettings.xml"/><Relationship Id="rId9" Type="http://schemas.openxmlformats.org/officeDocument/2006/relationships/hyperlink" Target="http://www.ncbi.nlm.nih.gov/pubmed/?term=Sim%20VS%5Bauth%5D" TargetMode="External"/><Relationship Id="rId14" Type="http://schemas.openxmlformats.org/officeDocument/2006/relationships/hyperlink" Target="http://www.ncbi.nlm.nih.gov/pubmed/?term=Krantz%20WB%5Bauth%5D" TargetMode="External"/><Relationship Id="rId22" Type="http://schemas.openxmlformats.org/officeDocument/2006/relationships/image" Target="media/image10.png"/></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i%20Marco\Farruk\Tan%20Delta-Functionalized%20PSF.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manualLayout>
          <c:layoutTarget val="inner"/>
          <c:xMode val="edge"/>
          <c:yMode val="edge"/>
          <c:x val="0.13646783625731093"/>
          <c:y val="6.1518661518661734E-2"/>
          <c:w val="0.73549467086483644"/>
          <c:h val="0.78864020344294283"/>
        </c:manualLayout>
      </c:layout>
      <c:scatterChart>
        <c:scatterStyle val="smoothMarker"/>
        <c:ser>
          <c:idx val="0"/>
          <c:order val="0"/>
          <c:tx>
            <c:strRef>
              <c:f>Foglio2!$B$1</c:f>
              <c:strCache>
                <c:ptCount val="1"/>
                <c:pt idx="0">
                  <c:v>M1</c:v>
                </c:pt>
              </c:strCache>
            </c:strRef>
          </c:tx>
          <c:marker>
            <c:symbol val="circle"/>
            <c:size val="5"/>
            <c:spPr>
              <a:noFill/>
            </c:spPr>
          </c:marker>
          <c:xVal>
            <c:numRef>
              <c:f>Foglio2!$A$2:$A$220</c:f>
              <c:numCache>
                <c:formatCode>0.0</c:formatCode>
                <c:ptCount val="219"/>
                <c:pt idx="0">
                  <c:v>50.200000762939453</c:v>
                </c:pt>
                <c:pt idx="1">
                  <c:v>50.700000762939453</c:v>
                </c:pt>
                <c:pt idx="2">
                  <c:v>51.200000762939453</c:v>
                </c:pt>
                <c:pt idx="3">
                  <c:v>52</c:v>
                </c:pt>
                <c:pt idx="4">
                  <c:v>52.900001525878906</c:v>
                </c:pt>
                <c:pt idx="5">
                  <c:v>53.700000762939453</c:v>
                </c:pt>
                <c:pt idx="6">
                  <c:v>54.200000762939453</c:v>
                </c:pt>
                <c:pt idx="7">
                  <c:v>54.900001525878906</c:v>
                </c:pt>
                <c:pt idx="8">
                  <c:v>55.599998474121236</c:v>
                </c:pt>
                <c:pt idx="9">
                  <c:v>56.400001525878906</c:v>
                </c:pt>
                <c:pt idx="10">
                  <c:v>57.099998474121236</c:v>
                </c:pt>
                <c:pt idx="11">
                  <c:v>57.700000762939453</c:v>
                </c:pt>
                <c:pt idx="12">
                  <c:v>58.400001525878906</c:v>
                </c:pt>
                <c:pt idx="13">
                  <c:v>59.200000762939453</c:v>
                </c:pt>
                <c:pt idx="14">
                  <c:v>60</c:v>
                </c:pt>
                <c:pt idx="15">
                  <c:v>60.700000762939453</c:v>
                </c:pt>
                <c:pt idx="16">
                  <c:v>61.299999237060561</c:v>
                </c:pt>
                <c:pt idx="17">
                  <c:v>62</c:v>
                </c:pt>
                <c:pt idx="18">
                  <c:v>62.599998474121236</c:v>
                </c:pt>
                <c:pt idx="19">
                  <c:v>63.5</c:v>
                </c:pt>
                <c:pt idx="20">
                  <c:v>64.09999847412108</c:v>
                </c:pt>
                <c:pt idx="21">
                  <c:v>64.699996948242514</c:v>
                </c:pt>
                <c:pt idx="22">
                  <c:v>65.400001525878906</c:v>
                </c:pt>
                <c:pt idx="23">
                  <c:v>66.300003051757813</c:v>
                </c:pt>
                <c:pt idx="24">
                  <c:v>67.09999847412108</c:v>
                </c:pt>
                <c:pt idx="25">
                  <c:v>67.900001525878906</c:v>
                </c:pt>
                <c:pt idx="26">
                  <c:v>68.5</c:v>
                </c:pt>
                <c:pt idx="27">
                  <c:v>69.199996948242514</c:v>
                </c:pt>
                <c:pt idx="28">
                  <c:v>69.800003051757812</c:v>
                </c:pt>
                <c:pt idx="29">
                  <c:v>70.59999847412108</c:v>
                </c:pt>
                <c:pt idx="30">
                  <c:v>71.300003051757813</c:v>
                </c:pt>
                <c:pt idx="31">
                  <c:v>72.199996948242514</c:v>
                </c:pt>
                <c:pt idx="32">
                  <c:v>73</c:v>
                </c:pt>
                <c:pt idx="33">
                  <c:v>73.400001525878906</c:v>
                </c:pt>
                <c:pt idx="34">
                  <c:v>74.199996948242514</c:v>
                </c:pt>
                <c:pt idx="35">
                  <c:v>75.09999847412108</c:v>
                </c:pt>
                <c:pt idx="36">
                  <c:v>75.900001525878906</c:v>
                </c:pt>
                <c:pt idx="37">
                  <c:v>76.5</c:v>
                </c:pt>
                <c:pt idx="38">
                  <c:v>77.09999847412108</c:v>
                </c:pt>
                <c:pt idx="39">
                  <c:v>77.800003051757812</c:v>
                </c:pt>
                <c:pt idx="40">
                  <c:v>78.5</c:v>
                </c:pt>
                <c:pt idx="41">
                  <c:v>79.09999847412108</c:v>
                </c:pt>
                <c:pt idx="42">
                  <c:v>79.900001525878906</c:v>
                </c:pt>
                <c:pt idx="43">
                  <c:v>80.5</c:v>
                </c:pt>
                <c:pt idx="44">
                  <c:v>81.09999847412108</c:v>
                </c:pt>
                <c:pt idx="45">
                  <c:v>81.900001525878906</c:v>
                </c:pt>
                <c:pt idx="46">
                  <c:v>82.699996948242514</c:v>
                </c:pt>
                <c:pt idx="47">
                  <c:v>83.400001525878906</c:v>
                </c:pt>
                <c:pt idx="48">
                  <c:v>84.09999847412108</c:v>
                </c:pt>
                <c:pt idx="49">
                  <c:v>84.699996948242514</c:v>
                </c:pt>
                <c:pt idx="50">
                  <c:v>85.400001525878906</c:v>
                </c:pt>
                <c:pt idx="51">
                  <c:v>86.199996948242514</c:v>
                </c:pt>
                <c:pt idx="52">
                  <c:v>86.900001525878906</c:v>
                </c:pt>
                <c:pt idx="53">
                  <c:v>87.59999847412108</c:v>
                </c:pt>
                <c:pt idx="54">
                  <c:v>88.300003051757813</c:v>
                </c:pt>
                <c:pt idx="55">
                  <c:v>88.900001525878906</c:v>
                </c:pt>
                <c:pt idx="56">
                  <c:v>89.59999847412108</c:v>
                </c:pt>
                <c:pt idx="57">
                  <c:v>90.5</c:v>
                </c:pt>
                <c:pt idx="58">
                  <c:v>91.300003051757813</c:v>
                </c:pt>
                <c:pt idx="59">
                  <c:v>91.800003051757813</c:v>
                </c:pt>
                <c:pt idx="60">
                  <c:v>92.5</c:v>
                </c:pt>
                <c:pt idx="61">
                  <c:v>93.400001525878906</c:v>
                </c:pt>
                <c:pt idx="62">
                  <c:v>94</c:v>
                </c:pt>
                <c:pt idx="63">
                  <c:v>94.699996948242514</c:v>
                </c:pt>
                <c:pt idx="64">
                  <c:v>95.300003051757813</c:v>
                </c:pt>
                <c:pt idx="65">
                  <c:v>96</c:v>
                </c:pt>
                <c:pt idx="66">
                  <c:v>96.800003051757813</c:v>
                </c:pt>
                <c:pt idx="67">
                  <c:v>97.400001525878906</c:v>
                </c:pt>
                <c:pt idx="68">
                  <c:v>98.199996948242514</c:v>
                </c:pt>
                <c:pt idx="69">
                  <c:v>99</c:v>
                </c:pt>
                <c:pt idx="70">
                  <c:v>99.699996948242514</c:v>
                </c:pt>
                <c:pt idx="71">
                  <c:v>100.40000152587892</c:v>
                </c:pt>
                <c:pt idx="72">
                  <c:v>101</c:v>
                </c:pt>
                <c:pt idx="73">
                  <c:v>101.80000305175781</c:v>
                </c:pt>
                <c:pt idx="74">
                  <c:v>102.5</c:v>
                </c:pt>
                <c:pt idx="75">
                  <c:v>103.09999847412108</c:v>
                </c:pt>
                <c:pt idx="76">
                  <c:v>103.80000305175781</c:v>
                </c:pt>
                <c:pt idx="77">
                  <c:v>104.5</c:v>
                </c:pt>
                <c:pt idx="78">
                  <c:v>105.09999847412108</c:v>
                </c:pt>
                <c:pt idx="79">
                  <c:v>105.90000152587892</c:v>
                </c:pt>
                <c:pt idx="80">
                  <c:v>106.69999694824246</c:v>
                </c:pt>
                <c:pt idx="81">
                  <c:v>107.40000152587892</c:v>
                </c:pt>
                <c:pt idx="82">
                  <c:v>107.90000152587892</c:v>
                </c:pt>
                <c:pt idx="83">
                  <c:v>108.5</c:v>
                </c:pt>
                <c:pt idx="84">
                  <c:v>109.19999694824246</c:v>
                </c:pt>
                <c:pt idx="85">
                  <c:v>110</c:v>
                </c:pt>
                <c:pt idx="86">
                  <c:v>110.69999694824246</c:v>
                </c:pt>
                <c:pt idx="87">
                  <c:v>111.5</c:v>
                </c:pt>
                <c:pt idx="88">
                  <c:v>112.19999694824246</c:v>
                </c:pt>
                <c:pt idx="89">
                  <c:v>112.80000305175781</c:v>
                </c:pt>
                <c:pt idx="90">
                  <c:v>113.5</c:v>
                </c:pt>
                <c:pt idx="91">
                  <c:v>114.19999694824246</c:v>
                </c:pt>
                <c:pt idx="92">
                  <c:v>115</c:v>
                </c:pt>
                <c:pt idx="93">
                  <c:v>115.69999694824246</c:v>
                </c:pt>
                <c:pt idx="94">
                  <c:v>116.40000152587892</c:v>
                </c:pt>
                <c:pt idx="95">
                  <c:v>117.09999847412108</c:v>
                </c:pt>
                <c:pt idx="96">
                  <c:v>117.69999694824246</c:v>
                </c:pt>
                <c:pt idx="97">
                  <c:v>118.40000152587892</c:v>
                </c:pt>
                <c:pt idx="98">
                  <c:v>119.09999847412108</c:v>
                </c:pt>
                <c:pt idx="99">
                  <c:v>119.90000152587892</c:v>
                </c:pt>
                <c:pt idx="100">
                  <c:v>120.5</c:v>
                </c:pt>
                <c:pt idx="101">
                  <c:v>121.30000305175781</c:v>
                </c:pt>
                <c:pt idx="102">
                  <c:v>122.09999847412108</c:v>
                </c:pt>
                <c:pt idx="103">
                  <c:v>122.90000152587892</c:v>
                </c:pt>
                <c:pt idx="104">
                  <c:v>123.59999847412108</c:v>
                </c:pt>
                <c:pt idx="105">
                  <c:v>124.30000305175781</c:v>
                </c:pt>
                <c:pt idx="106">
                  <c:v>125.19999694824246</c:v>
                </c:pt>
                <c:pt idx="107">
                  <c:v>125.90000152587892</c:v>
                </c:pt>
                <c:pt idx="108">
                  <c:v>126.59999847412108</c:v>
                </c:pt>
                <c:pt idx="109">
                  <c:v>127.30000305175781</c:v>
                </c:pt>
                <c:pt idx="110">
                  <c:v>127.80000305175781</c:v>
                </c:pt>
                <c:pt idx="111">
                  <c:v>128.5</c:v>
                </c:pt>
                <c:pt idx="112">
                  <c:v>129.19999694824219</c:v>
                </c:pt>
                <c:pt idx="113">
                  <c:v>130</c:v>
                </c:pt>
                <c:pt idx="114">
                  <c:v>130.80000305175778</c:v>
                </c:pt>
                <c:pt idx="115">
                  <c:v>131.5</c:v>
                </c:pt>
                <c:pt idx="116">
                  <c:v>132.19999694824219</c:v>
                </c:pt>
                <c:pt idx="117">
                  <c:v>132.80000305175778</c:v>
                </c:pt>
                <c:pt idx="118">
                  <c:v>133.5</c:v>
                </c:pt>
                <c:pt idx="119">
                  <c:v>134.19999694824219</c:v>
                </c:pt>
                <c:pt idx="120">
                  <c:v>134.8999938964844</c:v>
                </c:pt>
                <c:pt idx="121">
                  <c:v>135.69999694824219</c:v>
                </c:pt>
                <c:pt idx="122">
                  <c:v>136.19999694824219</c:v>
                </c:pt>
                <c:pt idx="123">
                  <c:v>136.69999694824219</c:v>
                </c:pt>
                <c:pt idx="124">
                  <c:v>137.39999389648437</c:v>
                </c:pt>
                <c:pt idx="125">
                  <c:v>138.19999694824219</c:v>
                </c:pt>
                <c:pt idx="126">
                  <c:v>139</c:v>
                </c:pt>
                <c:pt idx="127">
                  <c:v>139.60000610351562</c:v>
                </c:pt>
                <c:pt idx="128">
                  <c:v>140.19999694824219</c:v>
                </c:pt>
                <c:pt idx="129">
                  <c:v>140.69999694824219</c:v>
                </c:pt>
                <c:pt idx="130">
                  <c:v>141.5</c:v>
                </c:pt>
                <c:pt idx="131">
                  <c:v>142.30000305175778</c:v>
                </c:pt>
                <c:pt idx="132">
                  <c:v>143</c:v>
                </c:pt>
                <c:pt idx="133">
                  <c:v>143.69999694824219</c:v>
                </c:pt>
                <c:pt idx="134">
                  <c:v>144.30000305175778</c:v>
                </c:pt>
                <c:pt idx="135">
                  <c:v>145.10000610351562</c:v>
                </c:pt>
                <c:pt idx="136">
                  <c:v>145.89999389648437</c:v>
                </c:pt>
                <c:pt idx="137">
                  <c:v>146.60000610351562</c:v>
                </c:pt>
                <c:pt idx="138">
                  <c:v>147.30000305175778</c:v>
                </c:pt>
                <c:pt idx="139">
                  <c:v>147.89999389648437</c:v>
                </c:pt>
                <c:pt idx="140">
                  <c:v>148.60000610351562</c:v>
                </c:pt>
                <c:pt idx="141">
                  <c:v>149.30000305175778</c:v>
                </c:pt>
                <c:pt idx="142">
                  <c:v>150.10000610351562</c:v>
                </c:pt>
                <c:pt idx="143">
                  <c:v>150.60000610351562</c:v>
                </c:pt>
                <c:pt idx="144">
                  <c:v>151.30000305175778</c:v>
                </c:pt>
                <c:pt idx="145">
                  <c:v>151.8999938964844</c:v>
                </c:pt>
                <c:pt idx="146">
                  <c:v>152.60000610351562</c:v>
                </c:pt>
                <c:pt idx="147">
                  <c:v>153.39999389648437</c:v>
                </c:pt>
                <c:pt idx="148">
                  <c:v>154.30000305175778</c:v>
                </c:pt>
                <c:pt idx="149">
                  <c:v>154.89999389648437</c:v>
                </c:pt>
                <c:pt idx="150">
                  <c:v>155.5</c:v>
                </c:pt>
                <c:pt idx="151">
                  <c:v>156</c:v>
                </c:pt>
                <c:pt idx="152">
                  <c:v>156.69999694824219</c:v>
                </c:pt>
                <c:pt idx="153">
                  <c:v>157.30000305175778</c:v>
                </c:pt>
                <c:pt idx="154">
                  <c:v>158</c:v>
                </c:pt>
                <c:pt idx="155">
                  <c:v>158.60000610351562</c:v>
                </c:pt>
                <c:pt idx="156">
                  <c:v>159.39999389648437</c:v>
                </c:pt>
                <c:pt idx="157">
                  <c:v>160</c:v>
                </c:pt>
                <c:pt idx="158">
                  <c:v>160.69999694824219</c:v>
                </c:pt>
                <c:pt idx="159">
                  <c:v>161.39999389648437</c:v>
                </c:pt>
                <c:pt idx="160">
                  <c:v>162.10000610351562</c:v>
                </c:pt>
                <c:pt idx="161">
                  <c:v>162.89999389648437</c:v>
                </c:pt>
                <c:pt idx="162">
                  <c:v>163.60000610351562</c:v>
                </c:pt>
                <c:pt idx="163">
                  <c:v>164.39999389648437</c:v>
                </c:pt>
                <c:pt idx="164">
                  <c:v>165.19999694824219</c:v>
                </c:pt>
                <c:pt idx="165">
                  <c:v>165.69999694824219</c:v>
                </c:pt>
                <c:pt idx="166">
                  <c:v>166.5</c:v>
                </c:pt>
                <c:pt idx="167">
                  <c:v>167.10000610351562</c:v>
                </c:pt>
                <c:pt idx="168">
                  <c:v>167.80000305175778</c:v>
                </c:pt>
                <c:pt idx="169">
                  <c:v>168.39999389648437</c:v>
                </c:pt>
                <c:pt idx="170">
                  <c:v>169</c:v>
                </c:pt>
                <c:pt idx="171">
                  <c:v>169.80000305175778</c:v>
                </c:pt>
                <c:pt idx="172">
                  <c:v>170.60000610351562</c:v>
                </c:pt>
                <c:pt idx="173">
                  <c:v>171.10000610351562</c:v>
                </c:pt>
                <c:pt idx="174">
                  <c:v>171.69999694824219</c:v>
                </c:pt>
                <c:pt idx="175">
                  <c:v>172.5</c:v>
                </c:pt>
                <c:pt idx="176">
                  <c:v>173.19999694824219</c:v>
                </c:pt>
                <c:pt idx="177">
                  <c:v>174</c:v>
                </c:pt>
                <c:pt idx="178">
                  <c:v>174.69999694824219</c:v>
                </c:pt>
                <c:pt idx="179">
                  <c:v>175.39999389648437</c:v>
                </c:pt>
                <c:pt idx="180">
                  <c:v>175.89999389648437</c:v>
                </c:pt>
                <c:pt idx="181">
                  <c:v>176.60000610351562</c:v>
                </c:pt>
                <c:pt idx="182">
                  <c:v>177.39999389648437</c:v>
                </c:pt>
                <c:pt idx="183">
                  <c:v>178.19999694824219</c:v>
                </c:pt>
                <c:pt idx="184">
                  <c:v>178.89999389648437</c:v>
                </c:pt>
                <c:pt idx="185">
                  <c:v>179.69999694824219</c:v>
                </c:pt>
                <c:pt idx="186">
                  <c:v>180.39999389648437</c:v>
                </c:pt>
                <c:pt idx="187">
                  <c:v>181.10000610351562</c:v>
                </c:pt>
                <c:pt idx="188">
                  <c:v>181.80000305175778</c:v>
                </c:pt>
                <c:pt idx="189">
                  <c:v>182.5</c:v>
                </c:pt>
                <c:pt idx="190">
                  <c:v>183.19999694824219</c:v>
                </c:pt>
                <c:pt idx="191">
                  <c:v>183.69999694824219</c:v>
                </c:pt>
                <c:pt idx="192">
                  <c:v>184.5</c:v>
                </c:pt>
                <c:pt idx="193">
                  <c:v>185.30000305175778</c:v>
                </c:pt>
                <c:pt idx="194">
                  <c:v>185.89999389648437</c:v>
                </c:pt>
                <c:pt idx="195">
                  <c:v>186.5</c:v>
                </c:pt>
                <c:pt idx="196">
                  <c:v>187.19999694824219</c:v>
                </c:pt>
                <c:pt idx="197">
                  <c:v>187.89999389648437</c:v>
                </c:pt>
                <c:pt idx="198">
                  <c:v>188.5</c:v>
                </c:pt>
                <c:pt idx="199">
                  <c:v>189.30000305175778</c:v>
                </c:pt>
                <c:pt idx="200">
                  <c:v>190.19999694824219</c:v>
                </c:pt>
                <c:pt idx="201">
                  <c:v>190.80000305175778</c:v>
                </c:pt>
                <c:pt idx="202">
                  <c:v>191.60000610351562</c:v>
                </c:pt>
                <c:pt idx="203">
                  <c:v>192.10000610351562</c:v>
                </c:pt>
                <c:pt idx="204">
                  <c:v>192.80000305175778</c:v>
                </c:pt>
                <c:pt idx="205">
                  <c:v>193.5</c:v>
                </c:pt>
                <c:pt idx="206">
                  <c:v>194.30000305175778</c:v>
                </c:pt>
                <c:pt idx="207">
                  <c:v>195.10000610351562</c:v>
                </c:pt>
                <c:pt idx="208">
                  <c:v>195.69999694824219</c:v>
                </c:pt>
                <c:pt idx="209">
                  <c:v>196.39999389648437</c:v>
                </c:pt>
                <c:pt idx="210">
                  <c:v>197.10000610351562</c:v>
                </c:pt>
                <c:pt idx="211">
                  <c:v>197.80000305175778</c:v>
                </c:pt>
                <c:pt idx="212">
                  <c:v>198.60000610351562</c:v>
                </c:pt>
                <c:pt idx="213">
                  <c:v>199.30000305175778</c:v>
                </c:pt>
              </c:numCache>
            </c:numRef>
          </c:xVal>
          <c:yVal>
            <c:numRef>
              <c:f>Foglio2!$B$2:$B$220</c:f>
              <c:numCache>
                <c:formatCode>0.0000</c:formatCode>
                <c:ptCount val="219"/>
                <c:pt idx="0">
                  <c:v>1.3444173800621661E-2</c:v>
                </c:pt>
                <c:pt idx="1">
                  <c:v>1.2694961420139534E-2</c:v>
                </c:pt>
                <c:pt idx="2">
                  <c:v>1.3910187990507798E-2</c:v>
                </c:pt>
                <c:pt idx="3">
                  <c:v>1.4951674047455994E-2</c:v>
                </c:pt>
                <c:pt idx="4">
                  <c:v>1.4042937193914275E-2</c:v>
                </c:pt>
                <c:pt idx="5">
                  <c:v>1.4627864135782129E-2</c:v>
                </c:pt>
                <c:pt idx="6">
                  <c:v>1.362773712876744E-2</c:v>
                </c:pt>
                <c:pt idx="7">
                  <c:v>1.4795948333479652E-2</c:v>
                </c:pt>
                <c:pt idx="8">
                  <c:v>1.5337517936941126E-2</c:v>
                </c:pt>
                <c:pt idx="9">
                  <c:v>1.5000379361095086E-2</c:v>
                </c:pt>
                <c:pt idx="10">
                  <c:v>1.5004985321583293E-2</c:v>
                </c:pt>
                <c:pt idx="11">
                  <c:v>1.4927232094393419E-2</c:v>
                </c:pt>
                <c:pt idx="12">
                  <c:v>1.6044000862955644E-2</c:v>
                </c:pt>
                <c:pt idx="13">
                  <c:v>1.6783037331868356E-2</c:v>
                </c:pt>
                <c:pt idx="14">
                  <c:v>1.6529654616146128E-2</c:v>
                </c:pt>
                <c:pt idx="15">
                  <c:v>1.7227833726528047E-2</c:v>
                </c:pt>
                <c:pt idx="16">
                  <c:v>1.5277294690001679E-2</c:v>
                </c:pt>
                <c:pt idx="17">
                  <c:v>1.6527320007047697E-2</c:v>
                </c:pt>
                <c:pt idx="18">
                  <c:v>1.5733476008304423E-2</c:v>
                </c:pt>
                <c:pt idx="19">
                  <c:v>1.814009244408156E-2</c:v>
                </c:pt>
                <c:pt idx="20">
                  <c:v>1.7775460472997419E-2</c:v>
                </c:pt>
                <c:pt idx="21">
                  <c:v>1.8067212538135726E-2</c:v>
                </c:pt>
                <c:pt idx="22">
                  <c:v>1.6398266190996196E-2</c:v>
                </c:pt>
                <c:pt idx="23">
                  <c:v>1.7005736834805489E-2</c:v>
                </c:pt>
                <c:pt idx="24">
                  <c:v>1.8443677489324538E-2</c:v>
                </c:pt>
                <c:pt idx="25">
                  <c:v>1.7929645239963325E-2</c:v>
                </c:pt>
                <c:pt idx="26">
                  <c:v>1.7895726541784802E-2</c:v>
                </c:pt>
                <c:pt idx="27">
                  <c:v>1.8494809489349399E-2</c:v>
                </c:pt>
                <c:pt idx="28">
                  <c:v>1.7870807786142542E-2</c:v>
                </c:pt>
                <c:pt idx="29">
                  <c:v>1.8670756493232871E-2</c:v>
                </c:pt>
                <c:pt idx="30">
                  <c:v>1.8635381678113849E-2</c:v>
                </c:pt>
                <c:pt idx="31">
                  <c:v>1.8057174099385544E-2</c:v>
                </c:pt>
                <c:pt idx="32">
                  <c:v>1.9415212587137E-2</c:v>
                </c:pt>
                <c:pt idx="33">
                  <c:v>1.9127095602114785E-2</c:v>
                </c:pt>
                <c:pt idx="34">
                  <c:v>1.9322543811220026E-2</c:v>
                </c:pt>
                <c:pt idx="35">
                  <c:v>2.0436523277540791E-2</c:v>
                </c:pt>
                <c:pt idx="36">
                  <c:v>1.9413476386348903E-2</c:v>
                </c:pt>
                <c:pt idx="37">
                  <c:v>1.9730392626043668E-2</c:v>
                </c:pt>
                <c:pt idx="38">
                  <c:v>2.0187013627429317E-2</c:v>
                </c:pt>
                <c:pt idx="39">
                  <c:v>1.967885075421541E-2</c:v>
                </c:pt>
                <c:pt idx="40">
                  <c:v>2.0320667345207547E-2</c:v>
                </c:pt>
                <c:pt idx="41">
                  <c:v>2.1878191275306252E-2</c:v>
                </c:pt>
                <c:pt idx="42">
                  <c:v>2.0780083764961804E-2</c:v>
                </c:pt>
                <c:pt idx="43">
                  <c:v>2.1293077051625583E-2</c:v>
                </c:pt>
                <c:pt idx="44">
                  <c:v>1.8382528906499895E-2</c:v>
                </c:pt>
                <c:pt idx="45">
                  <c:v>2.0063788961552077E-2</c:v>
                </c:pt>
                <c:pt idx="46">
                  <c:v>2.098608266063226E-2</c:v>
                </c:pt>
                <c:pt idx="47">
                  <c:v>2.0523657978707241E-2</c:v>
                </c:pt>
                <c:pt idx="48">
                  <c:v>2.1194526418641536E-2</c:v>
                </c:pt>
                <c:pt idx="49">
                  <c:v>2.1686351343181733E-2</c:v>
                </c:pt>
                <c:pt idx="50">
                  <c:v>1.9499261587605947E-2</c:v>
                </c:pt>
                <c:pt idx="51">
                  <c:v>1.9934924384813459E-2</c:v>
                </c:pt>
                <c:pt idx="52">
                  <c:v>2.240045466017156E-2</c:v>
                </c:pt>
                <c:pt idx="53">
                  <c:v>2.1474246935177462E-2</c:v>
                </c:pt>
                <c:pt idx="54">
                  <c:v>2.3301375617485295E-2</c:v>
                </c:pt>
                <c:pt idx="55">
                  <c:v>2.1949984609172652E-2</c:v>
                </c:pt>
                <c:pt idx="56">
                  <c:v>2.0865856324821602E-2</c:v>
                </c:pt>
                <c:pt idx="57">
                  <c:v>2.2546275040452052E-2</c:v>
                </c:pt>
                <c:pt idx="58">
                  <c:v>2.0239743088202269E-2</c:v>
                </c:pt>
                <c:pt idx="59">
                  <c:v>2.0482801270734072E-2</c:v>
                </c:pt>
                <c:pt idx="60">
                  <c:v>2.0269934094374217E-2</c:v>
                </c:pt>
                <c:pt idx="61">
                  <c:v>2.0850070485125705E-2</c:v>
                </c:pt>
                <c:pt idx="62">
                  <c:v>2.2542281343778687E-2</c:v>
                </c:pt>
                <c:pt idx="63">
                  <c:v>2.2476545694977101E-2</c:v>
                </c:pt>
                <c:pt idx="64">
                  <c:v>2.074462621087237E-2</c:v>
                </c:pt>
                <c:pt idx="65">
                  <c:v>2.2308098859713812E-2</c:v>
                </c:pt>
                <c:pt idx="66">
                  <c:v>2.1758568846956337E-2</c:v>
                </c:pt>
                <c:pt idx="67">
                  <c:v>2.043890276168428E-2</c:v>
                </c:pt>
                <c:pt idx="68">
                  <c:v>2.1570749702244853E-2</c:v>
                </c:pt>
                <c:pt idx="69">
                  <c:v>2.1202987645885425E-2</c:v>
                </c:pt>
                <c:pt idx="70">
                  <c:v>2.1290800120606204E-2</c:v>
                </c:pt>
                <c:pt idx="71">
                  <c:v>2.2788766691691838E-2</c:v>
                </c:pt>
                <c:pt idx="72">
                  <c:v>2.2336474701830648E-2</c:v>
                </c:pt>
                <c:pt idx="73">
                  <c:v>2.3263839956185941E-2</c:v>
                </c:pt>
                <c:pt idx="74">
                  <c:v>2.2268465808880471E-2</c:v>
                </c:pt>
                <c:pt idx="75">
                  <c:v>2.122184299139785E-2</c:v>
                </c:pt>
                <c:pt idx="76">
                  <c:v>2.2880371938703844E-2</c:v>
                </c:pt>
                <c:pt idx="77">
                  <c:v>2.4101044896963651E-2</c:v>
                </c:pt>
                <c:pt idx="78">
                  <c:v>2.0793409008076202E-2</c:v>
                </c:pt>
                <c:pt idx="79">
                  <c:v>2.1896596892547103E-2</c:v>
                </c:pt>
                <c:pt idx="80">
                  <c:v>2.0982080176624486E-2</c:v>
                </c:pt>
                <c:pt idx="81">
                  <c:v>2.2282832031618252E-2</c:v>
                </c:pt>
                <c:pt idx="82">
                  <c:v>2.2034925545760406E-2</c:v>
                </c:pt>
                <c:pt idx="83">
                  <c:v>2.4340319897087598E-2</c:v>
                </c:pt>
                <c:pt idx="84">
                  <c:v>2.3222577968243611E-2</c:v>
                </c:pt>
                <c:pt idx="85">
                  <c:v>2.4724079103030178E-2</c:v>
                </c:pt>
                <c:pt idx="86">
                  <c:v>2.2408897457212397E-2</c:v>
                </c:pt>
                <c:pt idx="87">
                  <c:v>2.3756007578706492E-2</c:v>
                </c:pt>
                <c:pt idx="88">
                  <c:v>2.4795409771014403E-2</c:v>
                </c:pt>
                <c:pt idx="89">
                  <c:v>2.4685110051605841E-2</c:v>
                </c:pt>
                <c:pt idx="90">
                  <c:v>2.3345788663361251E-2</c:v>
                </c:pt>
                <c:pt idx="91">
                  <c:v>2.3097674705493752E-2</c:v>
                </c:pt>
                <c:pt idx="92">
                  <c:v>2.3148259184371151E-2</c:v>
                </c:pt>
                <c:pt idx="93">
                  <c:v>2.2395052333717594E-2</c:v>
                </c:pt>
                <c:pt idx="94">
                  <c:v>2.3155747676943526E-2</c:v>
                </c:pt>
                <c:pt idx="95">
                  <c:v>2.3315053946170443E-2</c:v>
                </c:pt>
                <c:pt idx="96">
                  <c:v>2.4376904115330413E-2</c:v>
                </c:pt>
                <c:pt idx="97">
                  <c:v>2.4456988143963992E-2</c:v>
                </c:pt>
                <c:pt idx="98">
                  <c:v>2.3144234208564554E-2</c:v>
                </c:pt>
                <c:pt idx="99">
                  <c:v>2.4964448480101289E-2</c:v>
                </c:pt>
                <c:pt idx="100">
                  <c:v>2.4926180712866668E-2</c:v>
                </c:pt>
                <c:pt idx="101">
                  <c:v>2.2305795450788563E-2</c:v>
                </c:pt>
                <c:pt idx="102">
                  <c:v>2.3354010224906848E-2</c:v>
                </c:pt>
                <c:pt idx="103">
                  <c:v>2.6248853569713477E-2</c:v>
                </c:pt>
                <c:pt idx="104">
                  <c:v>2.1499249318117825E-2</c:v>
                </c:pt>
                <c:pt idx="105">
                  <c:v>2.3767664331910424E-2</c:v>
                </c:pt>
                <c:pt idx="106">
                  <c:v>2.4603593455560405E-2</c:v>
                </c:pt>
                <c:pt idx="107">
                  <c:v>2.5028110205570584E-2</c:v>
                </c:pt>
                <c:pt idx="108">
                  <c:v>2.7647207388670478E-2</c:v>
                </c:pt>
                <c:pt idx="109">
                  <c:v>2.6066349076454016E-2</c:v>
                </c:pt>
                <c:pt idx="110">
                  <c:v>2.5987899534361206E-2</c:v>
                </c:pt>
                <c:pt idx="111">
                  <c:v>2.6114336349526489E-2</c:v>
                </c:pt>
                <c:pt idx="112">
                  <c:v>2.3042586334691067E-2</c:v>
                </c:pt>
                <c:pt idx="113">
                  <c:v>2.5765738160852591E-2</c:v>
                </c:pt>
                <c:pt idx="114">
                  <c:v>2.5287513732724178E-2</c:v>
                </c:pt>
                <c:pt idx="115">
                  <c:v>2.4781655243532534E-2</c:v>
                </c:pt>
                <c:pt idx="116">
                  <c:v>2.5096375518468206E-2</c:v>
                </c:pt>
                <c:pt idx="117">
                  <c:v>2.3354337300201998E-2</c:v>
                </c:pt>
                <c:pt idx="118">
                  <c:v>2.6656396885727466E-2</c:v>
                </c:pt>
                <c:pt idx="119">
                  <c:v>2.6011418640718559E-2</c:v>
                </c:pt>
                <c:pt idx="120">
                  <c:v>2.4845547709730929E-2</c:v>
                </c:pt>
                <c:pt idx="121">
                  <c:v>2.2643606342736392E-2</c:v>
                </c:pt>
                <c:pt idx="122">
                  <c:v>2.6949696495223645E-2</c:v>
                </c:pt>
                <c:pt idx="123">
                  <c:v>2.7078850659484073E-2</c:v>
                </c:pt>
                <c:pt idx="124">
                  <c:v>2.8005139821449844E-2</c:v>
                </c:pt>
                <c:pt idx="125">
                  <c:v>2.7595453350328949E-2</c:v>
                </c:pt>
                <c:pt idx="126">
                  <c:v>2.6289636503904996E-2</c:v>
                </c:pt>
                <c:pt idx="127">
                  <c:v>2.5023391937307581E-2</c:v>
                </c:pt>
                <c:pt idx="128">
                  <c:v>2.5830556375057191E-2</c:v>
                </c:pt>
                <c:pt idx="129">
                  <c:v>2.8050040320810012E-2</c:v>
                </c:pt>
                <c:pt idx="130">
                  <c:v>2.7494864429622123E-2</c:v>
                </c:pt>
                <c:pt idx="131">
                  <c:v>2.9856216452865594E-2</c:v>
                </c:pt>
                <c:pt idx="132">
                  <c:v>2.6999571703385489E-2</c:v>
                </c:pt>
                <c:pt idx="133">
                  <c:v>2.6392028128642435E-2</c:v>
                </c:pt>
                <c:pt idx="134">
                  <c:v>2.8865017285655905E-2</c:v>
                </c:pt>
                <c:pt idx="135">
                  <c:v>2.6884727997809756E-2</c:v>
                </c:pt>
                <c:pt idx="136">
                  <c:v>2.951654056730077E-2</c:v>
                </c:pt>
                <c:pt idx="137">
                  <c:v>2.9975365745318269E-2</c:v>
                </c:pt>
                <c:pt idx="138">
                  <c:v>2.9448725899470212E-2</c:v>
                </c:pt>
                <c:pt idx="139">
                  <c:v>2.8914879249365071E-2</c:v>
                </c:pt>
                <c:pt idx="140">
                  <c:v>3.1731881106772115E-2</c:v>
                </c:pt>
                <c:pt idx="141">
                  <c:v>2.9030096843112752E-2</c:v>
                </c:pt>
                <c:pt idx="142">
                  <c:v>2.9420189329647583E-2</c:v>
                </c:pt>
                <c:pt idx="143">
                  <c:v>3.2752834899966242E-2</c:v>
                </c:pt>
                <c:pt idx="144">
                  <c:v>3.0479917529161245E-2</c:v>
                </c:pt>
                <c:pt idx="145">
                  <c:v>3.1228605978433615E-2</c:v>
                </c:pt>
                <c:pt idx="146">
                  <c:v>3.3633017121174502E-2</c:v>
                </c:pt>
                <c:pt idx="147">
                  <c:v>3.5321513545466456E-2</c:v>
                </c:pt>
                <c:pt idx="148">
                  <c:v>3.3314771693975342E-2</c:v>
                </c:pt>
                <c:pt idx="149">
                  <c:v>3.6514753111274216E-2</c:v>
                </c:pt>
                <c:pt idx="150">
                  <c:v>3.6977567528128107E-2</c:v>
                </c:pt>
                <c:pt idx="151">
                  <c:v>3.7870325997435506E-2</c:v>
                </c:pt>
                <c:pt idx="152">
                  <c:v>3.882702126559047E-2</c:v>
                </c:pt>
                <c:pt idx="153">
                  <c:v>3.8059471172000016E-2</c:v>
                </c:pt>
                <c:pt idx="154">
                  <c:v>3.9974807708616902E-2</c:v>
                </c:pt>
                <c:pt idx="155">
                  <c:v>4.1836956504648533E-2</c:v>
                </c:pt>
                <c:pt idx="156">
                  <c:v>4.0845652991826513E-2</c:v>
                </c:pt>
                <c:pt idx="157">
                  <c:v>4.2123053313344976E-2</c:v>
                </c:pt>
                <c:pt idx="158">
                  <c:v>4.4331245207335432E-2</c:v>
                </c:pt>
                <c:pt idx="159">
                  <c:v>4.2968305439737474E-2</c:v>
                </c:pt>
                <c:pt idx="160">
                  <c:v>4.6279315394957145E-2</c:v>
                </c:pt>
                <c:pt idx="161">
                  <c:v>4.7901734319935954E-2</c:v>
                </c:pt>
                <c:pt idx="162">
                  <c:v>4.9761529388617054E-2</c:v>
                </c:pt>
                <c:pt idx="163">
                  <c:v>5.1398326844683991E-2</c:v>
                </c:pt>
                <c:pt idx="164">
                  <c:v>5.3449723115664857E-2</c:v>
                </c:pt>
                <c:pt idx="165">
                  <c:v>5.386774345777412E-2</c:v>
                </c:pt>
                <c:pt idx="166">
                  <c:v>5.4990640967529439E-2</c:v>
                </c:pt>
                <c:pt idx="167">
                  <c:v>6.1786991294983086E-2</c:v>
                </c:pt>
                <c:pt idx="168">
                  <c:v>6.4628076722122882E-2</c:v>
                </c:pt>
                <c:pt idx="169">
                  <c:v>6.6463017436491717E-2</c:v>
                </c:pt>
                <c:pt idx="170">
                  <c:v>6.7016634158279825E-2</c:v>
                </c:pt>
                <c:pt idx="171">
                  <c:v>7.2580757258464884E-2</c:v>
                </c:pt>
                <c:pt idx="172">
                  <c:v>7.2679076814777172E-2</c:v>
                </c:pt>
                <c:pt idx="173">
                  <c:v>7.9001947125078159E-2</c:v>
                </c:pt>
                <c:pt idx="174">
                  <c:v>8.5566022305813255E-2</c:v>
                </c:pt>
                <c:pt idx="175">
                  <c:v>9.5472444386149866E-2</c:v>
                </c:pt>
                <c:pt idx="176">
                  <c:v>0.10128881101041715</c:v>
                </c:pt>
                <c:pt idx="177">
                  <c:v>0.10296666823845278</c:v>
                </c:pt>
                <c:pt idx="178">
                  <c:v>0.10938729353318453</c:v>
                </c:pt>
                <c:pt idx="179">
                  <c:v>0.12325609586758512</c:v>
                </c:pt>
                <c:pt idx="180">
                  <c:v>0.13577465473138486</c:v>
                </c:pt>
                <c:pt idx="181">
                  <c:v>0.15148245068924807</c:v>
                </c:pt>
                <c:pt idx="182">
                  <c:v>0.16489742902637208</c:v>
                </c:pt>
                <c:pt idx="183">
                  <c:v>0.19189991375386264</c:v>
                </c:pt>
                <c:pt idx="184">
                  <c:v>0.21824721118943088</c:v>
                </c:pt>
                <c:pt idx="185">
                  <c:v>0.24990604103911968</c:v>
                </c:pt>
                <c:pt idx="186">
                  <c:v>0.29565640614405825</c:v>
                </c:pt>
                <c:pt idx="187">
                  <c:v>0.34735426507250211</c:v>
                </c:pt>
                <c:pt idx="188">
                  <c:v>0.40416792792927003</c:v>
                </c:pt>
                <c:pt idx="189">
                  <c:v>0.45156738418865788</c:v>
                </c:pt>
                <c:pt idx="190">
                  <c:v>0.55215772463929125</c:v>
                </c:pt>
                <c:pt idx="191">
                  <c:v>0.64662134026357587</c:v>
                </c:pt>
                <c:pt idx="192">
                  <c:v>0.71239844355645465</c:v>
                </c:pt>
                <c:pt idx="193">
                  <c:v>0.79125407499856271</c:v>
                </c:pt>
                <c:pt idx="194">
                  <c:v>0.89801259285933321</c:v>
                </c:pt>
                <c:pt idx="195">
                  <c:v>0.99320941470771307</c:v>
                </c:pt>
                <c:pt idx="196">
                  <c:v>1.1109456051927882</c:v>
                </c:pt>
                <c:pt idx="197">
                  <c:v>1.2213369275344352</c:v>
                </c:pt>
                <c:pt idx="198">
                  <c:v>1.2879998162676913</c:v>
                </c:pt>
                <c:pt idx="199">
                  <c:v>1.2908999999999957</c:v>
                </c:pt>
                <c:pt idx="200">
                  <c:v>1.2788999999999955</c:v>
                </c:pt>
                <c:pt idx="201">
                  <c:v>1.2658698505672172</c:v>
                </c:pt>
                <c:pt idx="202">
                  <c:v>1.2375302536749018</c:v>
                </c:pt>
                <c:pt idx="203">
                  <c:v>1.206462501529072</c:v>
                </c:pt>
                <c:pt idx="204">
                  <c:v>1.1661206733821878</c:v>
                </c:pt>
                <c:pt idx="205">
                  <c:v>1.0521</c:v>
                </c:pt>
                <c:pt idx="206">
                  <c:v>0.96540000000000004</c:v>
                </c:pt>
                <c:pt idx="207">
                  <c:v>0.87540000000000062</c:v>
                </c:pt>
                <c:pt idx="208">
                  <c:v>0.8125</c:v>
                </c:pt>
                <c:pt idx="209">
                  <c:v>0.75420000000000065</c:v>
                </c:pt>
                <c:pt idx="210">
                  <c:v>0.67590000000000294</c:v>
                </c:pt>
                <c:pt idx="211">
                  <c:v>0.58229999999999948</c:v>
                </c:pt>
              </c:numCache>
            </c:numRef>
          </c:yVal>
          <c:smooth val="1"/>
        </c:ser>
        <c:ser>
          <c:idx val="1"/>
          <c:order val="1"/>
          <c:tx>
            <c:strRef>
              <c:f>Foglio2!$C$1</c:f>
              <c:strCache>
                <c:ptCount val="1"/>
                <c:pt idx="0">
                  <c:v>M2</c:v>
                </c:pt>
              </c:strCache>
            </c:strRef>
          </c:tx>
          <c:marker>
            <c:symbol val="square"/>
            <c:size val="5"/>
            <c:spPr>
              <a:noFill/>
            </c:spPr>
          </c:marker>
          <c:xVal>
            <c:numRef>
              <c:f>Foglio2!$A$2:$A$220</c:f>
              <c:numCache>
                <c:formatCode>0.0</c:formatCode>
                <c:ptCount val="219"/>
                <c:pt idx="0">
                  <c:v>50.200000762939453</c:v>
                </c:pt>
                <c:pt idx="1">
                  <c:v>50.700000762939453</c:v>
                </c:pt>
                <c:pt idx="2">
                  <c:v>51.200000762939453</c:v>
                </c:pt>
                <c:pt idx="3">
                  <c:v>52</c:v>
                </c:pt>
                <c:pt idx="4">
                  <c:v>52.900001525878906</c:v>
                </c:pt>
                <c:pt idx="5">
                  <c:v>53.700000762939453</c:v>
                </c:pt>
                <c:pt idx="6">
                  <c:v>54.200000762939453</c:v>
                </c:pt>
                <c:pt idx="7">
                  <c:v>54.900001525878906</c:v>
                </c:pt>
                <c:pt idx="8">
                  <c:v>55.599998474121236</c:v>
                </c:pt>
                <c:pt idx="9">
                  <c:v>56.400001525878906</c:v>
                </c:pt>
                <c:pt idx="10">
                  <c:v>57.099998474121236</c:v>
                </c:pt>
                <c:pt idx="11">
                  <c:v>57.700000762939453</c:v>
                </c:pt>
                <c:pt idx="12">
                  <c:v>58.400001525878906</c:v>
                </c:pt>
                <c:pt idx="13">
                  <c:v>59.200000762939453</c:v>
                </c:pt>
                <c:pt idx="14">
                  <c:v>60</c:v>
                </c:pt>
                <c:pt idx="15">
                  <c:v>60.700000762939453</c:v>
                </c:pt>
                <c:pt idx="16">
                  <c:v>61.299999237060561</c:v>
                </c:pt>
                <c:pt idx="17">
                  <c:v>62</c:v>
                </c:pt>
                <c:pt idx="18">
                  <c:v>62.599998474121236</c:v>
                </c:pt>
                <c:pt idx="19">
                  <c:v>63.5</c:v>
                </c:pt>
                <c:pt idx="20">
                  <c:v>64.09999847412108</c:v>
                </c:pt>
                <c:pt idx="21">
                  <c:v>64.699996948242514</c:v>
                </c:pt>
                <c:pt idx="22">
                  <c:v>65.400001525878906</c:v>
                </c:pt>
                <c:pt idx="23">
                  <c:v>66.300003051757813</c:v>
                </c:pt>
                <c:pt idx="24">
                  <c:v>67.09999847412108</c:v>
                </c:pt>
                <c:pt idx="25">
                  <c:v>67.900001525878906</c:v>
                </c:pt>
                <c:pt idx="26">
                  <c:v>68.5</c:v>
                </c:pt>
                <c:pt idx="27">
                  <c:v>69.199996948242514</c:v>
                </c:pt>
                <c:pt idx="28">
                  <c:v>69.800003051757812</c:v>
                </c:pt>
                <c:pt idx="29">
                  <c:v>70.59999847412108</c:v>
                </c:pt>
                <c:pt idx="30">
                  <c:v>71.300003051757813</c:v>
                </c:pt>
                <c:pt idx="31">
                  <c:v>72.199996948242514</c:v>
                </c:pt>
                <c:pt idx="32">
                  <c:v>73</c:v>
                </c:pt>
                <c:pt idx="33">
                  <c:v>73.400001525878906</c:v>
                </c:pt>
                <c:pt idx="34">
                  <c:v>74.199996948242514</c:v>
                </c:pt>
                <c:pt idx="35">
                  <c:v>75.09999847412108</c:v>
                </c:pt>
                <c:pt idx="36">
                  <c:v>75.900001525878906</c:v>
                </c:pt>
                <c:pt idx="37">
                  <c:v>76.5</c:v>
                </c:pt>
                <c:pt idx="38">
                  <c:v>77.09999847412108</c:v>
                </c:pt>
                <c:pt idx="39">
                  <c:v>77.800003051757812</c:v>
                </c:pt>
                <c:pt idx="40">
                  <c:v>78.5</c:v>
                </c:pt>
                <c:pt idx="41">
                  <c:v>79.09999847412108</c:v>
                </c:pt>
                <c:pt idx="42">
                  <c:v>79.900001525878906</c:v>
                </c:pt>
                <c:pt idx="43">
                  <c:v>80.5</c:v>
                </c:pt>
                <c:pt idx="44">
                  <c:v>81.09999847412108</c:v>
                </c:pt>
                <c:pt idx="45">
                  <c:v>81.900001525878906</c:v>
                </c:pt>
                <c:pt idx="46">
                  <c:v>82.699996948242514</c:v>
                </c:pt>
                <c:pt idx="47">
                  <c:v>83.400001525878906</c:v>
                </c:pt>
                <c:pt idx="48">
                  <c:v>84.09999847412108</c:v>
                </c:pt>
                <c:pt idx="49">
                  <c:v>84.699996948242514</c:v>
                </c:pt>
                <c:pt idx="50">
                  <c:v>85.400001525878906</c:v>
                </c:pt>
                <c:pt idx="51">
                  <c:v>86.199996948242514</c:v>
                </c:pt>
                <c:pt idx="52">
                  <c:v>86.900001525878906</c:v>
                </c:pt>
                <c:pt idx="53">
                  <c:v>87.59999847412108</c:v>
                </c:pt>
                <c:pt idx="54">
                  <c:v>88.300003051757813</c:v>
                </c:pt>
                <c:pt idx="55">
                  <c:v>88.900001525878906</c:v>
                </c:pt>
                <c:pt idx="56">
                  <c:v>89.59999847412108</c:v>
                </c:pt>
                <c:pt idx="57">
                  <c:v>90.5</c:v>
                </c:pt>
                <c:pt idx="58">
                  <c:v>91.300003051757813</c:v>
                </c:pt>
                <c:pt idx="59">
                  <c:v>91.800003051757813</c:v>
                </c:pt>
                <c:pt idx="60">
                  <c:v>92.5</c:v>
                </c:pt>
                <c:pt idx="61">
                  <c:v>93.400001525878906</c:v>
                </c:pt>
                <c:pt idx="62">
                  <c:v>94</c:v>
                </c:pt>
                <c:pt idx="63">
                  <c:v>94.699996948242514</c:v>
                </c:pt>
                <c:pt idx="64">
                  <c:v>95.300003051757813</c:v>
                </c:pt>
                <c:pt idx="65">
                  <c:v>96</c:v>
                </c:pt>
                <c:pt idx="66">
                  <c:v>96.800003051757813</c:v>
                </c:pt>
                <c:pt idx="67">
                  <c:v>97.400001525878906</c:v>
                </c:pt>
                <c:pt idx="68">
                  <c:v>98.199996948242514</c:v>
                </c:pt>
                <c:pt idx="69">
                  <c:v>99</c:v>
                </c:pt>
                <c:pt idx="70">
                  <c:v>99.699996948242514</c:v>
                </c:pt>
                <c:pt idx="71">
                  <c:v>100.40000152587892</c:v>
                </c:pt>
                <c:pt idx="72">
                  <c:v>101</c:v>
                </c:pt>
                <c:pt idx="73">
                  <c:v>101.80000305175781</c:v>
                </c:pt>
                <c:pt idx="74">
                  <c:v>102.5</c:v>
                </c:pt>
                <c:pt idx="75">
                  <c:v>103.09999847412108</c:v>
                </c:pt>
                <c:pt idx="76">
                  <c:v>103.80000305175781</c:v>
                </c:pt>
                <c:pt idx="77">
                  <c:v>104.5</c:v>
                </c:pt>
                <c:pt idx="78">
                  <c:v>105.09999847412108</c:v>
                </c:pt>
                <c:pt idx="79">
                  <c:v>105.90000152587892</c:v>
                </c:pt>
                <c:pt idx="80">
                  <c:v>106.69999694824246</c:v>
                </c:pt>
                <c:pt idx="81">
                  <c:v>107.40000152587892</c:v>
                </c:pt>
                <c:pt idx="82">
                  <c:v>107.90000152587892</c:v>
                </c:pt>
                <c:pt idx="83">
                  <c:v>108.5</c:v>
                </c:pt>
                <c:pt idx="84">
                  <c:v>109.19999694824246</c:v>
                </c:pt>
                <c:pt idx="85">
                  <c:v>110</c:v>
                </c:pt>
                <c:pt idx="86">
                  <c:v>110.69999694824246</c:v>
                </c:pt>
                <c:pt idx="87">
                  <c:v>111.5</c:v>
                </c:pt>
                <c:pt idx="88">
                  <c:v>112.19999694824246</c:v>
                </c:pt>
                <c:pt idx="89">
                  <c:v>112.80000305175781</c:v>
                </c:pt>
                <c:pt idx="90">
                  <c:v>113.5</c:v>
                </c:pt>
                <c:pt idx="91">
                  <c:v>114.19999694824246</c:v>
                </c:pt>
                <c:pt idx="92">
                  <c:v>115</c:v>
                </c:pt>
                <c:pt idx="93">
                  <c:v>115.69999694824246</c:v>
                </c:pt>
                <c:pt idx="94">
                  <c:v>116.40000152587892</c:v>
                </c:pt>
                <c:pt idx="95">
                  <c:v>117.09999847412108</c:v>
                </c:pt>
                <c:pt idx="96">
                  <c:v>117.69999694824246</c:v>
                </c:pt>
                <c:pt idx="97">
                  <c:v>118.40000152587892</c:v>
                </c:pt>
                <c:pt idx="98">
                  <c:v>119.09999847412108</c:v>
                </c:pt>
                <c:pt idx="99">
                  <c:v>119.90000152587892</c:v>
                </c:pt>
                <c:pt idx="100">
                  <c:v>120.5</c:v>
                </c:pt>
                <c:pt idx="101">
                  <c:v>121.30000305175781</c:v>
                </c:pt>
                <c:pt idx="102">
                  <c:v>122.09999847412108</c:v>
                </c:pt>
                <c:pt idx="103">
                  <c:v>122.90000152587892</c:v>
                </c:pt>
                <c:pt idx="104">
                  <c:v>123.59999847412108</c:v>
                </c:pt>
                <c:pt idx="105">
                  <c:v>124.30000305175781</c:v>
                </c:pt>
                <c:pt idx="106">
                  <c:v>125.19999694824246</c:v>
                </c:pt>
                <c:pt idx="107">
                  <c:v>125.90000152587892</c:v>
                </c:pt>
                <c:pt idx="108">
                  <c:v>126.59999847412108</c:v>
                </c:pt>
                <c:pt idx="109">
                  <c:v>127.30000305175781</c:v>
                </c:pt>
                <c:pt idx="110">
                  <c:v>127.80000305175781</c:v>
                </c:pt>
                <c:pt idx="111">
                  <c:v>128.5</c:v>
                </c:pt>
                <c:pt idx="112">
                  <c:v>129.19999694824219</c:v>
                </c:pt>
                <c:pt idx="113">
                  <c:v>130</c:v>
                </c:pt>
                <c:pt idx="114">
                  <c:v>130.80000305175778</c:v>
                </c:pt>
                <c:pt idx="115">
                  <c:v>131.5</c:v>
                </c:pt>
                <c:pt idx="116">
                  <c:v>132.19999694824219</c:v>
                </c:pt>
                <c:pt idx="117">
                  <c:v>132.80000305175778</c:v>
                </c:pt>
                <c:pt idx="118">
                  <c:v>133.5</c:v>
                </c:pt>
                <c:pt idx="119">
                  <c:v>134.19999694824219</c:v>
                </c:pt>
                <c:pt idx="120">
                  <c:v>134.8999938964844</c:v>
                </c:pt>
                <c:pt idx="121">
                  <c:v>135.69999694824219</c:v>
                </c:pt>
                <c:pt idx="122">
                  <c:v>136.19999694824219</c:v>
                </c:pt>
                <c:pt idx="123">
                  <c:v>136.69999694824219</c:v>
                </c:pt>
                <c:pt idx="124">
                  <c:v>137.39999389648437</c:v>
                </c:pt>
                <c:pt idx="125">
                  <c:v>138.19999694824219</c:v>
                </c:pt>
                <c:pt idx="126">
                  <c:v>139</c:v>
                </c:pt>
                <c:pt idx="127">
                  <c:v>139.60000610351562</c:v>
                </c:pt>
                <c:pt idx="128">
                  <c:v>140.19999694824219</c:v>
                </c:pt>
                <c:pt idx="129">
                  <c:v>140.69999694824219</c:v>
                </c:pt>
                <c:pt idx="130">
                  <c:v>141.5</c:v>
                </c:pt>
                <c:pt idx="131">
                  <c:v>142.30000305175778</c:v>
                </c:pt>
                <c:pt idx="132">
                  <c:v>143</c:v>
                </c:pt>
                <c:pt idx="133">
                  <c:v>143.69999694824219</c:v>
                </c:pt>
                <c:pt idx="134">
                  <c:v>144.30000305175778</c:v>
                </c:pt>
                <c:pt idx="135">
                  <c:v>145.10000610351562</c:v>
                </c:pt>
                <c:pt idx="136">
                  <c:v>145.89999389648437</c:v>
                </c:pt>
                <c:pt idx="137">
                  <c:v>146.60000610351562</c:v>
                </c:pt>
                <c:pt idx="138">
                  <c:v>147.30000305175778</c:v>
                </c:pt>
                <c:pt idx="139">
                  <c:v>147.89999389648437</c:v>
                </c:pt>
                <c:pt idx="140">
                  <c:v>148.60000610351562</c:v>
                </c:pt>
                <c:pt idx="141">
                  <c:v>149.30000305175778</c:v>
                </c:pt>
                <c:pt idx="142">
                  <c:v>150.10000610351562</c:v>
                </c:pt>
                <c:pt idx="143">
                  <c:v>150.60000610351562</c:v>
                </c:pt>
                <c:pt idx="144">
                  <c:v>151.30000305175778</c:v>
                </c:pt>
                <c:pt idx="145">
                  <c:v>151.8999938964844</c:v>
                </c:pt>
                <c:pt idx="146">
                  <c:v>152.60000610351562</c:v>
                </c:pt>
                <c:pt idx="147">
                  <c:v>153.39999389648437</c:v>
                </c:pt>
                <c:pt idx="148">
                  <c:v>154.30000305175778</c:v>
                </c:pt>
                <c:pt idx="149">
                  <c:v>154.89999389648437</c:v>
                </c:pt>
                <c:pt idx="150">
                  <c:v>155.5</c:v>
                </c:pt>
                <c:pt idx="151">
                  <c:v>156</c:v>
                </c:pt>
                <c:pt idx="152">
                  <c:v>156.69999694824219</c:v>
                </c:pt>
                <c:pt idx="153">
                  <c:v>157.30000305175778</c:v>
                </c:pt>
                <c:pt idx="154">
                  <c:v>158</c:v>
                </c:pt>
                <c:pt idx="155">
                  <c:v>158.60000610351562</c:v>
                </c:pt>
                <c:pt idx="156">
                  <c:v>159.39999389648437</c:v>
                </c:pt>
                <c:pt idx="157">
                  <c:v>160</c:v>
                </c:pt>
                <c:pt idx="158">
                  <c:v>160.69999694824219</c:v>
                </c:pt>
                <c:pt idx="159">
                  <c:v>161.39999389648437</c:v>
                </c:pt>
                <c:pt idx="160">
                  <c:v>162.10000610351562</c:v>
                </c:pt>
                <c:pt idx="161">
                  <c:v>162.89999389648437</c:v>
                </c:pt>
                <c:pt idx="162">
                  <c:v>163.60000610351562</c:v>
                </c:pt>
                <c:pt idx="163">
                  <c:v>164.39999389648437</c:v>
                </c:pt>
                <c:pt idx="164">
                  <c:v>165.19999694824219</c:v>
                </c:pt>
                <c:pt idx="165">
                  <c:v>165.69999694824219</c:v>
                </c:pt>
                <c:pt idx="166">
                  <c:v>166.5</c:v>
                </c:pt>
                <c:pt idx="167">
                  <c:v>167.10000610351562</c:v>
                </c:pt>
                <c:pt idx="168">
                  <c:v>167.80000305175778</c:v>
                </c:pt>
                <c:pt idx="169">
                  <c:v>168.39999389648437</c:v>
                </c:pt>
                <c:pt idx="170">
                  <c:v>169</c:v>
                </c:pt>
                <c:pt idx="171">
                  <c:v>169.80000305175778</c:v>
                </c:pt>
                <c:pt idx="172">
                  <c:v>170.60000610351562</c:v>
                </c:pt>
                <c:pt idx="173">
                  <c:v>171.10000610351562</c:v>
                </c:pt>
                <c:pt idx="174">
                  <c:v>171.69999694824219</c:v>
                </c:pt>
                <c:pt idx="175">
                  <c:v>172.5</c:v>
                </c:pt>
                <c:pt idx="176">
                  <c:v>173.19999694824219</c:v>
                </c:pt>
                <c:pt idx="177">
                  <c:v>174</c:v>
                </c:pt>
                <c:pt idx="178">
                  <c:v>174.69999694824219</c:v>
                </c:pt>
                <c:pt idx="179">
                  <c:v>175.39999389648437</c:v>
                </c:pt>
                <c:pt idx="180">
                  <c:v>175.89999389648437</c:v>
                </c:pt>
                <c:pt idx="181">
                  <c:v>176.60000610351562</c:v>
                </c:pt>
                <c:pt idx="182">
                  <c:v>177.39999389648437</c:v>
                </c:pt>
                <c:pt idx="183">
                  <c:v>178.19999694824219</c:v>
                </c:pt>
                <c:pt idx="184">
                  <c:v>178.89999389648437</c:v>
                </c:pt>
                <c:pt idx="185">
                  <c:v>179.69999694824219</c:v>
                </c:pt>
                <c:pt idx="186">
                  <c:v>180.39999389648437</c:v>
                </c:pt>
                <c:pt idx="187">
                  <c:v>181.10000610351562</c:v>
                </c:pt>
                <c:pt idx="188">
                  <c:v>181.80000305175778</c:v>
                </c:pt>
                <c:pt idx="189">
                  <c:v>182.5</c:v>
                </c:pt>
                <c:pt idx="190">
                  <c:v>183.19999694824219</c:v>
                </c:pt>
                <c:pt idx="191">
                  <c:v>183.69999694824219</c:v>
                </c:pt>
                <c:pt idx="192">
                  <c:v>184.5</c:v>
                </c:pt>
                <c:pt idx="193">
                  <c:v>185.30000305175778</c:v>
                </c:pt>
                <c:pt idx="194">
                  <c:v>185.89999389648437</c:v>
                </c:pt>
                <c:pt idx="195">
                  <c:v>186.5</c:v>
                </c:pt>
                <c:pt idx="196">
                  <c:v>187.19999694824219</c:v>
                </c:pt>
                <c:pt idx="197">
                  <c:v>187.89999389648437</c:v>
                </c:pt>
                <c:pt idx="198">
                  <c:v>188.5</c:v>
                </c:pt>
                <c:pt idx="199">
                  <c:v>189.30000305175778</c:v>
                </c:pt>
                <c:pt idx="200">
                  <c:v>190.19999694824219</c:v>
                </c:pt>
                <c:pt idx="201">
                  <c:v>190.80000305175778</c:v>
                </c:pt>
                <c:pt idx="202">
                  <c:v>191.60000610351562</c:v>
                </c:pt>
                <c:pt idx="203">
                  <c:v>192.10000610351562</c:v>
                </c:pt>
                <c:pt idx="204">
                  <c:v>192.80000305175778</c:v>
                </c:pt>
                <c:pt idx="205">
                  <c:v>193.5</c:v>
                </c:pt>
                <c:pt idx="206">
                  <c:v>194.30000305175778</c:v>
                </c:pt>
                <c:pt idx="207">
                  <c:v>195.10000610351562</c:v>
                </c:pt>
                <c:pt idx="208">
                  <c:v>195.69999694824219</c:v>
                </c:pt>
                <c:pt idx="209">
                  <c:v>196.39999389648437</c:v>
                </c:pt>
                <c:pt idx="210">
                  <c:v>197.10000610351562</c:v>
                </c:pt>
                <c:pt idx="211">
                  <c:v>197.80000305175778</c:v>
                </c:pt>
                <c:pt idx="212">
                  <c:v>198.60000610351562</c:v>
                </c:pt>
                <c:pt idx="213">
                  <c:v>199.30000305175778</c:v>
                </c:pt>
              </c:numCache>
            </c:numRef>
          </c:xVal>
          <c:yVal>
            <c:numRef>
              <c:f>Foglio2!$C$2:$C$220</c:f>
              <c:numCache>
                <c:formatCode>General</c:formatCode>
                <c:ptCount val="219"/>
                <c:pt idx="2" formatCode="0.0000">
                  <c:v>1.5295168485095101E-2</c:v>
                </c:pt>
                <c:pt idx="3" formatCode="0.0000">
                  <c:v>1.452155783839266E-2</c:v>
                </c:pt>
                <c:pt idx="4" formatCode="0.0000">
                  <c:v>1.6885924385861506E-2</c:v>
                </c:pt>
                <c:pt idx="5" formatCode="0.0000">
                  <c:v>1.6645997425739953E-2</c:v>
                </c:pt>
                <c:pt idx="6" formatCode="0.0000">
                  <c:v>1.587302181811005E-2</c:v>
                </c:pt>
                <c:pt idx="7" formatCode="0.0000">
                  <c:v>1.7005224222825143E-2</c:v>
                </c:pt>
                <c:pt idx="8" formatCode="0.0000">
                  <c:v>1.568862239977482E-2</c:v>
                </c:pt>
                <c:pt idx="9" formatCode="0.0000">
                  <c:v>1.556609767831512E-2</c:v>
                </c:pt>
                <c:pt idx="10" formatCode="0.0000">
                  <c:v>1.7518231331660441E-2</c:v>
                </c:pt>
                <c:pt idx="11" formatCode="0.0000">
                  <c:v>1.6823625567630625E-2</c:v>
                </c:pt>
                <c:pt idx="12" formatCode="0.0000">
                  <c:v>1.5873219153016205E-2</c:v>
                </c:pt>
                <c:pt idx="13" formatCode="0.0000">
                  <c:v>1.6170186521654806E-2</c:v>
                </c:pt>
                <c:pt idx="14" formatCode="0.0000">
                  <c:v>1.6102778573010727E-2</c:v>
                </c:pt>
                <c:pt idx="15" formatCode="0.0000">
                  <c:v>1.6713271157477463E-2</c:v>
                </c:pt>
                <c:pt idx="16" formatCode="0.0000">
                  <c:v>1.7933799204221265E-2</c:v>
                </c:pt>
                <c:pt idx="17" formatCode="0.0000">
                  <c:v>1.7323368947353271E-2</c:v>
                </c:pt>
                <c:pt idx="18" formatCode="0.0000">
                  <c:v>1.7731401888114121E-2</c:v>
                </c:pt>
                <c:pt idx="19" formatCode="0.0000">
                  <c:v>1.62105996258178E-2</c:v>
                </c:pt>
                <c:pt idx="20" formatCode="0.0000">
                  <c:v>1.9093287564877513E-2</c:v>
                </c:pt>
                <c:pt idx="21" formatCode="0.0000">
                  <c:v>1.8602894746788279E-2</c:v>
                </c:pt>
                <c:pt idx="22" formatCode="0.0000">
                  <c:v>1.8664030996950843E-2</c:v>
                </c:pt>
                <c:pt idx="23" formatCode="0.0000">
                  <c:v>1.7355581516385998E-2</c:v>
                </c:pt>
                <c:pt idx="24" formatCode="0.0000">
                  <c:v>1.7832751967344431E-2</c:v>
                </c:pt>
                <c:pt idx="25" formatCode="0.0000">
                  <c:v>1.7350939995473273E-2</c:v>
                </c:pt>
                <c:pt idx="26" formatCode="0.0000">
                  <c:v>1.8234117305701649E-2</c:v>
                </c:pt>
                <c:pt idx="27" formatCode="0.0000">
                  <c:v>2.2380816462308772E-2</c:v>
                </c:pt>
                <c:pt idx="28" formatCode="0.0000">
                  <c:v>1.9219897200410424E-2</c:v>
                </c:pt>
                <c:pt idx="29" formatCode="0.0000">
                  <c:v>1.5618701981075119E-2</c:v>
                </c:pt>
                <c:pt idx="30" formatCode="0.0000">
                  <c:v>1.9289999165989523E-2</c:v>
                </c:pt>
                <c:pt idx="31" formatCode="0.0000">
                  <c:v>1.743130980692319E-2</c:v>
                </c:pt>
                <c:pt idx="32" formatCode="0.0000">
                  <c:v>2.1177627264292679E-2</c:v>
                </c:pt>
                <c:pt idx="33" formatCode="0.0000">
                  <c:v>2.2949990793565512E-2</c:v>
                </c:pt>
                <c:pt idx="34" formatCode="0.0000">
                  <c:v>2.0117915283361508E-2</c:v>
                </c:pt>
                <c:pt idx="35" formatCode="0.0000">
                  <c:v>1.9721353559035135E-2</c:v>
                </c:pt>
                <c:pt idx="36" formatCode="0.0000">
                  <c:v>2.226127300880831E-2</c:v>
                </c:pt>
                <c:pt idx="37" formatCode="0.0000">
                  <c:v>2.3477464473177695E-2</c:v>
                </c:pt>
                <c:pt idx="38" formatCode="0.0000">
                  <c:v>1.840233625356727E-2</c:v>
                </c:pt>
                <c:pt idx="39" formatCode="0.0000">
                  <c:v>2.1675519745005378E-2</c:v>
                </c:pt>
                <c:pt idx="40" formatCode="0.0000">
                  <c:v>1.9016877108644657E-2</c:v>
                </c:pt>
                <c:pt idx="41" formatCode="0.0000">
                  <c:v>2.1939607690246238E-2</c:v>
                </c:pt>
                <c:pt idx="42" formatCode="0.0000">
                  <c:v>2.489809769339581E-2</c:v>
                </c:pt>
                <c:pt idx="43" formatCode="0.0000">
                  <c:v>2.0790120861675712E-2</c:v>
                </c:pt>
                <c:pt idx="44" formatCode="0.0000">
                  <c:v>2.2326326544160592E-2</c:v>
                </c:pt>
                <c:pt idx="45" formatCode="0.0000">
                  <c:v>2.1031131515002629E-2</c:v>
                </c:pt>
                <c:pt idx="46" formatCode="0.0000">
                  <c:v>2.3732861474101356E-2</c:v>
                </c:pt>
                <c:pt idx="47" formatCode="0.0000">
                  <c:v>2.3465081027240448E-2</c:v>
                </c:pt>
                <c:pt idx="48" formatCode="0.0000">
                  <c:v>2.4427343341842045E-2</c:v>
                </c:pt>
                <c:pt idx="49" formatCode="0.0000">
                  <c:v>2.3603109563173949E-2</c:v>
                </c:pt>
                <c:pt idx="50" formatCode="0.0000">
                  <c:v>2.7023349229877123E-2</c:v>
                </c:pt>
                <c:pt idx="51" formatCode="0.0000">
                  <c:v>2.4270021932432537E-2</c:v>
                </c:pt>
                <c:pt idx="52" formatCode="0.0000">
                  <c:v>2.6280417345919644E-2</c:v>
                </c:pt>
                <c:pt idx="53" formatCode="0.0000">
                  <c:v>2.5633395948913954E-2</c:v>
                </c:pt>
                <c:pt idx="54" formatCode="0.0000">
                  <c:v>2.5552891435349803E-2</c:v>
                </c:pt>
                <c:pt idx="55" formatCode="0.0000">
                  <c:v>2.3106501835503737E-2</c:v>
                </c:pt>
                <c:pt idx="56" formatCode="0.0000">
                  <c:v>2.3216363104781639E-2</c:v>
                </c:pt>
                <c:pt idx="57" formatCode="0.0000">
                  <c:v>2.1632673789182245E-2</c:v>
                </c:pt>
                <c:pt idx="58" formatCode="0.0000">
                  <c:v>2.446647246711052E-2</c:v>
                </c:pt>
                <c:pt idx="59" formatCode="0.0000">
                  <c:v>2.7211609205207012E-2</c:v>
                </c:pt>
                <c:pt idx="60" formatCode="0.0000">
                  <c:v>2.7561152603836292E-2</c:v>
                </c:pt>
                <c:pt idx="61" formatCode="0.0000">
                  <c:v>2.3763605796468603E-2</c:v>
                </c:pt>
                <c:pt idx="62" formatCode="0.0000">
                  <c:v>2.5883726771131602E-2</c:v>
                </c:pt>
                <c:pt idx="63" formatCode="0.0000">
                  <c:v>2.1485833417404218E-2</c:v>
                </c:pt>
                <c:pt idx="64" formatCode="0.0000">
                  <c:v>2.7202443781601308E-2</c:v>
                </c:pt>
                <c:pt idx="65" formatCode="0.0000">
                  <c:v>2.3655926893589741E-2</c:v>
                </c:pt>
                <c:pt idx="66" formatCode="0.0000">
                  <c:v>2.3049726112937277E-2</c:v>
                </c:pt>
                <c:pt idx="67" formatCode="0.0000">
                  <c:v>2.7463489526895105E-2</c:v>
                </c:pt>
                <c:pt idx="68" formatCode="0.0000">
                  <c:v>2.4586177192835831E-2</c:v>
                </c:pt>
                <c:pt idx="69" formatCode="0.0000">
                  <c:v>2.0636083373620016E-2</c:v>
                </c:pt>
                <c:pt idx="70" formatCode="0.0000">
                  <c:v>2.3268199232333222E-2</c:v>
                </c:pt>
                <c:pt idx="71" formatCode="0.0000">
                  <c:v>1.6404871132471955E-2</c:v>
                </c:pt>
                <c:pt idx="72" formatCode="0.0000">
                  <c:v>2.5920691776934669E-2</c:v>
                </c:pt>
                <c:pt idx="73" formatCode="0.0000">
                  <c:v>2.3673374849670224E-2</c:v>
                </c:pt>
                <c:pt idx="74" formatCode="0.0000">
                  <c:v>1.9405273128076782E-2</c:v>
                </c:pt>
                <c:pt idx="75" formatCode="0.0000">
                  <c:v>2.4750736007800433E-2</c:v>
                </c:pt>
                <c:pt idx="76" formatCode="0.0000">
                  <c:v>2.527133399591934E-2</c:v>
                </c:pt>
                <c:pt idx="77" formatCode="0.0000">
                  <c:v>2.7287144255971937E-2</c:v>
                </c:pt>
                <c:pt idx="78" formatCode="0.0000">
                  <c:v>2.2861677071855175E-2</c:v>
                </c:pt>
                <c:pt idx="79" formatCode="0.0000">
                  <c:v>2.5127841073667612E-2</c:v>
                </c:pt>
                <c:pt idx="80" formatCode="0.0000">
                  <c:v>2.3721873647159206E-2</c:v>
                </c:pt>
                <c:pt idx="81" formatCode="0.0000">
                  <c:v>2.6489925045369504E-2</c:v>
                </c:pt>
                <c:pt idx="82" formatCode="0.0000">
                  <c:v>2.3738373371384801E-2</c:v>
                </c:pt>
                <c:pt idx="83" formatCode="0.0000">
                  <c:v>2.5708443987749411E-2</c:v>
                </c:pt>
                <c:pt idx="84" formatCode="0.0000">
                  <c:v>2.7126899278384253E-2</c:v>
                </c:pt>
                <c:pt idx="85" formatCode="0.0000">
                  <c:v>2.5311504959289997E-2</c:v>
                </c:pt>
                <c:pt idx="86" formatCode="0.0000">
                  <c:v>2.5162084017232522E-2</c:v>
                </c:pt>
                <c:pt idx="87" formatCode="0.0000">
                  <c:v>2.9881939358423346E-2</c:v>
                </c:pt>
                <c:pt idx="88" formatCode="0.0000">
                  <c:v>2.6465951912505052E-2</c:v>
                </c:pt>
                <c:pt idx="89" formatCode="0.0000">
                  <c:v>2.7249909041861815E-2</c:v>
                </c:pt>
                <c:pt idx="90" formatCode="0.0000">
                  <c:v>2.7150737843644652E-2</c:v>
                </c:pt>
                <c:pt idx="91" formatCode="0.0000">
                  <c:v>2.4410388559376169E-2</c:v>
                </c:pt>
                <c:pt idx="92" formatCode="0.0000">
                  <c:v>2.619126352492774E-2</c:v>
                </c:pt>
                <c:pt idx="93" formatCode="0.0000">
                  <c:v>2.8521394857303192E-2</c:v>
                </c:pt>
                <c:pt idx="94" formatCode="0.0000">
                  <c:v>2.7425988070942573E-2</c:v>
                </c:pt>
                <c:pt idx="95" formatCode="0.0000">
                  <c:v>2.7974873313078085E-2</c:v>
                </c:pt>
                <c:pt idx="96" formatCode="0.0000">
                  <c:v>2.6117329775297952E-2</c:v>
                </c:pt>
                <c:pt idx="97" formatCode="0.0000">
                  <c:v>2.2995488404743702E-2</c:v>
                </c:pt>
                <c:pt idx="98" formatCode="0.0000">
                  <c:v>2.4963683409439441E-2</c:v>
                </c:pt>
                <c:pt idx="99" formatCode="0.0000">
                  <c:v>2.5050697728994212E-2</c:v>
                </c:pt>
                <c:pt idx="100" formatCode="0.0000">
                  <c:v>2.7072467820179438E-2</c:v>
                </c:pt>
                <c:pt idx="101" formatCode="0.0000">
                  <c:v>2.4287078086285094E-2</c:v>
                </c:pt>
                <c:pt idx="102" formatCode="0.0000">
                  <c:v>2.6298336238827495E-2</c:v>
                </c:pt>
                <c:pt idx="103" formatCode="0.0000">
                  <c:v>2.6149161681089449E-2</c:v>
                </c:pt>
                <c:pt idx="104" formatCode="0.0000">
                  <c:v>2.3918002557394281E-2</c:v>
                </c:pt>
                <c:pt idx="105" formatCode="0.0000">
                  <c:v>2.6168424557374247E-2</c:v>
                </c:pt>
                <c:pt idx="106" formatCode="0.0000">
                  <c:v>2.7530992886532751E-2</c:v>
                </c:pt>
                <c:pt idx="107" formatCode="0.0000">
                  <c:v>2.8396624695672373E-2</c:v>
                </c:pt>
                <c:pt idx="108" formatCode="0.0000">
                  <c:v>2.854354518225773E-2</c:v>
                </c:pt>
                <c:pt idx="109" formatCode="0.0000">
                  <c:v>2.6292444432395392E-2</c:v>
                </c:pt>
                <c:pt idx="110" formatCode="0.0000">
                  <c:v>2.8949151002338386E-2</c:v>
                </c:pt>
                <c:pt idx="111" formatCode="0.0000">
                  <c:v>2.5523680875033709E-2</c:v>
                </c:pt>
                <c:pt idx="112" formatCode="0.0000">
                  <c:v>3.0327375916144896E-2</c:v>
                </c:pt>
                <c:pt idx="113" formatCode="0.0000">
                  <c:v>2.8759001417843419E-2</c:v>
                </c:pt>
                <c:pt idx="114" formatCode="0.0000">
                  <c:v>2.7848285150926796E-2</c:v>
                </c:pt>
                <c:pt idx="115" formatCode="0.0000">
                  <c:v>2.96145875442014E-2</c:v>
                </c:pt>
                <c:pt idx="116" formatCode="0.0000">
                  <c:v>2.6709254586132651E-2</c:v>
                </c:pt>
                <c:pt idx="117" formatCode="0.0000">
                  <c:v>2.7697424148538534E-2</c:v>
                </c:pt>
                <c:pt idx="118" formatCode="0.0000">
                  <c:v>2.7700881021040007E-2</c:v>
                </c:pt>
                <c:pt idx="119" formatCode="0.0000">
                  <c:v>2.7423989310391791E-2</c:v>
                </c:pt>
                <c:pt idx="120" formatCode="0.0000">
                  <c:v>2.8880524914836378E-2</c:v>
                </c:pt>
                <c:pt idx="121" formatCode="0.0000">
                  <c:v>3.0126465072795948E-2</c:v>
                </c:pt>
                <c:pt idx="122" formatCode="0.0000">
                  <c:v>2.6301069605534612E-2</c:v>
                </c:pt>
                <c:pt idx="123" formatCode="0.0000">
                  <c:v>2.7609184503171395E-2</c:v>
                </c:pt>
                <c:pt idx="124" formatCode="0.0000">
                  <c:v>2.903139700577358E-2</c:v>
                </c:pt>
                <c:pt idx="125" formatCode="0.0000">
                  <c:v>3.1154337831992653E-2</c:v>
                </c:pt>
                <c:pt idx="126" formatCode="0.0000">
                  <c:v>3.2805055094683108E-2</c:v>
                </c:pt>
                <c:pt idx="127" formatCode="0.0000">
                  <c:v>3.1219411093324805E-2</c:v>
                </c:pt>
                <c:pt idx="128" formatCode="0.0000">
                  <c:v>2.8345119373386199E-2</c:v>
                </c:pt>
                <c:pt idx="129" formatCode="0.0000">
                  <c:v>3.1184434468715817E-2</c:v>
                </c:pt>
                <c:pt idx="130" formatCode="0.0000">
                  <c:v>2.8927706422250891E-2</c:v>
                </c:pt>
                <c:pt idx="131" formatCode="0.0000">
                  <c:v>2.9830198700169314E-2</c:v>
                </c:pt>
                <c:pt idx="132" formatCode="0.0000">
                  <c:v>3.1146148714710845E-2</c:v>
                </c:pt>
                <c:pt idx="133" formatCode="0.0000">
                  <c:v>2.9214318022990904E-2</c:v>
                </c:pt>
                <c:pt idx="134" formatCode="0.0000">
                  <c:v>3.1614807794158456E-2</c:v>
                </c:pt>
                <c:pt idx="135" formatCode="0.0000">
                  <c:v>3.0206255117690199E-2</c:v>
                </c:pt>
                <c:pt idx="136" formatCode="0.0000">
                  <c:v>2.9590061202827683E-2</c:v>
                </c:pt>
                <c:pt idx="137" formatCode="0.0000">
                  <c:v>3.1336775777877898E-2</c:v>
                </c:pt>
                <c:pt idx="138" formatCode="0.0000">
                  <c:v>3.1656188461032415E-2</c:v>
                </c:pt>
                <c:pt idx="139" formatCode="0.0000">
                  <c:v>3.1994469621224611E-2</c:v>
                </c:pt>
                <c:pt idx="140" formatCode="0.0000">
                  <c:v>3.3053937794133327E-2</c:v>
                </c:pt>
                <c:pt idx="141" formatCode="0.0000">
                  <c:v>3.2432851501827016E-2</c:v>
                </c:pt>
                <c:pt idx="142" formatCode="0.0000">
                  <c:v>3.1592390637948942E-2</c:v>
                </c:pt>
                <c:pt idx="143" formatCode="0.0000">
                  <c:v>3.2576698610602174E-2</c:v>
                </c:pt>
                <c:pt idx="144" formatCode="0.0000">
                  <c:v>3.3275375124185332E-2</c:v>
                </c:pt>
                <c:pt idx="145" formatCode="0.0000">
                  <c:v>3.1148420362563989E-2</c:v>
                </c:pt>
                <c:pt idx="146" formatCode="0.0000">
                  <c:v>3.3994247992382085E-2</c:v>
                </c:pt>
                <c:pt idx="147" formatCode="0.0000">
                  <c:v>3.2243372083938807E-2</c:v>
                </c:pt>
                <c:pt idx="148" formatCode="0.0000">
                  <c:v>3.213171416500589E-2</c:v>
                </c:pt>
                <c:pt idx="149" formatCode="0.0000">
                  <c:v>3.479212893655418E-2</c:v>
                </c:pt>
                <c:pt idx="150" formatCode="0.0000">
                  <c:v>3.5762983617527402E-2</c:v>
                </c:pt>
                <c:pt idx="151" formatCode="0.0000">
                  <c:v>3.2448036475911449E-2</c:v>
                </c:pt>
                <c:pt idx="152" formatCode="0.0000">
                  <c:v>3.3546339783735002E-2</c:v>
                </c:pt>
                <c:pt idx="153" formatCode="0.0000">
                  <c:v>3.2110427467568252E-2</c:v>
                </c:pt>
                <c:pt idx="154" formatCode="0.0000">
                  <c:v>3.4305281444429639E-2</c:v>
                </c:pt>
                <c:pt idx="155" formatCode="0.0000">
                  <c:v>3.2230090024584712E-2</c:v>
                </c:pt>
                <c:pt idx="156" formatCode="0.0000">
                  <c:v>3.3746063692668644E-2</c:v>
                </c:pt>
                <c:pt idx="157" formatCode="0.0000">
                  <c:v>3.3492151667416231E-2</c:v>
                </c:pt>
                <c:pt idx="158" formatCode="0.0000">
                  <c:v>3.6723848900651383E-2</c:v>
                </c:pt>
                <c:pt idx="159" formatCode="0.0000">
                  <c:v>3.3697087708788404E-2</c:v>
                </c:pt>
                <c:pt idx="160" formatCode="0.0000">
                  <c:v>3.4953124277718191E-2</c:v>
                </c:pt>
                <c:pt idx="161" formatCode="0.0000">
                  <c:v>3.4797636904135294E-2</c:v>
                </c:pt>
                <c:pt idx="162" formatCode="0.0000">
                  <c:v>3.5144258807092391E-2</c:v>
                </c:pt>
                <c:pt idx="163" formatCode="0.0000">
                  <c:v>3.5478925853688392E-2</c:v>
                </c:pt>
                <c:pt idx="164" formatCode="0.0000">
                  <c:v>3.8498516832254706E-2</c:v>
                </c:pt>
                <c:pt idx="165" formatCode="0.0000">
                  <c:v>3.8475885891355664E-2</c:v>
                </c:pt>
                <c:pt idx="166" formatCode="0.0000">
                  <c:v>3.7519214174091119E-2</c:v>
                </c:pt>
                <c:pt idx="167" formatCode="0.0000">
                  <c:v>4.1094066864417814E-2</c:v>
                </c:pt>
                <c:pt idx="168" formatCode="0.0000">
                  <c:v>4.2049495957602913E-2</c:v>
                </c:pt>
                <c:pt idx="169" formatCode="0.0000">
                  <c:v>4.2755375793773351E-2</c:v>
                </c:pt>
                <c:pt idx="170" formatCode="0.0000">
                  <c:v>4.3890799277941026E-2</c:v>
                </c:pt>
                <c:pt idx="171" formatCode="0.0000">
                  <c:v>4.4178053989823114E-2</c:v>
                </c:pt>
                <c:pt idx="172" formatCode="0.0000">
                  <c:v>4.4008272094865394E-2</c:v>
                </c:pt>
                <c:pt idx="173" formatCode="0.0000">
                  <c:v>4.5119672389928825E-2</c:v>
                </c:pt>
                <c:pt idx="174" formatCode="0.0000">
                  <c:v>4.7842684305586941E-2</c:v>
                </c:pt>
                <c:pt idx="175" formatCode="0.0000">
                  <c:v>5.1512955054950592E-2</c:v>
                </c:pt>
                <c:pt idx="176" formatCode="0.0000">
                  <c:v>5.2237278400991433E-2</c:v>
                </c:pt>
                <c:pt idx="177" formatCode="0.0000">
                  <c:v>5.4168301854249479E-2</c:v>
                </c:pt>
                <c:pt idx="178" formatCode="0.0000">
                  <c:v>5.7294789343227438E-2</c:v>
                </c:pt>
                <c:pt idx="179" formatCode="0.0000">
                  <c:v>6.1487746801750474E-2</c:v>
                </c:pt>
                <c:pt idx="180" formatCode="0.0000">
                  <c:v>6.208228460093565E-2</c:v>
                </c:pt>
                <c:pt idx="181" formatCode="0.0000">
                  <c:v>6.7378220941659087E-2</c:v>
                </c:pt>
                <c:pt idx="182" formatCode="0.0000">
                  <c:v>7.1784769350367331E-2</c:v>
                </c:pt>
                <c:pt idx="183" formatCode="0.0000">
                  <c:v>7.9769428579921753E-2</c:v>
                </c:pt>
                <c:pt idx="184" formatCode="0.0000">
                  <c:v>8.609726417528242E-2</c:v>
                </c:pt>
                <c:pt idx="185" formatCode="0.0000">
                  <c:v>9.1199747560291367E-2</c:v>
                </c:pt>
                <c:pt idx="186" formatCode="0.0000">
                  <c:v>9.5303284743029779E-2</c:v>
                </c:pt>
                <c:pt idx="187" formatCode="0.0000">
                  <c:v>0.1030553492052681</c:v>
                </c:pt>
                <c:pt idx="188" formatCode="0.0000">
                  <c:v>0.11582793549938195</c:v>
                </c:pt>
                <c:pt idx="189" formatCode="0.0000">
                  <c:v>0.13533144972783262</c:v>
                </c:pt>
                <c:pt idx="190" formatCode="0.0000">
                  <c:v>0.15501693720662646</c:v>
                </c:pt>
                <c:pt idx="191" formatCode="0.0000">
                  <c:v>0.18243323413788856</c:v>
                </c:pt>
                <c:pt idx="192" formatCode="0.0000">
                  <c:v>0.20578071121597311</c:v>
                </c:pt>
                <c:pt idx="193" formatCode="0.0000">
                  <c:v>0.232106043564963</c:v>
                </c:pt>
                <c:pt idx="194" formatCode="0.0000">
                  <c:v>0.2741290727181655</c:v>
                </c:pt>
                <c:pt idx="195" formatCode="0.0000">
                  <c:v>0.3147694314780658</c:v>
                </c:pt>
                <c:pt idx="196" formatCode="0.0000">
                  <c:v>0.35446595999665675</c:v>
                </c:pt>
                <c:pt idx="197" formatCode="0.0000">
                  <c:v>0.41766560331172331</c:v>
                </c:pt>
                <c:pt idx="198" formatCode="0.0000">
                  <c:v>0.49048931088701125</c:v>
                </c:pt>
                <c:pt idx="199" formatCode="0.0000">
                  <c:v>0.5582090853374615</c:v>
                </c:pt>
                <c:pt idx="200" formatCode="0.0000">
                  <c:v>0.6595743926841634</c:v>
                </c:pt>
                <c:pt idx="201" formatCode="0.0000">
                  <c:v>0.77876838359224898</c:v>
                </c:pt>
                <c:pt idx="202" formatCode="0.0000">
                  <c:v>0.94712219910124451</c:v>
                </c:pt>
                <c:pt idx="203" formatCode="0.0000">
                  <c:v>1.1712676348117657</c:v>
                </c:pt>
                <c:pt idx="204" formatCode="0.0000">
                  <c:v>1.4685586512773086</c:v>
                </c:pt>
                <c:pt idx="205" formatCode="0.0000">
                  <c:v>2.0326121419547567</c:v>
                </c:pt>
                <c:pt idx="206" formatCode="0.0000">
                  <c:v>2.207064898125604</c:v>
                </c:pt>
                <c:pt idx="207" formatCode="0.0000">
                  <c:v>2.2315129037385177</c:v>
                </c:pt>
                <c:pt idx="208" formatCode="0.0000">
                  <c:v>2.22111390381815</c:v>
                </c:pt>
                <c:pt idx="209" formatCode="0.0000">
                  <c:v>2.1616653853286421</c:v>
                </c:pt>
                <c:pt idx="210" formatCode="0.0000">
                  <c:v>2.0511651161847158</c:v>
                </c:pt>
                <c:pt idx="211" formatCode="0.0000">
                  <c:v>1.869720686040381</c:v>
                </c:pt>
                <c:pt idx="212" formatCode="0.0000">
                  <c:v>1.7006648423981257</c:v>
                </c:pt>
                <c:pt idx="213" formatCode="0.0000">
                  <c:v>1.4772598985934957</c:v>
                </c:pt>
                <c:pt idx="214" formatCode="0.0000">
                  <c:v>1.3482824743379698</c:v>
                </c:pt>
                <c:pt idx="215" formatCode="0.0000">
                  <c:v>1.2338566716631918</c:v>
                </c:pt>
              </c:numCache>
            </c:numRef>
          </c:yVal>
          <c:smooth val="1"/>
        </c:ser>
        <c:axId val="78715904"/>
        <c:axId val="78743040"/>
      </c:scatterChart>
      <c:valAx>
        <c:axId val="78715904"/>
        <c:scaling>
          <c:orientation val="minMax"/>
          <c:max val="220"/>
          <c:min val="60"/>
        </c:scaling>
        <c:axPos val="b"/>
        <c:title>
          <c:tx>
            <c:rich>
              <a:bodyPr/>
              <a:lstStyle/>
              <a:p>
                <a:pPr>
                  <a:defRPr sz="1200">
                    <a:latin typeface="Times New Roman" pitchFamily="18" charset="0"/>
                    <a:cs typeface="Times New Roman" pitchFamily="18" charset="0"/>
                  </a:defRPr>
                </a:pPr>
                <a:r>
                  <a:rPr lang="it-IT" sz="1200">
                    <a:latin typeface="Times New Roman" pitchFamily="18" charset="0"/>
                    <a:cs typeface="Times New Roman" pitchFamily="18" charset="0"/>
                  </a:rPr>
                  <a:t>Temperature </a:t>
                </a:r>
                <a:r>
                  <a:rPr lang="it-IT" sz="1200" baseline="0">
                    <a:latin typeface="Times New Roman" pitchFamily="18" charset="0"/>
                    <a:cs typeface="Times New Roman" pitchFamily="18" charset="0"/>
                  </a:rPr>
                  <a:t> °C</a:t>
                </a:r>
                <a:endParaRPr lang="it-IT" sz="1200">
                  <a:latin typeface="Times New Roman" pitchFamily="18" charset="0"/>
                  <a:cs typeface="Times New Roman" pitchFamily="18" charset="0"/>
                </a:endParaRPr>
              </a:p>
            </c:rich>
          </c:tx>
          <c:layout>
            <c:manualLayout>
              <c:xMode val="edge"/>
              <c:yMode val="edge"/>
              <c:x val="0.43861208576998323"/>
              <c:y val="0.93616473616473661"/>
            </c:manualLayout>
          </c:layout>
        </c:title>
        <c:numFmt formatCode="General" sourceLinked="0"/>
        <c:majorTickMark val="in"/>
        <c:minorTickMark val="in"/>
        <c:tickLblPos val="nextTo"/>
        <c:spPr>
          <a:ln>
            <a:solidFill>
              <a:schemeClr val="tx1">
                <a:lumMod val="85000"/>
                <a:lumOff val="15000"/>
              </a:schemeClr>
            </a:solidFill>
          </a:ln>
        </c:spPr>
        <c:txPr>
          <a:bodyPr/>
          <a:lstStyle/>
          <a:p>
            <a:pPr>
              <a:defRPr sz="1200">
                <a:latin typeface="Times New Roman" pitchFamily="18" charset="0"/>
                <a:cs typeface="Times New Roman" pitchFamily="18" charset="0"/>
              </a:defRPr>
            </a:pPr>
            <a:endParaRPr lang="it-IT"/>
          </a:p>
        </c:txPr>
        <c:crossAx val="78743040"/>
        <c:crosses val="autoZero"/>
        <c:crossBetween val="midCat"/>
        <c:majorUnit val="20"/>
      </c:valAx>
      <c:valAx>
        <c:axId val="78743040"/>
        <c:scaling>
          <c:orientation val="minMax"/>
        </c:scaling>
        <c:axPos val="l"/>
        <c:title>
          <c:tx>
            <c:rich>
              <a:bodyPr/>
              <a:lstStyle/>
              <a:p>
                <a:pPr>
                  <a:defRPr sz="1200">
                    <a:latin typeface="Times New Roman" pitchFamily="18" charset="0"/>
                    <a:cs typeface="Times New Roman" pitchFamily="18" charset="0"/>
                  </a:defRPr>
                </a:pPr>
                <a:r>
                  <a:rPr lang="it-IT" sz="1200">
                    <a:latin typeface="Times New Roman" pitchFamily="18" charset="0"/>
                    <a:cs typeface="Times New Roman" pitchFamily="18" charset="0"/>
                  </a:rPr>
                  <a:t>Tan delta</a:t>
                </a:r>
              </a:p>
            </c:rich>
          </c:tx>
          <c:layout>
            <c:manualLayout>
              <c:xMode val="edge"/>
              <c:yMode val="edge"/>
              <c:x val="5.1437142675073745E-2"/>
              <c:y val="0.40960097514538968"/>
            </c:manualLayout>
          </c:layout>
        </c:title>
        <c:numFmt formatCode="General" sourceLinked="0"/>
        <c:majorTickMark val="in"/>
        <c:minorTickMark val="in"/>
        <c:tickLblPos val="nextTo"/>
        <c:spPr>
          <a:ln>
            <a:solidFill>
              <a:schemeClr val="tx1">
                <a:lumMod val="85000"/>
                <a:lumOff val="15000"/>
              </a:schemeClr>
            </a:solidFill>
          </a:ln>
        </c:spPr>
        <c:txPr>
          <a:bodyPr/>
          <a:lstStyle/>
          <a:p>
            <a:pPr>
              <a:defRPr sz="1200">
                <a:latin typeface="Times New Roman" pitchFamily="18" charset="0"/>
                <a:cs typeface="Times New Roman" pitchFamily="18" charset="0"/>
              </a:defRPr>
            </a:pPr>
            <a:endParaRPr lang="it-IT"/>
          </a:p>
        </c:txPr>
        <c:crossAx val="78715904"/>
        <c:crosses val="autoZero"/>
        <c:crossBetween val="midCat"/>
      </c:valAx>
      <c:spPr>
        <a:ln>
          <a:solidFill>
            <a:schemeClr val="tx1">
              <a:lumMod val="85000"/>
              <a:lumOff val="15000"/>
            </a:schemeClr>
          </a:solidFill>
        </a:ln>
      </c:spPr>
    </c:plotArea>
    <c:legend>
      <c:legendPos val="r"/>
      <c:layout>
        <c:manualLayout>
          <c:xMode val="edge"/>
          <c:yMode val="edge"/>
          <c:x val="0.15978026610545909"/>
          <c:y val="9.1948443502379268E-2"/>
          <c:w val="0.11480701754385965"/>
          <c:h val="9.5664933775170685E-2"/>
        </c:manualLayout>
      </c:layout>
      <c:txPr>
        <a:bodyPr/>
        <a:lstStyle/>
        <a:p>
          <a:pPr>
            <a:defRPr>
              <a:latin typeface="Times New Roman" pitchFamily="18" charset="0"/>
              <a:cs typeface="Times New Roman" pitchFamily="18" charset="0"/>
            </a:defRPr>
          </a:pPr>
          <a:endParaRPr lang="it-IT"/>
        </a:p>
      </c:txPr>
    </c:legend>
    <c:plotVisOnly val="1"/>
  </c:chart>
  <c:spPr>
    <a:ln>
      <a:noFill/>
    </a:ln>
  </c:spPr>
  <c:externalData r:id="rId1"/>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323</TotalTime>
  <Pages>16</Pages>
  <Words>3901</Words>
  <Characters>22236</Characters>
  <Application>Microsoft Office Word</Application>
  <DocSecurity>0</DocSecurity>
  <Lines>185</Lines>
  <Paragraphs>52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Marco</dc:creator>
  <cp:lastModifiedBy>Marco</cp:lastModifiedBy>
  <cp:revision>14</cp:revision>
  <dcterms:created xsi:type="dcterms:W3CDTF">2015-08-31T13:39:00Z</dcterms:created>
  <dcterms:modified xsi:type="dcterms:W3CDTF">2016-01-22T17:39:00Z</dcterms:modified>
</cp:coreProperties>
</file>