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D1E47" w:rsidRPr="00146F96" w:rsidRDefault="00C57AA2" w:rsidP="006D1E47">
      <w:pPr>
        <w:pStyle w:val="Titolo"/>
        <w:rPr>
          <w:lang w:val="en-US"/>
        </w:rPr>
      </w:pPr>
      <w:bookmarkStart w:id="0" w:name="_GoBack"/>
      <w:bookmarkEnd w:id="0"/>
      <w:r w:rsidRPr="00146F96">
        <w:rPr>
          <w:lang w:val="en-US"/>
        </w:rPr>
        <w:tab/>
      </w:r>
      <w:r w:rsidR="006D1E47" w:rsidRPr="007B7A1C">
        <w:rPr>
          <w:lang w:val="en-US"/>
        </w:rPr>
        <w:t xml:space="preserve">A CLASS OF </w:t>
      </w:r>
      <w:r w:rsidR="006D1E47">
        <w:rPr>
          <w:lang w:val="en-US"/>
        </w:rPr>
        <w:t>C</w:t>
      </w:r>
      <w:r w:rsidR="006D1E47">
        <w:rPr>
          <w:vertAlign w:val="superscript"/>
          <w:lang w:val="en-US"/>
        </w:rPr>
        <w:t>0</w:t>
      </w:r>
      <w:r w:rsidR="006D1E47">
        <w:rPr>
          <w:lang w:val="en-US"/>
        </w:rPr>
        <w:t xml:space="preserve"> </w:t>
      </w:r>
      <w:r w:rsidR="006D1E47" w:rsidRPr="007B7A1C">
        <w:rPr>
          <w:lang w:val="en-US"/>
        </w:rPr>
        <w:t xml:space="preserve">COMPOSITE AND SANDWICH BEAM  ELEMENTS BASED ON A </w:t>
      </w:r>
      <w:r w:rsidR="00BF3529" w:rsidRPr="006D1E47">
        <w:rPr>
          <w:lang w:val="en-US"/>
        </w:rPr>
        <w:t>REFINED</w:t>
      </w:r>
      <w:r w:rsidR="00BF3529">
        <w:rPr>
          <w:lang w:val="en-US"/>
        </w:rPr>
        <w:t xml:space="preserve"> </w:t>
      </w:r>
      <w:r w:rsidR="00BF3529" w:rsidRPr="00146F96">
        <w:rPr>
          <w:lang w:val="en-US"/>
        </w:rPr>
        <w:t xml:space="preserve">ZIGZAG </w:t>
      </w:r>
      <w:r w:rsidR="00BF3529">
        <w:rPr>
          <w:lang w:val="en-US"/>
        </w:rPr>
        <w:t>T</w:t>
      </w:r>
      <w:r w:rsidR="006D1E47" w:rsidRPr="007B7A1C">
        <w:rPr>
          <w:lang w:val="en-US"/>
        </w:rPr>
        <w:t xml:space="preserve">IMOSHENKO </w:t>
      </w:r>
      <w:r w:rsidR="00BF3529">
        <w:rPr>
          <w:lang w:val="en-US"/>
        </w:rPr>
        <w:t>BEAM</w:t>
      </w:r>
      <w:r w:rsidR="006D1E47" w:rsidRPr="007B7A1C">
        <w:rPr>
          <w:lang w:val="en-US"/>
        </w:rPr>
        <w:t xml:space="preserve"> THEORY</w:t>
      </w:r>
    </w:p>
    <w:p w:rsidR="00383F19" w:rsidRDefault="00383F19" w:rsidP="00383F19">
      <w:pPr>
        <w:pStyle w:val="Titolo10"/>
      </w:pPr>
    </w:p>
    <w:p w:rsidR="00A37E40" w:rsidRPr="00741B4E" w:rsidRDefault="00DA1860">
      <w:pPr>
        <w:jc w:val="center"/>
        <w:rPr>
          <w:i/>
          <w:iCs/>
          <w:sz w:val="26"/>
          <w:vertAlign w:val="superscript"/>
        </w:rPr>
      </w:pPr>
      <w:r w:rsidRPr="00A37E40">
        <w:rPr>
          <w:i/>
          <w:iCs/>
          <w:sz w:val="26"/>
        </w:rPr>
        <w:t xml:space="preserve">Marco Di Sciuva </w:t>
      </w:r>
      <w:r w:rsidRPr="00DA1860">
        <w:rPr>
          <w:b/>
          <w:bCs/>
          <w:i/>
          <w:iCs/>
          <w:sz w:val="26"/>
          <w:vertAlign w:val="superscript"/>
        </w:rPr>
        <w:t>a</w:t>
      </w:r>
      <w:r>
        <w:rPr>
          <w:i/>
          <w:iCs/>
          <w:sz w:val="26"/>
        </w:rPr>
        <w:t xml:space="preserve">, </w:t>
      </w:r>
      <w:r w:rsidR="00C57AA2" w:rsidRPr="00C14E87">
        <w:rPr>
          <w:i/>
          <w:iCs/>
          <w:sz w:val="26"/>
        </w:rPr>
        <w:t xml:space="preserve">Marco Gherlone </w:t>
      </w:r>
      <w:r w:rsidR="00C57AA2" w:rsidRPr="00C14E87">
        <w:rPr>
          <w:b/>
          <w:bCs/>
          <w:i/>
          <w:iCs/>
          <w:sz w:val="26"/>
          <w:vertAlign w:val="superscript"/>
        </w:rPr>
        <w:t>a</w:t>
      </w:r>
      <w:r w:rsidR="00C57AA2" w:rsidRPr="00C14E87">
        <w:rPr>
          <w:i/>
          <w:iCs/>
          <w:sz w:val="26"/>
        </w:rPr>
        <w:t xml:space="preserve">, </w:t>
      </w:r>
      <w:r w:rsidR="007C2D8A">
        <w:rPr>
          <w:i/>
          <w:iCs/>
          <w:sz w:val="26"/>
        </w:rPr>
        <w:t>Luigi Iurlaro</w:t>
      </w:r>
      <w:r w:rsidR="007C2D8A" w:rsidRPr="00C14E87">
        <w:rPr>
          <w:i/>
          <w:iCs/>
          <w:sz w:val="26"/>
        </w:rPr>
        <w:t xml:space="preserve"> </w:t>
      </w:r>
      <w:r w:rsidR="007C2D8A" w:rsidRPr="00C14E87">
        <w:rPr>
          <w:b/>
          <w:bCs/>
          <w:i/>
          <w:iCs/>
          <w:sz w:val="26"/>
          <w:vertAlign w:val="superscript"/>
        </w:rPr>
        <w:t>a</w:t>
      </w:r>
      <w:r w:rsidR="00741B4E">
        <w:rPr>
          <w:b/>
          <w:bCs/>
          <w:i/>
          <w:iCs/>
          <w:sz w:val="26"/>
        </w:rPr>
        <w:t xml:space="preserve">, </w:t>
      </w:r>
      <w:r w:rsidR="00741B4E" w:rsidRPr="00741B4E">
        <w:rPr>
          <w:bCs/>
          <w:i/>
          <w:iCs/>
          <w:sz w:val="26"/>
        </w:rPr>
        <w:t>Alexander Tessler</w:t>
      </w:r>
      <w:r w:rsidR="00741B4E" w:rsidRPr="00741B4E">
        <w:rPr>
          <w:b/>
          <w:bCs/>
          <w:i/>
          <w:iCs/>
          <w:sz w:val="26"/>
          <w:vertAlign w:val="superscript"/>
        </w:rPr>
        <w:t>b</w:t>
      </w:r>
    </w:p>
    <w:p w:rsidR="00C57AA2" w:rsidRPr="00A9264B" w:rsidRDefault="00C57AA2">
      <w:pPr>
        <w:jc w:val="center"/>
        <w:rPr>
          <w:i/>
          <w:iCs/>
          <w:sz w:val="26"/>
        </w:rPr>
      </w:pPr>
    </w:p>
    <w:p w:rsidR="00C57AA2" w:rsidRPr="00DA1860" w:rsidRDefault="00C57AA2">
      <w:pPr>
        <w:jc w:val="center"/>
        <w:rPr>
          <w:i/>
          <w:iCs/>
          <w:sz w:val="26"/>
          <w:lang w:val="en-US"/>
        </w:rPr>
      </w:pPr>
      <w:r w:rsidRPr="00DA1860">
        <w:rPr>
          <w:b/>
          <w:bCs/>
          <w:i/>
          <w:iCs/>
          <w:sz w:val="26"/>
          <w:vertAlign w:val="superscript"/>
          <w:lang w:val="en-US"/>
        </w:rPr>
        <w:t>a</w:t>
      </w:r>
      <w:r w:rsidR="004C2C42" w:rsidRPr="00DA1860">
        <w:rPr>
          <w:i/>
          <w:iCs/>
          <w:sz w:val="26"/>
          <w:lang w:val="en-US"/>
        </w:rPr>
        <w:t xml:space="preserve"> Department of </w:t>
      </w:r>
      <w:r w:rsidR="00DA1860">
        <w:rPr>
          <w:i/>
          <w:iCs/>
          <w:sz w:val="26"/>
          <w:lang w:val="en-US"/>
        </w:rPr>
        <w:t xml:space="preserve">Mechanical and </w:t>
      </w:r>
      <w:r w:rsidR="004C2C42" w:rsidRPr="00DA1860">
        <w:rPr>
          <w:i/>
          <w:iCs/>
          <w:sz w:val="26"/>
          <w:lang w:val="en-US"/>
        </w:rPr>
        <w:t>Aero</w:t>
      </w:r>
      <w:r w:rsidR="00DA1860">
        <w:rPr>
          <w:i/>
          <w:iCs/>
          <w:sz w:val="26"/>
          <w:lang w:val="en-US"/>
        </w:rPr>
        <w:t>s</w:t>
      </w:r>
      <w:r w:rsidR="004C2C42" w:rsidRPr="00DA1860">
        <w:rPr>
          <w:i/>
          <w:iCs/>
          <w:sz w:val="26"/>
          <w:lang w:val="en-US"/>
        </w:rPr>
        <w:t>pace</w:t>
      </w:r>
      <w:r w:rsidRPr="00DA1860">
        <w:rPr>
          <w:i/>
          <w:iCs/>
          <w:sz w:val="26"/>
          <w:lang w:val="en-US"/>
        </w:rPr>
        <w:t xml:space="preserve"> Engineering </w:t>
      </w:r>
      <w:r w:rsidRPr="00DA1860">
        <w:rPr>
          <w:bCs/>
          <w:i/>
          <w:iCs/>
          <w:sz w:val="26"/>
          <w:lang w:val="en-US"/>
        </w:rPr>
        <w:t xml:space="preserve">– </w:t>
      </w:r>
      <w:r w:rsidRPr="00DA1860">
        <w:rPr>
          <w:i/>
          <w:iCs/>
          <w:sz w:val="26"/>
          <w:lang w:val="en-US"/>
        </w:rPr>
        <w:t>Politecnico di Torino</w:t>
      </w:r>
    </w:p>
    <w:p w:rsidR="00C57AA2" w:rsidRPr="00C14E87" w:rsidRDefault="00C57AA2">
      <w:pPr>
        <w:jc w:val="center"/>
        <w:rPr>
          <w:i/>
          <w:iCs/>
          <w:sz w:val="26"/>
        </w:rPr>
      </w:pPr>
      <w:r w:rsidRPr="00C14E87">
        <w:rPr>
          <w:i/>
          <w:iCs/>
          <w:sz w:val="26"/>
        </w:rPr>
        <w:t>Corso Duca degli Abruzzi 24, 10129, Torino, Italy</w:t>
      </w:r>
    </w:p>
    <w:p w:rsidR="00110031" w:rsidRPr="006A0F2B" w:rsidRDefault="00110031" w:rsidP="00110031">
      <w:pPr>
        <w:pStyle w:val="Affiliation"/>
        <w:tabs>
          <w:tab w:val="clear" w:pos="0"/>
          <w:tab w:val="clear" w:pos="9356"/>
        </w:tabs>
        <w:spacing w:line="240" w:lineRule="auto"/>
        <w:rPr>
          <w:iCs/>
          <w:noProof w:val="0"/>
          <w:szCs w:val="24"/>
          <w:lang w:val="it-IT" w:eastAsia="it-IT"/>
        </w:rPr>
      </w:pPr>
    </w:p>
    <w:p w:rsidR="00110031" w:rsidRPr="00146F96" w:rsidRDefault="00110031" w:rsidP="00110031">
      <w:pPr>
        <w:jc w:val="center"/>
        <w:rPr>
          <w:i/>
          <w:iCs/>
          <w:sz w:val="26"/>
          <w:lang w:val="en-US"/>
        </w:rPr>
      </w:pPr>
      <w:r w:rsidRPr="00146F96">
        <w:rPr>
          <w:b/>
          <w:bCs/>
          <w:i/>
          <w:iCs/>
          <w:sz w:val="26"/>
          <w:vertAlign w:val="superscript"/>
          <w:lang w:val="en-US"/>
        </w:rPr>
        <w:t>b</w:t>
      </w:r>
      <w:r w:rsidRPr="00146F96">
        <w:rPr>
          <w:i/>
          <w:iCs/>
          <w:sz w:val="26"/>
          <w:lang w:val="en-US"/>
        </w:rPr>
        <w:t xml:space="preserve"> Structural Mechanics and Concepts Branch </w:t>
      </w:r>
      <w:r w:rsidRPr="00146F96">
        <w:rPr>
          <w:bCs/>
          <w:i/>
          <w:iCs/>
          <w:sz w:val="26"/>
          <w:lang w:val="en-US"/>
        </w:rPr>
        <w:t xml:space="preserve">– </w:t>
      </w:r>
      <w:smartTag w:uri="urn:schemas-microsoft-com:office:smarttags" w:element="place">
        <w:smartTag w:uri="urn:schemas-microsoft-com:office:smarttags" w:element="PlaceName">
          <w:r w:rsidRPr="00146F96">
            <w:rPr>
              <w:i/>
              <w:iCs/>
              <w:sz w:val="26"/>
              <w:lang w:val="en-US"/>
            </w:rPr>
            <w:t>NASA</w:t>
          </w:r>
        </w:smartTag>
        <w:r w:rsidRPr="00146F96">
          <w:rPr>
            <w:i/>
            <w:iCs/>
            <w:sz w:val="26"/>
            <w:lang w:val="en-US"/>
          </w:rPr>
          <w:t xml:space="preserve"> </w:t>
        </w:r>
        <w:smartTag w:uri="urn:schemas-microsoft-com:office:smarttags" w:element="PlaceName">
          <w:r w:rsidRPr="00146F96">
            <w:rPr>
              <w:i/>
              <w:iCs/>
              <w:sz w:val="26"/>
              <w:lang w:val="en-US"/>
            </w:rPr>
            <w:t>Langley</w:t>
          </w:r>
        </w:smartTag>
        <w:r w:rsidRPr="00146F96">
          <w:rPr>
            <w:i/>
            <w:iCs/>
            <w:sz w:val="26"/>
            <w:lang w:val="en-US"/>
          </w:rPr>
          <w:t xml:space="preserve"> </w:t>
        </w:r>
        <w:smartTag w:uri="urn:schemas-microsoft-com:office:smarttags" w:element="PlaceName">
          <w:r w:rsidRPr="00146F96">
            <w:rPr>
              <w:i/>
              <w:iCs/>
              <w:sz w:val="26"/>
              <w:lang w:val="en-US"/>
            </w:rPr>
            <w:t>Research</w:t>
          </w:r>
        </w:smartTag>
        <w:r w:rsidRPr="00146F96">
          <w:rPr>
            <w:i/>
            <w:iCs/>
            <w:sz w:val="26"/>
            <w:lang w:val="en-US"/>
          </w:rPr>
          <w:t xml:space="preserve"> </w:t>
        </w:r>
        <w:smartTag w:uri="urn:schemas-microsoft-com:office:smarttags" w:element="PlaceType">
          <w:r w:rsidRPr="00146F96">
            <w:rPr>
              <w:i/>
              <w:iCs/>
              <w:sz w:val="26"/>
              <w:lang w:val="en-US"/>
            </w:rPr>
            <w:t>Center</w:t>
          </w:r>
        </w:smartTag>
      </w:smartTag>
    </w:p>
    <w:p w:rsidR="00110031" w:rsidRPr="00146F96" w:rsidRDefault="00110031" w:rsidP="00110031">
      <w:pPr>
        <w:jc w:val="center"/>
        <w:rPr>
          <w:i/>
          <w:iCs/>
          <w:sz w:val="26"/>
          <w:lang w:val="en-US"/>
        </w:rPr>
      </w:pPr>
      <w:r w:rsidRPr="00146F96">
        <w:rPr>
          <w:i/>
          <w:iCs/>
          <w:sz w:val="26"/>
          <w:lang w:val="en-US"/>
        </w:rPr>
        <w:t xml:space="preserve">Mail Stop 190, </w:t>
      </w:r>
      <w:smartTag w:uri="urn:schemas-microsoft-com:office:smarttags" w:element="City">
        <w:r w:rsidRPr="00146F96">
          <w:rPr>
            <w:i/>
            <w:iCs/>
            <w:sz w:val="26"/>
            <w:lang w:val="en-US"/>
          </w:rPr>
          <w:t>Hampton</w:t>
        </w:r>
      </w:smartTag>
      <w:r w:rsidRPr="00146F96">
        <w:rPr>
          <w:i/>
          <w:iCs/>
          <w:sz w:val="26"/>
          <w:lang w:val="en-US"/>
        </w:rPr>
        <w:t xml:space="preserve">, </w:t>
      </w:r>
      <w:smartTag w:uri="urn:schemas-microsoft-com:office:smarttags" w:element="State">
        <w:r w:rsidRPr="00146F96">
          <w:rPr>
            <w:i/>
            <w:iCs/>
            <w:sz w:val="26"/>
            <w:lang w:val="en-US"/>
          </w:rPr>
          <w:t>Virginia</w:t>
        </w:r>
      </w:smartTag>
      <w:r w:rsidRPr="00146F96">
        <w:rPr>
          <w:i/>
          <w:iCs/>
          <w:sz w:val="26"/>
          <w:lang w:val="en-US"/>
        </w:rPr>
        <w:t xml:space="preserve">, </w:t>
      </w:r>
      <w:smartTag w:uri="urn:schemas-microsoft-com:office:smarttags" w:element="PostalCode">
        <w:r w:rsidRPr="00146F96">
          <w:rPr>
            <w:i/>
            <w:iCs/>
            <w:sz w:val="26"/>
            <w:lang w:val="en-US"/>
          </w:rPr>
          <w:t>23681</w:t>
        </w:r>
      </w:smartTag>
      <w:r w:rsidRPr="00146F96">
        <w:rPr>
          <w:i/>
          <w:iCs/>
          <w:sz w:val="26"/>
          <w:lang w:val="en-US"/>
        </w:rPr>
        <w:t xml:space="preserve"> - 2199, </w:t>
      </w:r>
      <w:smartTag w:uri="urn:schemas-microsoft-com:office:smarttags" w:element="place">
        <w:smartTag w:uri="urn:schemas-microsoft-com:office:smarttags" w:element="country-region">
          <w:r w:rsidRPr="00146F96">
            <w:rPr>
              <w:i/>
              <w:iCs/>
              <w:sz w:val="26"/>
              <w:lang w:val="en-US"/>
            </w:rPr>
            <w:t>U.S.A.</w:t>
          </w:r>
        </w:smartTag>
      </w:smartTag>
    </w:p>
    <w:p w:rsidR="00C57AA2" w:rsidRPr="00110031" w:rsidRDefault="00C57AA2">
      <w:pPr>
        <w:pStyle w:val="Affiliation"/>
        <w:tabs>
          <w:tab w:val="clear" w:pos="0"/>
          <w:tab w:val="clear" w:pos="9356"/>
        </w:tabs>
        <w:spacing w:line="240" w:lineRule="auto"/>
        <w:rPr>
          <w:iCs/>
          <w:noProof w:val="0"/>
          <w:szCs w:val="24"/>
          <w:lang w:val="en-US" w:eastAsia="it-IT"/>
        </w:rPr>
      </w:pPr>
    </w:p>
    <w:p w:rsidR="00C57AA2" w:rsidRPr="00110031" w:rsidRDefault="00C57AA2">
      <w:pPr>
        <w:jc w:val="center"/>
        <w:rPr>
          <w:i/>
          <w:iCs/>
          <w:sz w:val="26"/>
          <w:lang w:val="en-US"/>
        </w:rPr>
      </w:pPr>
    </w:p>
    <w:p w:rsidR="00C57AA2" w:rsidRPr="00110031" w:rsidRDefault="00C57AA2">
      <w:pPr>
        <w:rPr>
          <w:lang w:val="en-US"/>
        </w:rPr>
      </w:pPr>
    </w:p>
    <w:p w:rsidR="00C57AA2" w:rsidRPr="00146F96" w:rsidRDefault="00C57AA2">
      <w:pPr>
        <w:pStyle w:val="Titolo2"/>
        <w:rPr>
          <w:lang w:val="en-US"/>
        </w:rPr>
      </w:pPr>
      <w:r w:rsidRPr="00146F96">
        <w:rPr>
          <w:lang w:val="en-US"/>
        </w:rPr>
        <w:t>ABSTRACT</w:t>
      </w:r>
    </w:p>
    <w:p w:rsidR="00C57AA2" w:rsidRPr="00146F96" w:rsidRDefault="00C57AA2">
      <w:pPr>
        <w:rPr>
          <w:lang w:val="en-US"/>
        </w:rPr>
      </w:pPr>
    </w:p>
    <w:p w:rsidR="002033E2" w:rsidRDefault="002033E2">
      <w:pPr>
        <w:ind w:firstLine="708"/>
        <w:jc w:val="both"/>
        <w:rPr>
          <w:lang w:val="en-US"/>
        </w:rPr>
      </w:pPr>
      <w:r>
        <w:rPr>
          <w:lang w:val="en-US"/>
        </w:rPr>
        <w:t>T</w:t>
      </w:r>
      <w:r w:rsidRPr="002033E2">
        <w:rPr>
          <w:lang w:val="en-US"/>
        </w:rPr>
        <w:t xml:space="preserve">he Refined Zigzag Theory (RZT) </w:t>
      </w:r>
      <w:r w:rsidR="008F22C9" w:rsidRPr="003021D3">
        <w:rPr>
          <w:lang w:val="en-US"/>
        </w:rPr>
        <w:t>for multilayered</w:t>
      </w:r>
      <w:r w:rsidR="008F22C9">
        <w:rPr>
          <w:lang w:val="en-US"/>
        </w:rPr>
        <w:t xml:space="preserve"> </w:t>
      </w:r>
      <w:r w:rsidRPr="002033E2">
        <w:rPr>
          <w:lang w:val="en-US"/>
        </w:rPr>
        <w:t>composite and sandwich beams and plates</w:t>
      </w:r>
      <w:r>
        <w:rPr>
          <w:lang w:val="en-US"/>
        </w:rPr>
        <w:t>,</w:t>
      </w:r>
      <w:r w:rsidRPr="002033E2">
        <w:rPr>
          <w:lang w:val="en-US"/>
        </w:rPr>
        <w:t xml:space="preserve"> recently advanced by the authors</w:t>
      </w:r>
      <w:r>
        <w:rPr>
          <w:lang w:val="en-US"/>
        </w:rPr>
        <w:t xml:space="preserve">, </w:t>
      </w:r>
      <w:r w:rsidRPr="007F3D3A">
        <w:rPr>
          <w:lang w:val="en-US"/>
        </w:rPr>
        <w:t xml:space="preserve">requires </w:t>
      </w:r>
      <w:r w:rsidRPr="00632DAA">
        <w:rPr>
          <w:position w:val="-12"/>
        </w:rPr>
        <w:object w:dxaOrig="32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15pt;height:20.15pt" o:ole="">
            <v:imagedata r:id="rId8" o:title=""/>
          </v:shape>
          <o:OLEObject Type="Embed" ProgID="Equation.DSMT4" ShapeID="_x0000_i1025" DrawAspect="Content" ObjectID="_1717226694" r:id="rId9"/>
        </w:object>
      </w:r>
      <w:r w:rsidRPr="007F3D3A">
        <w:rPr>
          <w:lang w:val="en-US"/>
        </w:rPr>
        <w:t xml:space="preserve">-continuous shape functions and thus </w:t>
      </w:r>
      <w:r>
        <w:rPr>
          <w:lang w:val="en-US"/>
        </w:rPr>
        <w:t xml:space="preserve">allows for </w:t>
      </w:r>
      <w:r w:rsidRPr="007F3D3A">
        <w:rPr>
          <w:lang w:val="en-US"/>
        </w:rPr>
        <w:t>the development of efficient displacement-</w:t>
      </w:r>
      <w:r>
        <w:rPr>
          <w:lang w:val="en-US"/>
        </w:rPr>
        <w:t>based</w:t>
      </w:r>
      <w:r w:rsidRPr="007F3D3A">
        <w:rPr>
          <w:lang w:val="en-US"/>
        </w:rPr>
        <w:t xml:space="preserve"> finite elements.</w:t>
      </w:r>
    </w:p>
    <w:p w:rsidR="009F3CAF" w:rsidRDefault="007B7A1C">
      <w:pPr>
        <w:ind w:firstLine="708"/>
        <w:jc w:val="both"/>
        <w:rPr>
          <w:lang w:val="en-US"/>
        </w:rPr>
      </w:pPr>
      <w:r w:rsidRPr="002033E2">
        <w:rPr>
          <w:lang w:val="en-US"/>
        </w:rPr>
        <w:t xml:space="preserve">Based on </w:t>
      </w:r>
      <w:r w:rsidR="00E84333" w:rsidRPr="002033E2">
        <w:rPr>
          <w:lang w:val="en-US"/>
        </w:rPr>
        <w:t xml:space="preserve">the </w:t>
      </w:r>
      <w:r w:rsidR="00C809A1" w:rsidRPr="002033E2">
        <w:rPr>
          <w:lang w:val="en-US"/>
        </w:rPr>
        <w:t>RZT</w:t>
      </w:r>
      <w:r w:rsidR="002033E2">
        <w:rPr>
          <w:lang w:val="en-US"/>
        </w:rPr>
        <w:t xml:space="preserve">, </w:t>
      </w:r>
      <w:r w:rsidR="00E84333" w:rsidRPr="002033E2">
        <w:rPr>
          <w:lang w:val="en-US"/>
        </w:rPr>
        <w:t xml:space="preserve">in the present </w:t>
      </w:r>
      <w:r w:rsidR="002E5185" w:rsidRPr="002033E2">
        <w:rPr>
          <w:lang w:val="en-US"/>
        </w:rPr>
        <w:t xml:space="preserve">paper a </w:t>
      </w:r>
      <w:r w:rsidR="002841AA" w:rsidRPr="002033E2">
        <w:rPr>
          <w:lang w:val="en-US"/>
        </w:rPr>
        <w:t xml:space="preserve">class </w:t>
      </w:r>
      <w:r w:rsidR="002E5185" w:rsidRPr="003021D3">
        <w:rPr>
          <w:lang w:val="en-US"/>
        </w:rPr>
        <w:t>of</w:t>
      </w:r>
      <w:r w:rsidR="006C7B01" w:rsidRPr="003021D3">
        <w:rPr>
          <w:lang w:val="en-US"/>
        </w:rPr>
        <w:t xml:space="preserve"> </w:t>
      </w:r>
      <w:r w:rsidR="008F22C9" w:rsidRPr="003021D3">
        <w:rPr>
          <w:lang w:val="en-US"/>
        </w:rPr>
        <w:t>efficient</w:t>
      </w:r>
      <w:r w:rsidR="008F22C9">
        <w:rPr>
          <w:lang w:val="en-US"/>
        </w:rPr>
        <w:t xml:space="preserve"> </w:t>
      </w:r>
      <w:r w:rsidR="00C809A1" w:rsidRPr="003021D3">
        <w:rPr>
          <w:i/>
          <w:lang w:val="en-US"/>
        </w:rPr>
        <w:t>C</w:t>
      </w:r>
      <w:r w:rsidR="00C809A1" w:rsidRPr="003021D3">
        <w:rPr>
          <w:vertAlign w:val="superscript"/>
          <w:lang w:val="en-US"/>
        </w:rPr>
        <w:t>0</w:t>
      </w:r>
      <w:r w:rsidR="008F22C9" w:rsidRPr="003021D3">
        <w:rPr>
          <w:lang w:val="en-US"/>
        </w:rPr>
        <w:t>-continuous</w:t>
      </w:r>
      <w:r w:rsidR="008F22C9">
        <w:rPr>
          <w:lang w:val="en-US"/>
        </w:rPr>
        <w:t xml:space="preserve"> </w:t>
      </w:r>
      <w:r w:rsidR="00C809A1" w:rsidRPr="002033E2">
        <w:rPr>
          <w:lang w:val="en-US"/>
        </w:rPr>
        <w:t>beam f</w:t>
      </w:r>
      <w:r w:rsidR="002033E2">
        <w:rPr>
          <w:lang w:val="en-US"/>
        </w:rPr>
        <w:t>i</w:t>
      </w:r>
      <w:r w:rsidR="00C809A1" w:rsidRPr="002033E2">
        <w:rPr>
          <w:lang w:val="en-US"/>
        </w:rPr>
        <w:t>nite elements</w:t>
      </w:r>
      <w:r w:rsidR="005A736C" w:rsidRPr="002033E2">
        <w:rPr>
          <w:lang w:val="en-US"/>
        </w:rPr>
        <w:t xml:space="preserve"> </w:t>
      </w:r>
      <w:r w:rsidR="00E84333" w:rsidRPr="002033E2">
        <w:rPr>
          <w:lang w:val="en-US"/>
        </w:rPr>
        <w:t>is formulated and numerically assessed.</w:t>
      </w:r>
      <w:r w:rsidR="00E84333">
        <w:rPr>
          <w:lang w:val="en-US"/>
        </w:rPr>
        <w:t xml:space="preserve"> </w:t>
      </w:r>
      <w:r w:rsidR="002033E2">
        <w:rPr>
          <w:lang w:val="en-US"/>
        </w:rPr>
        <w:t xml:space="preserve"> </w:t>
      </w:r>
      <w:r w:rsidR="009F3CAF" w:rsidRPr="007F3D3A">
        <w:rPr>
          <w:lang w:val="en-US"/>
        </w:rPr>
        <w:t>The attention is</w:t>
      </w:r>
      <w:r w:rsidR="009F3CAF">
        <w:rPr>
          <w:lang w:val="en-US"/>
        </w:rPr>
        <w:t xml:space="preserve"> mainly </w:t>
      </w:r>
      <w:r w:rsidR="009F3CAF" w:rsidRPr="007F3D3A">
        <w:rPr>
          <w:lang w:val="en-US"/>
        </w:rPr>
        <w:t xml:space="preserve">on the choice of shape functions that </w:t>
      </w:r>
      <w:r w:rsidR="009F3CAF">
        <w:rPr>
          <w:lang w:val="en-US"/>
        </w:rPr>
        <w:t xml:space="preserve">allow for free </w:t>
      </w:r>
      <w:r w:rsidR="009F3CAF" w:rsidRPr="007F3D3A">
        <w:rPr>
          <w:lang w:val="en-US"/>
        </w:rPr>
        <w:t xml:space="preserve">shear locking effects in slender beams. For this purpose, </w:t>
      </w:r>
      <w:r w:rsidR="008F22C9">
        <w:rPr>
          <w:lang w:val="en-US"/>
        </w:rPr>
        <w:t xml:space="preserve"> </w:t>
      </w:r>
      <w:r w:rsidR="009F3CAF" w:rsidRPr="007F3D3A">
        <w:rPr>
          <w:i/>
          <w:lang w:val="en-US"/>
        </w:rPr>
        <w:t>anisoparametric</w:t>
      </w:r>
      <w:r w:rsidR="009F3CAF" w:rsidRPr="007F3D3A">
        <w:rPr>
          <w:lang w:val="en-US"/>
        </w:rPr>
        <w:t xml:space="preserve"> (aka </w:t>
      </w:r>
      <w:r w:rsidR="009F3CAF" w:rsidRPr="007F3D3A">
        <w:rPr>
          <w:i/>
          <w:lang w:val="en-US"/>
        </w:rPr>
        <w:t>interdependent</w:t>
      </w:r>
      <w:r w:rsidR="009F3CAF" w:rsidRPr="007F3D3A">
        <w:rPr>
          <w:lang w:val="en-US"/>
        </w:rPr>
        <w:t>) interpolations are ad</w:t>
      </w:r>
      <w:r w:rsidR="00A9264B">
        <w:rPr>
          <w:lang w:val="en-US"/>
        </w:rPr>
        <w:t>o</w:t>
      </w:r>
      <w:r w:rsidR="009F3CAF" w:rsidRPr="007F3D3A">
        <w:rPr>
          <w:lang w:val="en-US"/>
        </w:rPr>
        <w:t>pted to approximate the four independent kinematic variables that are necessary to model the planar beam deformations.</w:t>
      </w:r>
      <w:r w:rsidR="009F3CAF">
        <w:rPr>
          <w:lang w:val="en-US"/>
        </w:rPr>
        <w:t xml:space="preserve"> </w:t>
      </w:r>
      <w:r w:rsidR="009F3CAF" w:rsidRPr="007F3D3A">
        <w:rPr>
          <w:lang w:val="en-US"/>
        </w:rPr>
        <w:t>To achieve simple</w:t>
      </w:r>
      <w:r w:rsidR="009F3CAF">
        <w:rPr>
          <w:lang w:val="en-US"/>
        </w:rPr>
        <w:t xml:space="preserve">r (with a reduced number of nodal dofs) </w:t>
      </w:r>
      <w:r w:rsidR="009F3CAF" w:rsidRPr="007F3D3A">
        <w:rPr>
          <w:lang w:val="en-US"/>
        </w:rPr>
        <w:t xml:space="preserve">elements, </w:t>
      </w:r>
      <w:r w:rsidR="002033E2">
        <w:rPr>
          <w:lang w:val="en-US"/>
        </w:rPr>
        <w:t>a</w:t>
      </w:r>
      <w:r w:rsidR="009F3CAF" w:rsidRPr="007F3D3A">
        <w:rPr>
          <w:lang w:val="en-US"/>
        </w:rPr>
        <w:t xml:space="preserve">  constraint condition</w:t>
      </w:r>
      <w:r w:rsidR="002033E2">
        <w:rPr>
          <w:lang w:val="en-US"/>
        </w:rPr>
        <w:t xml:space="preserve"> on the axial variation of the </w:t>
      </w:r>
      <w:r w:rsidR="00DE4802" w:rsidRPr="007121B4">
        <w:rPr>
          <w:i/>
          <w:lang w:val="en-US"/>
        </w:rPr>
        <w:t xml:space="preserve">effective </w:t>
      </w:r>
      <w:r w:rsidR="00DE4802" w:rsidRPr="001F03B7">
        <w:rPr>
          <w:i/>
          <w:lang w:val="en-US"/>
        </w:rPr>
        <w:t>transverse shear strain</w:t>
      </w:r>
      <w:r w:rsidR="00DE4802" w:rsidRPr="001B1844">
        <w:rPr>
          <w:lang w:val="en-US"/>
        </w:rPr>
        <w:t xml:space="preserve"> </w:t>
      </w:r>
      <w:r w:rsidR="002033E2">
        <w:rPr>
          <w:lang w:val="en-US"/>
        </w:rPr>
        <w:t>is adopted</w:t>
      </w:r>
      <w:r w:rsidR="00D65A26">
        <w:rPr>
          <w:lang w:val="en-US"/>
        </w:rPr>
        <w:t xml:space="preserve">, which consists in </w:t>
      </w:r>
      <w:r w:rsidR="006A0F2B" w:rsidRPr="001B1844">
        <w:rPr>
          <w:lang w:val="en-US"/>
        </w:rPr>
        <w:t>reduc</w:t>
      </w:r>
      <w:r w:rsidR="00D65A26">
        <w:rPr>
          <w:lang w:val="en-US"/>
        </w:rPr>
        <w:t>ing</w:t>
      </w:r>
      <w:r w:rsidR="006A0F2B" w:rsidRPr="001B1844">
        <w:rPr>
          <w:lang w:val="en-US"/>
        </w:rPr>
        <w:t xml:space="preserve"> the polynomial degree of the shear strain measure, </w:t>
      </w:r>
      <w:r w:rsidR="006A0F2B" w:rsidRPr="008D5843">
        <w:rPr>
          <w:iCs/>
        </w:rPr>
        <w:sym w:font="Symbol" w:char="F067"/>
      </w:r>
      <w:r w:rsidR="006A0F2B" w:rsidRPr="008D5843">
        <w:rPr>
          <w:lang w:val="en-US"/>
        </w:rPr>
        <w:t xml:space="preserve"> (o</w:t>
      </w:r>
      <w:r w:rsidR="006A0F2B" w:rsidRPr="001B1844">
        <w:rPr>
          <w:lang w:val="en-US"/>
        </w:rPr>
        <w:t>r, equivalently, the shear force</w:t>
      </w:r>
      <w:r w:rsidR="003021D3">
        <w:rPr>
          <w:lang w:val="en-US"/>
        </w:rPr>
        <w:t>)</w:t>
      </w:r>
      <w:r w:rsidR="003B7E1D" w:rsidRPr="008D5843">
        <w:rPr>
          <w:lang w:val="en-US"/>
        </w:rPr>
        <w:t>,</w:t>
      </w:r>
      <w:r w:rsidR="003B7E1D">
        <w:rPr>
          <w:lang w:val="en-US"/>
        </w:rPr>
        <w:t xml:space="preserve"> </w:t>
      </w:r>
      <w:r w:rsidR="006A0F2B" w:rsidRPr="001B1844">
        <w:rPr>
          <w:lang w:val="en-US"/>
        </w:rPr>
        <w:t>by one order</w:t>
      </w:r>
      <w:r w:rsidR="006A0F2B">
        <w:rPr>
          <w:lang w:val="en-US"/>
        </w:rPr>
        <w:t>.</w:t>
      </w:r>
    </w:p>
    <w:p w:rsidR="00C57AA2" w:rsidRPr="008D5843" w:rsidRDefault="002E5185">
      <w:pPr>
        <w:ind w:firstLine="708"/>
        <w:jc w:val="both"/>
        <w:rPr>
          <w:lang w:val="en-US"/>
        </w:rPr>
      </w:pPr>
      <w:r w:rsidRPr="00A37E40">
        <w:rPr>
          <w:lang w:val="en-US"/>
        </w:rPr>
        <w:t xml:space="preserve">The issues investigated </w:t>
      </w:r>
      <w:r w:rsidR="00E84333">
        <w:rPr>
          <w:lang w:val="en-US"/>
        </w:rPr>
        <w:t xml:space="preserve">for the assessment </w:t>
      </w:r>
      <w:r w:rsidRPr="00A37E40">
        <w:rPr>
          <w:lang w:val="en-US"/>
        </w:rPr>
        <w:t>are</w:t>
      </w:r>
      <w:r w:rsidR="006C7B01" w:rsidRPr="00A37E40">
        <w:rPr>
          <w:lang w:val="en-US"/>
        </w:rPr>
        <w:t xml:space="preserve"> </w:t>
      </w:r>
      <w:r w:rsidR="00041705" w:rsidRPr="00A37E40">
        <w:rPr>
          <w:lang w:val="en-US"/>
        </w:rPr>
        <w:t>(i) shear locking</w:t>
      </w:r>
      <w:r w:rsidR="00847FC5">
        <w:rPr>
          <w:lang w:val="en-US"/>
        </w:rPr>
        <w:t xml:space="preserve">, </w:t>
      </w:r>
      <w:r w:rsidR="00847FC5" w:rsidRPr="004A7887">
        <w:rPr>
          <w:lang w:val="en-US"/>
        </w:rPr>
        <w:t>i.e., strategies for formulating shear-locking</w:t>
      </w:r>
      <w:r w:rsidR="003B7E1D">
        <w:rPr>
          <w:lang w:val="en-US"/>
        </w:rPr>
        <w:t xml:space="preserve"> </w:t>
      </w:r>
      <w:r w:rsidR="003B7E1D" w:rsidRPr="008D5843">
        <w:rPr>
          <w:lang w:val="en-US"/>
        </w:rPr>
        <w:t>free</w:t>
      </w:r>
      <w:r w:rsidR="00847FC5" w:rsidRPr="008D5843">
        <w:rPr>
          <w:lang w:val="en-US"/>
        </w:rPr>
        <w:t xml:space="preserve"> </w:t>
      </w:r>
      <w:r w:rsidR="00847FC5" w:rsidRPr="008D5843">
        <w:rPr>
          <w:i/>
          <w:lang w:val="en-US"/>
        </w:rPr>
        <w:t>C</w:t>
      </w:r>
      <w:r w:rsidR="00847FC5" w:rsidRPr="008D5843">
        <w:rPr>
          <w:vertAlign w:val="superscript"/>
          <w:lang w:val="en-US"/>
        </w:rPr>
        <w:t>0</w:t>
      </w:r>
      <w:r w:rsidR="00847FC5" w:rsidRPr="008D5843">
        <w:rPr>
          <w:lang w:val="en-US"/>
        </w:rPr>
        <w:t xml:space="preserve"> </w:t>
      </w:r>
      <w:r w:rsidR="00847FC5" w:rsidRPr="003021D3">
        <w:rPr>
          <w:lang w:val="en-US"/>
        </w:rPr>
        <w:t xml:space="preserve">refined </w:t>
      </w:r>
      <w:r w:rsidR="003B7E1D" w:rsidRPr="003021D3">
        <w:rPr>
          <w:lang w:val="en-US"/>
        </w:rPr>
        <w:t>Zigzag</w:t>
      </w:r>
      <w:r w:rsidR="00252C3C" w:rsidRPr="003021D3">
        <w:rPr>
          <w:lang w:val="en-US"/>
        </w:rPr>
        <w:t xml:space="preserve"> </w:t>
      </w:r>
      <w:r w:rsidR="003021D3">
        <w:rPr>
          <w:lang w:val="en-US"/>
        </w:rPr>
        <w:t>Timoshenko</w:t>
      </w:r>
      <w:r w:rsidR="008F22C9">
        <w:rPr>
          <w:lang w:val="en-US"/>
        </w:rPr>
        <w:t xml:space="preserve"> </w:t>
      </w:r>
      <w:r w:rsidR="00847FC5" w:rsidRPr="008D5843">
        <w:rPr>
          <w:lang w:val="en-US"/>
        </w:rPr>
        <w:t>beam elements</w:t>
      </w:r>
      <w:r w:rsidR="00041705" w:rsidRPr="008D5843">
        <w:rPr>
          <w:lang w:val="en-US"/>
        </w:rPr>
        <w:t>, (ii) computational</w:t>
      </w:r>
      <w:r w:rsidRPr="008D5843">
        <w:rPr>
          <w:lang w:val="en-US"/>
        </w:rPr>
        <w:t xml:space="preserve"> efficiency</w:t>
      </w:r>
      <w:r w:rsidR="00041705" w:rsidRPr="008D5843">
        <w:rPr>
          <w:lang w:val="en-US"/>
        </w:rPr>
        <w:t xml:space="preserve">, and (iii) </w:t>
      </w:r>
      <w:r w:rsidRPr="008D5843">
        <w:rPr>
          <w:lang w:val="en-US"/>
        </w:rPr>
        <w:t xml:space="preserve">predictive capability and </w:t>
      </w:r>
      <w:r w:rsidR="00041705" w:rsidRPr="008D5843">
        <w:rPr>
          <w:lang w:val="en-US"/>
        </w:rPr>
        <w:t xml:space="preserve">accuracy. </w:t>
      </w:r>
    </w:p>
    <w:p w:rsidR="004A7887" w:rsidRDefault="00A64684" w:rsidP="00A64684">
      <w:pPr>
        <w:ind w:firstLine="709"/>
        <w:jc w:val="both"/>
        <w:rPr>
          <w:lang w:val="en-US"/>
        </w:rPr>
      </w:pPr>
      <w:r w:rsidRPr="008D5843">
        <w:rPr>
          <w:lang w:val="en-US"/>
        </w:rPr>
        <w:t>Accuracy and predictive capabilities of t</w:t>
      </w:r>
      <w:r w:rsidR="004A7887" w:rsidRPr="008D5843">
        <w:rPr>
          <w:lang w:val="en-US"/>
        </w:rPr>
        <w:t>he proposed class of  beam elements</w:t>
      </w:r>
      <w:r w:rsidRPr="008D5843">
        <w:rPr>
          <w:lang w:val="en-US"/>
        </w:rPr>
        <w:t xml:space="preserve"> are </w:t>
      </w:r>
      <w:r w:rsidR="004A7887" w:rsidRPr="008D5843">
        <w:rPr>
          <w:lang w:val="en-US"/>
        </w:rPr>
        <w:t xml:space="preserve"> </w:t>
      </w:r>
      <w:r w:rsidRPr="008D5843">
        <w:rPr>
          <w:lang w:val="en-US"/>
        </w:rPr>
        <w:t xml:space="preserve">numerically </w:t>
      </w:r>
      <w:r w:rsidR="004A7887" w:rsidRPr="008D5843">
        <w:rPr>
          <w:lang w:val="en-US"/>
        </w:rPr>
        <w:t xml:space="preserve">assessed </w:t>
      </w:r>
      <w:r w:rsidR="003B7E1D" w:rsidRPr="008D5843">
        <w:rPr>
          <w:lang w:val="en-US"/>
        </w:rPr>
        <w:t xml:space="preserve">by </w:t>
      </w:r>
      <w:r w:rsidR="004A7887" w:rsidRPr="008D5843">
        <w:rPr>
          <w:lang w:val="en-US"/>
        </w:rPr>
        <w:t>u</w:t>
      </w:r>
      <w:r w:rsidR="004A7887" w:rsidRPr="007F3D3A">
        <w:rPr>
          <w:lang w:val="en-US"/>
        </w:rPr>
        <w:t xml:space="preserve">sing several </w:t>
      </w:r>
      <w:r w:rsidR="004A7887" w:rsidRPr="006A0F2B">
        <w:rPr>
          <w:lang w:val="en-US"/>
        </w:rPr>
        <w:t>elastostati</w:t>
      </w:r>
      <w:r w:rsidR="004A7887" w:rsidRPr="007F3D3A">
        <w:rPr>
          <w:lang w:val="en-US"/>
        </w:rPr>
        <w:t xml:space="preserve">c example problems, where cantilevered beams are analyzed over a range of </w:t>
      </w:r>
      <w:r w:rsidR="004A7887">
        <w:rPr>
          <w:lang w:val="en-US"/>
        </w:rPr>
        <w:t xml:space="preserve">loading conditions, </w:t>
      </w:r>
      <w:r w:rsidR="004A7887" w:rsidRPr="007F3D3A">
        <w:rPr>
          <w:lang w:val="en-US"/>
        </w:rPr>
        <w:t>lamination sequences,</w:t>
      </w:r>
      <w:r w:rsidR="008F22C9">
        <w:rPr>
          <w:lang w:val="en-US"/>
        </w:rPr>
        <w:t xml:space="preserve"> </w:t>
      </w:r>
      <w:r w:rsidR="004A7887" w:rsidRPr="003021D3">
        <w:rPr>
          <w:lang w:val="en-US"/>
        </w:rPr>
        <w:t>heterogeneous</w:t>
      </w:r>
      <w:r w:rsidR="004A7887" w:rsidRPr="007F3D3A">
        <w:rPr>
          <w:lang w:val="en-US"/>
        </w:rPr>
        <w:t xml:space="preserve"> material </w:t>
      </w:r>
      <w:r w:rsidR="004A7887" w:rsidRPr="008F22C9">
        <w:rPr>
          <w:lang w:val="en-US"/>
        </w:rPr>
        <w:t>properties</w:t>
      </w:r>
      <w:r w:rsidR="004A7887" w:rsidRPr="007F3D3A">
        <w:rPr>
          <w:lang w:val="en-US"/>
        </w:rPr>
        <w:t>, and slenderness ratios.</w:t>
      </w:r>
    </w:p>
    <w:p w:rsidR="00A64684" w:rsidRDefault="00A64684" w:rsidP="006A0F2B">
      <w:pPr>
        <w:ind w:firstLine="709"/>
        <w:jc w:val="both"/>
        <w:rPr>
          <w:lang w:val="en-US"/>
        </w:rPr>
      </w:pPr>
      <w:r w:rsidRPr="007F3D3A">
        <w:rPr>
          <w:lang w:val="en-US"/>
        </w:rPr>
        <w:t xml:space="preserve">It is </w:t>
      </w:r>
      <w:r>
        <w:rPr>
          <w:lang w:val="en-US"/>
        </w:rPr>
        <w:t xml:space="preserve">concluded </w:t>
      </w:r>
      <w:r w:rsidRPr="007F3D3A">
        <w:rPr>
          <w:lang w:val="en-US"/>
        </w:rPr>
        <w:t xml:space="preserve">that the constraint condition </w:t>
      </w:r>
      <w:r w:rsidR="00E4041A">
        <w:rPr>
          <w:lang w:val="en-US"/>
        </w:rPr>
        <w:t xml:space="preserve">on </w:t>
      </w:r>
      <w:r w:rsidRPr="007F3D3A">
        <w:rPr>
          <w:lang w:val="en-US"/>
        </w:rPr>
        <w:t xml:space="preserve">the transverse shear </w:t>
      </w:r>
      <w:r>
        <w:rPr>
          <w:lang w:val="en-US"/>
        </w:rPr>
        <w:t xml:space="preserve">strain </w:t>
      </w:r>
      <w:r w:rsidRPr="007F3D3A">
        <w:rPr>
          <w:lang w:val="en-US"/>
        </w:rPr>
        <w:t xml:space="preserve">gives rise to a remarkably accurate </w:t>
      </w:r>
      <w:r>
        <w:rPr>
          <w:lang w:val="en-US"/>
        </w:rPr>
        <w:t xml:space="preserve">class of </w:t>
      </w:r>
      <w:r w:rsidRPr="00632DAA">
        <w:rPr>
          <w:position w:val="-12"/>
        </w:rPr>
        <w:object w:dxaOrig="320" w:dyaOrig="400">
          <v:shape id="_x0000_i1026" type="#_x0000_t75" style="width:16.15pt;height:20.15pt" o:ole="">
            <v:imagedata r:id="rId8" o:title=""/>
          </v:shape>
          <o:OLEObject Type="Embed" ProgID="Equation.DSMT4" ShapeID="_x0000_i1026" DrawAspect="Content" ObjectID="_1717226695" r:id="rId10"/>
        </w:object>
      </w:r>
      <w:r w:rsidRPr="00A64684">
        <w:rPr>
          <w:lang w:val="en-US"/>
        </w:rPr>
        <w:t xml:space="preserve"> </w:t>
      </w:r>
      <w:r>
        <w:rPr>
          <w:lang w:val="en-US"/>
        </w:rPr>
        <w:t xml:space="preserve">constrained  </w:t>
      </w:r>
      <w:r w:rsidR="003B7E1D" w:rsidRPr="003021D3">
        <w:rPr>
          <w:lang w:val="en-US"/>
        </w:rPr>
        <w:t>Zigzag</w:t>
      </w:r>
      <w:r w:rsidRPr="003021D3">
        <w:rPr>
          <w:lang w:val="en-US"/>
        </w:rPr>
        <w:t xml:space="preserve"> Timoshenko</w:t>
      </w:r>
      <w:r w:rsidR="008F22C9">
        <w:rPr>
          <w:lang w:val="en-US"/>
        </w:rPr>
        <w:t xml:space="preserve"> </w:t>
      </w:r>
      <w:r w:rsidRPr="00A64684">
        <w:rPr>
          <w:lang w:val="en-US"/>
        </w:rPr>
        <w:t>beam element</w:t>
      </w:r>
      <w:r>
        <w:rPr>
          <w:lang w:val="en-US"/>
        </w:rPr>
        <w:t>s</w:t>
      </w:r>
      <w:r w:rsidR="00C276B0">
        <w:rPr>
          <w:lang w:val="en-US"/>
        </w:rPr>
        <w:t xml:space="preserve">, which </w:t>
      </w:r>
      <w:r w:rsidR="00C276B0" w:rsidRPr="007F3D3A">
        <w:rPr>
          <w:lang w:val="en-US"/>
        </w:rPr>
        <w:t>offer the best compromise between computational efficiency and accuracy.</w:t>
      </w:r>
    </w:p>
    <w:p w:rsidR="00C57AA2" w:rsidRPr="00146F96" w:rsidRDefault="00C57AA2">
      <w:pPr>
        <w:rPr>
          <w:lang w:val="en-US"/>
        </w:rPr>
      </w:pPr>
    </w:p>
    <w:p w:rsidR="00107B6C" w:rsidRDefault="00107B6C">
      <w:pPr>
        <w:pStyle w:val="Titolo2"/>
        <w:rPr>
          <w:lang w:val="en-US"/>
        </w:rPr>
      </w:pPr>
    </w:p>
    <w:p w:rsidR="00C57AA2" w:rsidRPr="00146F96" w:rsidRDefault="00C57AA2">
      <w:pPr>
        <w:pStyle w:val="Titolo2"/>
        <w:rPr>
          <w:lang w:val="en-US"/>
        </w:rPr>
      </w:pPr>
      <w:r w:rsidRPr="00146F96">
        <w:rPr>
          <w:lang w:val="en-US"/>
        </w:rPr>
        <w:t>KEYWORDS</w:t>
      </w:r>
    </w:p>
    <w:p w:rsidR="00C57AA2" w:rsidRPr="00146F96" w:rsidRDefault="00C57AA2">
      <w:pPr>
        <w:rPr>
          <w:lang w:val="en-US"/>
        </w:rPr>
      </w:pPr>
    </w:p>
    <w:p w:rsidR="00C57AA2" w:rsidRDefault="00A37E40" w:rsidP="00353B6D">
      <w:pPr>
        <w:pStyle w:val="Rientrocorpodeltesto3"/>
        <w:spacing w:line="240" w:lineRule="auto"/>
        <w:rPr>
          <w:lang w:val="en-US"/>
        </w:rPr>
      </w:pPr>
      <w:r w:rsidRPr="00A37E40">
        <w:rPr>
          <w:lang w:val="en-US"/>
        </w:rPr>
        <w:t xml:space="preserve">Refined Zigzag </w:t>
      </w:r>
      <w:r w:rsidR="00E17534" w:rsidRPr="003021D3">
        <w:rPr>
          <w:lang w:val="en-US"/>
        </w:rPr>
        <w:t xml:space="preserve">Timoshenko </w:t>
      </w:r>
      <w:r w:rsidRPr="003021D3">
        <w:rPr>
          <w:lang w:val="en-US"/>
        </w:rPr>
        <w:t>beam</w:t>
      </w:r>
      <w:r w:rsidRPr="00A37E40">
        <w:rPr>
          <w:lang w:val="en-US"/>
        </w:rPr>
        <w:t xml:space="preserve"> T</w:t>
      </w:r>
      <w:r w:rsidR="00D82B82" w:rsidRPr="00A37E40">
        <w:rPr>
          <w:lang w:val="en-US"/>
        </w:rPr>
        <w:t xml:space="preserve">heory; Variational principle; Finite element; Shear locking; </w:t>
      </w:r>
      <w:r w:rsidR="00353B6D">
        <w:rPr>
          <w:lang w:val="en-US"/>
        </w:rPr>
        <w:t>Transverse shear</w:t>
      </w:r>
      <w:r w:rsidR="00D82B82" w:rsidRPr="00A37E40">
        <w:rPr>
          <w:lang w:val="en-US"/>
        </w:rPr>
        <w:t xml:space="preserve"> stress.</w:t>
      </w:r>
    </w:p>
    <w:p w:rsidR="00AB4CFC" w:rsidRDefault="00AB4CFC" w:rsidP="00AB4CFC">
      <w:pPr>
        <w:pStyle w:val="Rientrocorpodeltesto3"/>
        <w:spacing w:line="240" w:lineRule="auto"/>
        <w:ind w:firstLine="0"/>
        <w:rPr>
          <w:b/>
          <w:sz w:val="20"/>
          <w:szCs w:val="20"/>
          <w:lang w:val="en-US"/>
        </w:rPr>
      </w:pPr>
    </w:p>
    <w:p w:rsidR="00107B6C" w:rsidRDefault="00107B6C" w:rsidP="00AB4CFC">
      <w:pPr>
        <w:pStyle w:val="Rientrocorpodeltesto3"/>
        <w:spacing w:line="240" w:lineRule="auto"/>
        <w:ind w:firstLine="0"/>
        <w:rPr>
          <w:b/>
          <w:sz w:val="20"/>
          <w:szCs w:val="20"/>
          <w:lang w:val="en-US"/>
        </w:rPr>
      </w:pPr>
    </w:p>
    <w:p w:rsidR="00107B6C" w:rsidRDefault="00107B6C" w:rsidP="00AB4CFC">
      <w:pPr>
        <w:pStyle w:val="Rientrocorpodeltesto3"/>
        <w:spacing w:line="240" w:lineRule="auto"/>
        <w:ind w:firstLine="0"/>
        <w:rPr>
          <w:b/>
          <w:sz w:val="20"/>
          <w:szCs w:val="20"/>
          <w:lang w:val="en-US"/>
        </w:rPr>
      </w:pPr>
    </w:p>
    <w:p w:rsidR="00C57AA2" w:rsidRPr="00146F96" w:rsidRDefault="00C57AA2">
      <w:pPr>
        <w:rPr>
          <w:b/>
          <w:bCs/>
          <w:lang w:val="en-US"/>
        </w:rPr>
      </w:pPr>
      <w:r w:rsidRPr="00146F96">
        <w:rPr>
          <w:b/>
          <w:bCs/>
          <w:lang w:val="en-US"/>
        </w:rPr>
        <w:lastRenderedPageBreak/>
        <w:t>1. INTRODUCTION</w:t>
      </w:r>
    </w:p>
    <w:p w:rsidR="00C57AA2" w:rsidRPr="00146F96" w:rsidRDefault="00C57AA2">
      <w:pPr>
        <w:pStyle w:val="Corpotesto"/>
        <w:spacing w:line="240" w:lineRule="auto"/>
        <w:rPr>
          <w:lang w:val="en-US"/>
        </w:rPr>
      </w:pPr>
    </w:p>
    <w:p w:rsidR="00BD27E0" w:rsidRPr="00A37E40" w:rsidRDefault="00C06644" w:rsidP="005B6FF5">
      <w:pPr>
        <w:ind w:firstLine="426"/>
        <w:jc w:val="both"/>
        <w:rPr>
          <w:lang w:val="en-US"/>
        </w:rPr>
      </w:pPr>
      <w:r w:rsidRPr="00A37E40">
        <w:rPr>
          <w:lang w:val="en-US"/>
        </w:rPr>
        <w:t>C</w:t>
      </w:r>
      <w:r w:rsidR="00BD27E0" w:rsidRPr="00A37E40">
        <w:rPr>
          <w:lang w:val="en-US"/>
        </w:rPr>
        <w:t>omposite materials have been</w:t>
      </w:r>
      <w:r w:rsidRPr="00A37E40">
        <w:rPr>
          <w:lang w:val="en-US"/>
        </w:rPr>
        <w:t xml:space="preserve"> </w:t>
      </w:r>
      <w:r w:rsidR="00D428C5" w:rsidRPr="008D5843">
        <w:rPr>
          <w:lang w:val="en-US"/>
        </w:rPr>
        <w:t xml:space="preserve">increasingly </w:t>
      </w:r>
      <w:r w:rsidRPr="008D5843">
        <w:rPr>
          <w:lang w:val="en-US"/>
        </w:rPr>
        <w:t>used</w:t>
      </w:r>
      <w:r w:rsidR="00BD27E0" w:rsidRPr="008D5843">
        <w:rPr>
          <w:lang w:val="en-US"/>
        </w:rPr>
        <w:t xml:space="preserve"> </w:t>
      </w:r>
      <w:r w:rsidRPr="008D5843">
        <w:rPr>
          <w:lang w:val="en-US"/>
        </w:rPr>
        <w:t xml:space="preserve">over the past forty years </w:t>
      </w:r>
      <w:r w:rsidR="00BD27E0" w:rsidRPr="008D5843">
        <w:rPr>
          <w:lang w:val="en-US"/>
        </w:rPr>
        <w:t xml:space="preserve">in military and civilian aircraft, aerospace vehicles, naval and civil structures. </w:t>
      </w:r>
      <w:r w:rsidRPr="008D5843">
        <w:rPr>
          <w:lang w:val="en-US"/>
        </w:rPr>
        <w:t>Offering extensive tailoring capabilities to suit specific load paths, high stiffness-to-weight and strength-to-weight ratios, these man-made materials have also proven to provide major economic and environmental advantages over the traditional metallic structures. When applied to p</w:t>
      </w:r>
      <w:r w:rsidR="00BD27E0" w:rsidRPr="008D5843">
        <w:rPr>
          <w:lang w:val="en-US"/>
        </w:rPr>
        <w:t xml:space="preserve">rimary load-bearing </w:t>
      </w:r>
      <w:r w:rsidRPr="008D5843">
        <w:rPr>
          <w:lang w:val="en-US"/>
        </w:rPr>
        <w:t>structures</w:t>
      </w:r>
      <w:r w:rsidR="00BD27E0" w:rsidRPr="008D5843">
        <w:rPr>
          <w:lang w:val="en-US"/>
        </w:rPr>
        <w:t>,</w:t>
      </w:r>
      <w:r w:rsidRPr="008D5843">
        <w:rPr>
          <w:lang w:val="en-US"/>
        </w:rPr>
        <w:t xml:space="preserve"> </w:t>
      </w:r>
      <w:r w:rsidR="005922C3" w:rsidRPr="008D5843">
        <w:rPr>
          <w:lang w:val="en-US"/>
        </w:rPr>
        <w:t>the multi</w:t>
      </w:r>
      <w:r w:rsidRPr="008D5843">
        <w:rPr>
          <w:lang w:val="en-US"/>
        </w:rPr>
        <w:t>layered</w:t>
      </w:r>
      <w:r w:rsidR="005922C3" w:rsidRPr="008D5843">
        <w:rPr>
          <w:lang w:val="en-US"/>
        </w:rPr>
        <w:t>, sandwich,</w:t>
      </w:r>
      <w:r w:rsidRPr="008D5843">
        <w:rPr>
          <w:lang w:val="en-US"/>
        </w:rPr>
        <w:t xml:space="preserve"> and relatively thick-section composites are required. Such structures are known to exhibit higher-order deformation effects due to </w:t>
      </w:r>
      <w:r w:rsidR="001C086D" w:rsidRPr="008D5843">
        <w:rPr>
          <w:lang w:val="en-US"/>
        </w:rPr>
        <w:t xml:space="preserve">the </w:t>
      </w:r>
      <w:r w:rsidRPr="008D5843">
        <w:rPr>
          <w:lang w:val="en-US"/>
        </w:rPr>
        <w:t>transverse</w:t>
      </w:r>
      <w:r w:rsidRPr="00A37E40">
        <w:rPr>
          <w:lang w:val="en-US"/>
        </w:rPr>
        <w:t xml:space="preserve"> shear and normal stresses and strains</w:t>
      </w:r>
      <w:r w:rsidR="005922C3" w:rsidRPr="00A37E40">
        <w:rPr>
          <w:lang w:val="en-US"/>
        </w:rPr>
        <w:t>, thus requiring advanced design and analysis methods that adequately take into account these higher-order effects.</w:t>
      </w:r>
    </w:p>
    <w:p w:rsidR="004C2C42" w:rsidRDefault="005922C3" w:rsidP="005B6FF5">
      <w:pPr>
        <w:ind w:firstLine="426"/>
        <w:jc w:val="both"/>
        <w:rPr>
          <w:lang w:val="en-US"/>
        </w:rPr>
      </w:pPr>
      <w:r w:rsidRPr="00A37E40">
        <w:rPr>
          <w:lang w:val="en-US"/>
        </w:rPr>
        <w:t xml:space="preserve">It is now well established </w:t>
      </w:r>
      <w:r w:rsidRPr="00252C3C">
        <w:rPr>
          <w:lang w:val="en-US"/>
        </w:rPr>
        <w:t xml:space="preserve">that </w:t>
      </w:r>
      <w:r w:rsidR="00215C43" w:rsidRPr="00252C3C">
        <w:rPr>
          <w:lang w:val="en-US"/>
        </w:rPr>
        <w:t xml:space="preserve">Bernoulli-Euler and Timoshenko bending </w:t>
      </w:r>
      <w:r w:rsidR="00DF717B" w:rsidRPr="00252C3C">
        <w:rPr>
          <w:lang w:val="en-US"/>
        </w:rPr>
        <w:t xml:space="preserve">beam </w:t>
      </w:r>
      <w:r w:rsidRPr="00252C3C">
        <w:rPr>
          <w:lang w:val="en-US"/>
        </w:rPr>
        <w:t xml:space="preserve">theories </w:t>
      </w:r>
      <w:r w:rsidR="0034459C" w:rsidRPr="00252C3C">
        <w:rPr>
          <w:lang w:val="en-US"/>
        </w:rPr>
        <w:t xml:space="preserve">are generally not </w:t>
      </w:r>
      <w:r w:rsidRPr="00252C3C">
        <w:rPr>
          <w:lang w:val="en-US"/>
        </w:rPr>
        <w:t xml:space="preserve">suitable for the </w:t>
      </w:r>
      <w:r w:rsidR="00DF717B" w:rsidRPr="00252C3C">
        <w:rPr>
          <w:lang w:val="en-US"/>
        </w:rPr>
        <w:t xml:space="preserve">elastodynamic </w:t>
      </w:r>
      <w:r w:rsidRPr="00252C3C">
        <w:rPr>
          <w:lang w:val="en-US"/>
        </w:rPr>
        <w:t xml:space="preserve">analysis of relatively </w:t>
      </w:r>
      <w:r w:rsidR="00BF693C" w:rsidRPr="00BF693C">
        <w:rPr>
          <w:lang w:val="en-US"/>
        </w:rPr>
        <w:t>short</w:t>
      </w:r>
      <w:r w:rsidR="003B69A0">
        <w:rPr>
          <w:lang w:val="en-US"/>
        </w:rPr>
        <w:t xml:space="preserve"> </w:t>
      </w:r>
      <w:r w:rsidRPr="00A37E40">
        <w:rPr>
          <w:lang w:val="en-US"/>
        </w:rPr>
        <w:t>laminated composite and sandwich beams</w:t>
      </w:r>
      <w:r w:rsidR="00252C3C">
        <w:rPr>
          <w:lang w:val="en-US"/>
        </w:rPr>
        <w:t xml:space="preserve"> [1],[2]</w:t>
      </w:r>
      <w:r w:rsidR="0034459C" w:rsidRPr="00A37E40">
        <w:rPr>
          <w:lang w:val="en-US"/>
        </w:rPr>
        <w:t xml:space="preserve">. This is because neither theory has </w:t>
      </w:r>
      <w:r w:rsidR="003E0BB7" w:rsidRPr="00A37E40">
        <w:rPr>
          <w:lang w:val="en-US"/>
        </w:rPr>
        <w:t xml:space="preserve">the </w:t>
      </w:r>
      <w:r w:rsidR="0034459C" w:rsidRPr="00A37E40">
        <w:rPr>
          <w:lang w:val="en-US"/>
        </w:rPr>
        <w:t>sufficient kinematic freedom to accommodate complex cross-sectional distortions that are present during bending and axial-to-bending coupling deformations.  Even though Timoshenko theory includes an additional kinematic mode associated with transverse shear deformation</w:t>
      </w:r>
      <w:r w:rsidR="003E0BB7" w:rsidRPr="00A37E40">
        <w:rPr>
          <w:lang w:val="en-US"/>
        </w:rPr>
        <w:t>,</w:t>
      </w:r>
      <w:r w:rsidR="0034459C" w:rsidRPr="00A37E40">
        <w:rPr>
          <w:lang w:val="en-US"/>
        </w:rPr>
        <w:t xml:space="preserve"> at the expense of an additional kinematic variable, the average bending rotation, a shear correction factor is required to correct the erroneous assumption of constant shear strain </w:t>
      </w:r>
      <w:r w:rsidR="00EA65A4">
        <w:rPr>
          <w:lang w:val="en-US"/>
        </w:rPr>
        <w:t xml:space="preserve">on the </w:t>
      </w:r>
      <w:r w:rsidR="0034459C" w:rsidRPr="00A37E40">
        <w:rPr>
          <w:lang w:val="en-US"/>
        </w:rPr>
        <w:t>cross-section</w:t>
      </w:r>
      <w:r w:rsidR="00A37E40" w:rsidRPr="00A37E40">
        <w:rPr>
          <w:lang w:val="en-US"/>
        </w:rPr>
        <w:t xml:space="preserve"> </w:t>
      </w:r>
      <w:r w:rsidR="007213D6">
        <w:rPr>
          <w:lang w:val="en-US"/>
        </w:rPr>
        <w:t>[</w:t>
      </w:r>
      <w:r w:rsidR="00EA65A4">
        <w:rPr>
          <w:lang w:val="en-US"/>
        </w:rPr>
        <w:t>3</w:t>
      </w:r>
      <w:r w:rsidR="00A37E40" w:rsidRPr="00A37E40">
        <w:rPr>
          <w:lang w:val="en-US"/>
        </w:rPr>
        <w:t>]</w:t>
      </w:r>
      <w:r w:rsidR="0034459C" w:rsidRPr="00A37E40">
        <w:rPr>
          <w:lang w:val="en-US"/>
        </w:rPr>
        <w:t xml:space="preserve">. </w:t>
      </w:r>
      <w:r w:rsidR="003E0BB7" w:rsidRPr="00A37E40">
        <w:rPr>
          <w:lang w:val="en-US"/>
        </w:rPr>
        <w:t xml:space="preserve">The </w:t>
      </w:r>
      <w:r w:rsidR="00CC3694" w:rsidRPr="008D5843">
        <w:rPr>
          <w:lang w:val="en-US"/>
        </w:rPr>
        <w:t xml:space="preserve">adoption </w:t>
      </w:r>
      <w:r w:rsidR="003E0BB7" w:rsidRPr="008D5843">
        <w:rPr>
          <w:lang w:val="en-US"/>
        </w:rPr>
        <w:t xml:space="preserve">of a suitable </w:t>
      </w:r>
      <w:r w:rsidR="00904B32" w:rsidRPr="008D5843">
        <w:rPr>
          <w:lang w:val="en-US"/>
        </w:rPr>
        <w:t>shear</w:t>
      </w:r>
      <w:r w:rsidR="00904B32">
        <w:rPr>
          <w:lang w:val="en-US"/>
        </w:rPr>
        <w:t xml:space="preserve"> </w:t>
      </w:r>
      <w:r w:rsidR="003E0BB7" w:rsidRPr="00A37E40">
        <w:rPr>
          <w:lang w:val="en-US"/>
        </w:rPr>
        <w:t xml:space="preserve">correction factor ensures relatively accurate predictions of </w:t>
      </w:r>
      <w:r w:rsidR="00BD27E0" w:rsidRPr="00A37E40">
        <w:rPr>
          <w:lang w:val="en-US"/>
        </w:rPr>
        <w:t xml:space="preserve">deflection and </w:t>
      </w:r>
      <w:r w:rsidR="003E0BB7" w:rsidRPr="00A37E40">
        <w:rPr>
          <w:lang w:val="en-US"/>
        </w:rPr>
        <w:t>lowest</w:t>
      </w:r>
      <w:r w:rsidR="00BD27E0" w:rsidRPr="00A37E40">
        <w:rPr>
          <w:lang w:val="en-US"/>
        </w:rPr>
        <w:t xml:space="preserve"> </w:t>
      </w:r>
      <w:r w:rsidR="00210B9B" w:rsidRPr="00A37E40">
        <w:rPr>
          <w:lang w:val="en-US"/>
        </w:rPr>
        <w:t>natural</w:t>
      </w:r>
      <w:r w:rsidR="003E0BB7" w:rsidRPr="00A37E40">
        <w:rPr>
          <w:lang w:val="en-US"/>
        </w:rPr>
        <w:t xml:space="preserve"> frequencies; however, Timoshenko theory fails to predict adequately the important design variables such as the </w:t>
      </w:r>
      <w:r w:rsidR="001A78E1" w:rsidRPr="00A37E40">
        <w:rPr>
          <w:lang w:val="en-US"/>
        </w:rPr>
        <w:t>peak</w:t>
      </w:r>
      <w:r w:rsidR="003E0BB7" w:rsidRPr="00A37E40">
        <w:rPr>
          <w:lang w:val="en-US"/>
        </w:rPr>
        <w:t xml:space="preserve"> values of axial</w:t>
      </w:r>
      <w:r w:rsidR="00BD27E0" w:rsidRPr="00A37E40">
        <w:rPr>
          <w:lang w:val="en-US"/>
        </w:rPr>
        <w:t xml:space="preserve"> stresses</w:t>
      </w:r>
      <w:r w:rsidR="003E0BB7" w:rsidRPr="00A37E40">
        <w:rPr>
          <w:lang w:val="en-US"/>
        </w:rPr>
        <w:t xml:space="preserve"> and strains</w:t>
      </w:r>
      <w:r w:rsidR="00EA65A4">
        <w:rPr>
          <w:lang w:val="en-US"/>
        </w:rPr>
        <w:t xml:space="preserve"> [4]</w:t>
      </w:r>
      <w:r w:rsidR="00BD27E0" w:rsidRPr="00A37E40">
        <w:rPr>
          <w:lang w:val="en-US"/>
        </w:rPr>
        <w:t>.</w:t>
      </w:r>
    </w:p>
    <w:p w:rsidR="00AA22B2" w:rsidRDefault="00BD27E0" w:rsidP="004C2C42">
      <w:pPr>
        <w:jc w:val="both"/>
        <w:rPr>
          <w:lang w:val="en-US"/>
        </w:rPr>
      </w:pPr>
      <w:r w:rsidRPr="003F346C">
        <w:rPr>
          <w:lang w:val="en-US"/>
        </w:rPr>
        <w:t xml:space="preserve">Improvements </w:t>
      </w:r>
      <w:r w:rsidR="00CC3694" w:rsidRPr="008D5843">
        <w:rPr>
          <w:lang w:val="en-US"/>
        </w:rPr>
        <w:t xml:space="preserve">of </w:t>
      </w:r>
      <w:r w:rsidRPr="008D5843">
        <w:rPr>
          <w:lang w:val="en-US"/>
        </w:rPr>
        <w:t xml:space="preserve">the classical theories </w:t>
      </w:r>
      <w:r w:rsidR="001A78E1" w:rsidRPr="008D5843">
        <w:rPr>
          <w:lang w:val="en-US"/>
        </w:rPr>
        <w:t>have been</w:t>
      </w:r>
      <w:r w:rsidRPr="008D5843">
        <w:rPr>
          <w:lang w:val="en-US"/>
        </w:rPr>
        <w:t xml:space="preserve"> obtained </w:t>
      </w:r>
      <w:r w:rsidR="00CC3694" w:rsidRPr="008D5843">
        <w:rPr>
          <w:lang w:val="en-US"/>
        </w:rPr>
        <w:t xml:space="preserve">by </w:t>
      </w:r>
      <w:r w:rsidR="001A78E1" w:rsidRPr="008D5843">
        <w:rPr>
          <w:lang w:val="en-US"/>
        </w:rPr>
        <w:t>using</w:t>
      </w:r>
      <w:r w:rsidRPr="008D5843">
        <w:rPr>
          <w:lang w:val="en-US"/>
        </w:rPr>
        <w:t xml:space="preserve">: (1) </w:t>
      </w:r>
      <w:r w:rsidR="00EA65A4" w:rsidRPr="008D5843">
        <w:rPr>
          <w:lang w:val="en-US"/>
        </w:rPr>
        <w:t xml:space="preserve">Higher-order </w:t>
      </w:r>
      <w:r w:rsidRPr="008D5843">
        <w:rPr>
          <w:lang w:val="en-US"/>
        </w:rPr>
        <w:t xml:space="preserve">Equivalent Single Layer (ESL) theories, </w:t>
      </w:r>
      <w:r w:rsidR="001A78E1" w:rsidRPr="008D5843">
        <w:rPr>
          <w:lang w:val="en-US"/>
        </w:rPr>
        <w:t>in</w:t>
      </w:r>
      <w:r w:rsidRPr="008D5843">
        <w:rPr>
          <w:lang w:val="en-US"/>
        </w:rPr>
        <w:t xml:space="preserve"> which the a priori </w:t>
      </w:r>
      <w:r w:rsidR="007C341E" w:rsidRPr="008D5843">
        <w:rPr>
          <w:lang w:val="en-US"/>
        </w:rPr>
        <w:t>assumed</w:t>
      </w:r>
      <w:r w:rsidRPr="008D5843">
        <w:rPr>
          <w:lang w:val="en-US"/>
        </w:rPr>
        <w:t xml:space="preserve"> </w:t>
      </w:r>
      <w:r w:rsidR="001A78E1" w:rsidRPr="008D5843">
        <w:rPr>
          <w:lang w:val="en-US"/>
        </w:rPr>
        <w:t>behavior</w:t>
      </w:r>
      <w:r w:rsidRPr="008D5843">
        <w:rPr>
          <w:lang w:val="en-US"/>
        </w:rPr>
        <w:t xml:space="preserve"> of the unknowns (displacements and/or stresses) refers to the whole </w:t>
      </w:r>
      <w:r w:rsidR="00CC3694" w:rsidRPr="008D5843">
        <w:rPr>
          <w:lang w:val="en-US"/>
        </w:rPr>
        <w:t xml:space="preserve">laminate </w:t>
      </w:r>
      <w:r w:rsidRPr="008D5843">
        <w:rPr>
          <w:lang w:val="en-US"/>
        </w:rPr>
        <w:t>thi</w:t>
      </w:r>
      <w:r w:rsidR="008D5843">
        <w:rPr>
          <w:lang w:val="en-US"/>
        </w:rPr>
        <w:t>ckness</w:t>
      </w:r>
      <w:r w:rsidRPr="003F346C">
        <w:rPr>
          <w:lang w:val="en-US"/>
        </w:rPr>
        <w:t xml:space="preserve"> and (2) Layer-Wise (LW) theories</w:t>
      </w:r>
      <w:r w:rsidR="007C341E" w:rsidRPr="00EA65A4">
        <w:rPr>
          <w:lang w:val="en-US"/>
        </w:rPr>
        <w:t>,</w:t>
      </w:r>
      <w:r w:rsidRPr="00EA65A4">
        <w:rPr>
          <w:lang w:val="en-US"/>
        </w:rPr>
        <w:t xml:space="preserve"> </w:t>
      </w:r>
      <w:r w:rsidR="001A78E1" w:rsidRPr="00EA65A4">
        <w:rPr>
          <w:lang w:val="en-US"/>
        </w:rPr>
        <w:t>in</w:t>
      </w:r>
      <w:r w:rsidRPr="00EA65A4">
        <w:rPr>
          <w:lang w:val="en-US"/>
        </w:rPr>
        <w:t xml:space="preserve"> which the distribution of the unknowns is assumed layer </w:t>
      </w:r>
      <w:r w:rsidR="001A78E1" w:rsidRPr="00EA65A4">
        <w:rPr>
          <w:lang w:val="en-US"/>
        </w:rPr>
        <w:t>by</w:t>
      </w:r>
      <w:r w:rsidRPr="00EA65A4">
        <w:rPr>
          <w:lang w:val="en-US"/>
        </w:rPr>
        <w:t xml:space="preserve"> layer.</w:t>
      </w:r>
      <w:r w:rsidR="007C341E" w:rsidRPr="00EA65A4">
        <w:rPr>
          <w:lang w:val="en-US"/>
        </w:rPr>
        <w:t xml:space="preserve"> </w:t>
      </w:r>
      <w:r w:rsidRPr="00EA65A4">
        <w:rPr>
          <w:lang w:val="en-US"/>
        </w:rPr>
        <w:t xml:space="preserve">ESL theories are </w:t>
      </w:r>
      <w:r w:rsidR="001A78E1" w:rsidRPr="00EA65A4">
        <w:rPr>
          <w:lang w:val="en-US"/>
        </w:rPr>
        <w:t xml:space="preserve">generally </w:t>
      </w:r>
      <w:r w:rsidRPr="00EA65A4">
        <w:rPr>
          <w:lang w:val="en-US"/>
        </w:rPr>
        <w:t xml:space="preserve">computationally </w:t>
      </w:r>
      <w:r w:rsidR="001A78E1" w:rsidRPr="00EA65A4">
        <w:rPr>
          <w:lang w:val="en-US"/>
        </w:rPr>
        <w:t>efficient; however,</w:t>
      </w:r>
      <w:r w:rsidRPr="00EA65A4">
        <w:rPr>
          <w:lang w:val="en-US"/>
        </w:rPr>
        <w:t xml:space="preserve"> </w:t>
      </w:r>
      <w:r w:rsidR="001A78E1" w:rsidRPr="00EA65A4">
        <w:rPr>
          <w:lang w:val="en-US"/>
        </w:rPr>
        <w:t>they often produce in</w:t>
      </w:r>
      <w:r w:rsidRPr="00EA65A4">
        <w:rPr>
          <w:lang w:val="en-US"/>
        </w:rPr>
        <w:t>accurate through-</w:t>
      </w:r>
      <w:r w:rsidRPr="00BF693C">
        <w:rPr>
          <w:lang w:val="en-US"/>
        </w:rPr>
        <w:t>the-</w:t>
      </w:r>
      <w:r w:rsidR="001A78E1" w:rsidRPr="00BF693C">
        <w:rPr>
          <w:lang w:val="en-US"/>
        </w:rPr>
        <w:t>depth</w:t>
      </w:r>
      <w:r w:rsidRPr="00EA65A4">
        <w:rPr>
          <w:lang w:val="en-US"/>
        </w:rPr>
        <w:t xml:space="preserve"> distribution</w:t>
      </w:r>
      <w:r w:rsidR="001A78E1" w:rsidRPr="00EA65A4">
        <w:rPr>
          <w:lang w:val="en-US"/>
        </w:rPr>
        <w:t>s</w:t>
      </w:r>
      <w:r w:rsidRPr="00EA65A4">
        <w:rPr>
          <w:lang w:val="en-US"/>
        </w:rPr>
        <w:t xml:space="preserve"> of </w:t>
      </w:r>
      <w:r w:rsidR="001A78E1" w:rsidRPr="00EA65A4">
        <w:rPr>
          <w:lang w:val="en-US"/>
        </w:rPr>
        <w:t xml:space="preserve">strains and stresses, </w:t>
      </w:r>
      <w:r w:rsidRPr="00EA65A4">
        <w:rPr>
          <w:lang w:val="en-US"/>
        </w:rPr>
        <w:t>particular</w:t>
      </w:r>
      <w:r w:rsidR="001A78E1" w:rsidRPr="00EA65A4">
        <w:rPr>
          <w:lang w:val="en-US"/>
        </w:rPr>
        <w:t>ly</w:t>
      </w:r>
      <w:r w:rsidRPr="00EA65A4">
        <w:rPr>
          <w:lang w:val="en-US"/>
        </w:rPr>
        <w:t xml:space="preserve"> </w:t>
      </w:r>
      <w:r w:rsidR="001A78E1" w:rsidRPr="00EA65A4">
        <w:rPr>
          <w:lang w:val="en-US"/>
        </w:rPr>
        <w:t xml:space="preserve">the </w:t>
      </w:r>
      <w:r w:rsidRPr="00EA65A4">
        <w:rPr>
          <w:lang w:val="en-US"/>
        </w:rPr>
        <w:t xml:space="preserve">transverse shear </w:t>
      </w:r>
      <w:r w:rsidR="001A78E1" w:rsidRPr="00EA65A4">
        <w:rPr>
          <w:lang w:val="en-US"/>
        </w:rPr>
        <w:t>stresses and strains. The</w:t>
      </w:r>
      <w:r w:rsidRPr="00EA65A4">
        <w:rPr>
          <w:lang w:val="en-US"/>
        </w:rPr>
        <w:t xml:space="preserve"> LW approaches are usually </w:t>
      </w:r>
      <w:r w:rsidR="0067478A" w:rsidRPr="00EA65A4">
        <w:rPr>
          <w:lang w:val="en-US"/>
        </w:rPr>
        <w:t>sufficiently</w:t>
      </w:r>
      <w:r w:rsidRPr="00EA65A4">
        <w:rPr>
          <w:lang w:val="en-US"/>
        </w:rPr>
        <w:t xml:space="preserve"> accurate</w:t>
      </w:r>
      <w:r w:rsidR="0067478A" w:rsidRPr="00EA65A4">
        <w:rPr>
          <w:lang w:val="en-US"/>
        </w:rPr>
        <w:t xml:space="preserve">; however, </w:t>
      </w:r>
      <w:r w:rsidRPr="00EA65A4">
        <w:rPr>
          <w:lang w:val="en-US"/>
        </w:rPr>
        <w:t xml:space="preserve">the number of unknowns </w:t>
      </w:r>
      <w:r w:rsidR="0067478A" w:rsidRPr="00EA65A4">
        <w:rPr>
          <w:lang w:val="en-US"/>
        </w:rPr>
        <w:t xml:space="preserve">is proportional </w:t>
      </w:r>
      <w:r w:rsidRPr="00EA65A4">
        <w:rPr>
          <w:lang w:val="en-US"/>
        </w:rPr>
        <w:t xml:space="preserve">to the number of </w:t>
      </w:r>
      <w:r w:rsidR="0067478A" w:rsidRPr="00EA65A4">
        <w:rPr>
          <w:lang w:val="en-US"/>
        </w:rPr>
        <w:t xml:space="preserve">material </w:t>
      </w:r>
      <w:r w:rsidRPr="00EA65A4">
        <w:rPr>
          <w:lang w:val="en-US"/>
        </w:rPr>
        <w:t>layers</w:t>
      </w:r>
      <w:r w:rsidR="0067478A" w:rsidRPr="00EA65A4">
        <w:rPr>
          <w:lang w:val="en-US"/>
        </w:rPr>
        <w:t xml:space="preserve">, and for multilayered composite laminates the computational effort is generally </w:t>
      </w:r>
      <w:r w:rsidR="00D55A13" w:rsidRPr="008D5843">
        <w:rPr>
          <w:lang w:val="en-US"/>
        </w:rPr>
        <w:t>prohibitive</w:t>
      </w:r>
      <w:r w:rsidR="0067478A" w:rsidRPr="008D5843">
        <w:rPr>
          <w:lang w:val="en-US"/>
        </w:rPr>
        <w:t xml:space="preserve">, especially for large-scale </w:t>
      </w:r>
      <w:r w:rsidR="00D55A13" w:rsidRPr="008D5843">
        <w:rPr>
          <w:lang w:val="en-US"/>
        </w:rPr>
        <w:t>analyses</w:t>
      </w:r>
      <w:r w:rsidRPr="00EA65A4">
        <w:rPr>
          <w:lang w:val="en-US"/>
        </w:rPr>
        <w:t>.</w:t>
      </w:r>
      <w:r w:rsidR="007C341E" w:rsidRPr="00EA65A4">
        <w:rPr>
          <w:lang w:val="en-US"/>
        </w:rPr>
        <w:t xml:space="preserve"> </w:t>
      </w:r>
      <w:r w:rsidR="008D5843">
        <w:rPr>
          <w:lang w:val="en-US"/>
        </w:rPr>
        <w:t>For a</w:t>
      </w:r>
      <w:r w:rsidR="00EA65A4" w:rsidRPr="00EA65A4">
        <w:rPr>
          <w:lang w:val="en-US"/>
        </w:rPr>
        <w:t xml:space="preserve"> review on these topics, the reader is addressed, among the others, to the book of Reddy [5] and quoted references for additional reading.</w:t>
      </w:r>
    </w:p>
    <w:p w:rsidR="00AA22B2" w:rsidRDefault="00BD27E0" w:rsidP="005B6FF5">
      <w:pPr>
        <w:ind w:firstLine="426"/>
        <w:jc w:val="both"/>
        <w:rPr>
          <w:lang w:val="en-US"/>
        </w:rPr>
      </w:pPr>
      <w:r w:rsidRPr="003F346C">
        <w:rPr>
          <w:lang w:val="en-US"/>
        </w:rPr>
        <w:t xml:space="preserve">An </w:t>
      </w:r>
      <w:r w:rsidR="0067478A" w:rsidRPr="003F346C">
        <w:rPr>
          <w:lang w:val="en-US"/>
        </w:rPr>
        <w:t>attractive</w:t>
      </w:r>
      <w:r w:rsidRPr="003F346C">
        <w:rPr>
          <w:lang w:val="en-US"/>
        </w:rPr>
        <w:t xml:space="preserve"> compromise between </w:t>
      </w:r>
      <w:r w:rsidR="0067478A" w:rsidRPr="003F346C">
        <w:rPr>
          <w:lang w:val="en-US"/>
        </w:rPr>
        <w:t xml:space="preserve">the accuracy of </w:t>
      </w:r>
      <w:r w:rsidRPr="003F346C">
        <w:rPr>
          <w:lang w:val="en-US"/>
        </w:rPr>
        <w:t xml:space="preserve">LW theories and </w:t>
      </w:r>
      <w:r w:rsidR="0067478A" w:rsidRPr="003F346C">
        <w:rPr>
          <w:lang w:val="en-US"/>
        </w:rPr>
        <w:t xml:space="preserve">the </w:t>
      </w:r>
      <w:r w:rsidRPr="003F346C">
        <w:rPr>
          <w:lang w:val="en-US"/>
        </w:rPr>
        <w:t xml:space="preserve">computational </w:t>
      </w:r>
      <w:r w:rsidR="0067478A" w:rsidRPr="003F346C">
        <w:rPr>
          <w:lang w:val="en-US"/>
        </w:rPr>
        <w:t xml:space="preserve">efficiency of </w:t>
      </w:r>
      <w:r w:rsidRPr="003F346C">
        <w:rPr>
          <w:lang w:val="en-US"/>
        </w:rPr>
        <w:t xml:space="preserve">ESL </w:t>
      </w:r>
      <w:r w:rsidR="0067478A" w:rsidRPr="003F346C">
        <w:rPr>
          <w:lang w:val="en-US"/>
        </w:rPr>
        <w:t>theories,</w:t>
      </w:r>
      <w:r w:rsidRPr="003F346C">
        <w:rPr>
          <w:lang w:val="en-US"/>
        </w:rPr>
        <w:t xml:space="preserve"> is </w:t>
      </w:r>
      <w:r w:rsidR="00364BC6">
        <w:rPr>
          <w:lang w:val="en-US"/>
        </w:rPr>
        <w:t>represented</w:t>
      </w:r>
      <w:r w:rsidRPr="003F346C">
        <w:rPr>
          <w:lang w:val="en-US"/>
        </w:rPr>
        <w:t xml:space="preserve"> </w:t>
      </w:r>
      <w:r w:rsidR="004C2C42">
        <w:rPr>
          <w:lang w:val="en-US"/>
        </w:rPr>
        <w:t>by the so-called zigzag models</w:t>
      </w:r>
      <w:r w:rsidRPr="003F346C">
        <w:rPr>
          <w:lang w:val="en-US"/>
        </w:rPr>
        <w:t xml:space="preserve">. </w:t>
      </w:r>
      <w:r w:rsidR="0067478A" w:rsidRPr="003F346C">
        <w:rPr>
          <w:lang w:val="en-US"/>
        </w:rPr>
        <w:t>In t</w:t>
      </w:r>
      <w:r w:rsidRPr="003F346C">
        <w:rPr>
          <w:lang w:val="en-US"/>
        </w:rPr>
        <w:t>his class of theories</w:t>
      </w:r>
      <w:r w:rsidR="0067478A" w:rsidRPr="003F346C">
        <w:rPr>
          <w:lang w:val="en-US"/>
        </w:rPr>
        <w:t xml:space="preserve">, the axial displacement field is </w:t>
      </w:r>
      <w:r w:rsidR="00BA14E9" w:rsidRPr="003F346C">
        <w:rPr>
          <w:lang w:val="en-US"/>
        </w:rPr>
        <w:t xml:space="preserve">a </w:t>
      </w:r>
      <w:r w:rsidRPr="003F346C">
        <w:rPr>
          <w:lang w:val="en-US"/>
        </w:rPr>
        <w:t>superposition</w:t>
      </w:r>
      <w:r w:rsidR="00BA14E9" w:rsidRPr="003F346C">
        <w:rPr>
          <w:lang w:val="en-US"/>
        </w:rPr>
        <w:t xml:space="preserve"> of </w:t>
      </w:r>
      <w:r w:rsidRPr="003F346C">
        <w:rPr>
          <w:lang w:val="en-US"/>
        </w:rPr>
        <w:t xml:space="preserve">a zigzag-like distribution </w:t>
      </w:r>
      <w:r w:rsidR="00BA14E9" w:rsidRPr="003F346C">
        <w:rPr>
          <w:lang w:val="en-US"/>
        </w:rPr>
        <w:t xml:space="preserve">through-the-depth and </w:t>
      </w:r>
      <w:r w:rsidRPr="003F346C">
        <w:rPr>
          <w:lang w:val="en-US"/>
        </w:rPr>
        <w:t xml:space="preserve">linear or cubic </w:t>
      </w:r>
      <w:r w:rsidR="00BA14E9" w:rsidRPr="003F346C">
        <w:rPr>
          <w:lang w:val="en-US"/>
        </w:rPr>
        <w:t>ESL-like “</w:t>
      </w:r>
      <w:r w:rsidRPr="003F346C">
        <w:rPr>
          <w:lang w:val="en-US"/>
        </w:rPr>
        <w:t>smeared</w:t>
      </w:r>
      <w:r w:rsidR="00BA14E9" w:rsidRPr="003F346C">
        <w:rPr>
          <w:lang w:val="en-US"/>
        </w:rPr>
        <w:t>”</w:t>
      </w:r>
      <w:r w:rsidRPr="003F346C">
        <w:rPr>
          <w:lang w:val="en-US"/>
        </w:rPr>
        <w:t xml:space="preserve"> distribution</w:t>
      </w:r>
      <w:r w:rsidR="00BA14E9" w:rsidRPr="003F346C">
        <w:rPr>
          <w:lang w:val="en-US"/>
        </w:rPr>
        <w:t>s. T</w:t>
      </w:r>
      <w:r w:rsidRPr="003F346C">
        <w:rPr>
          <w:lang w:val="en-US"/>
        </w:rPr>
        <w:t xml:space="preserve">he resulting theories are </w:t>
      </w:r>
      <w:r w:rsidR="00BA14E9" w:rsidRPr="003F346C">
        <w:rPr>
          <w:lang w:val="en-US"/>
        </w:rPr>
        <w:t xml:space="preserve">commonly referred to as </w:t>
      </w:r>
      <w:r w:rsidRPr="003F346C">
        <w:rPr>
          <w:lang w:val="en-US"/>
        </w:rPr>
        <w:t xml:space="preserve">linear </w:t>
      </w:r>
      <w:r w:rsidR="007213D6" w:rsidRPr="00A205CD">
        <w:rPr>
          <w:lang w:val="en-US"/>
        </w:rPr>
        <w:t>[</w:t>
      </w:r>
      <w:r w:rsidR="00E959B1" w:rsidRPr="00A205CD">
        <w:rPr>
          <w:lang w:val="en-US"/>
        </w:rPr>
        <w:t>6</w:t>
      </w:r>
      <w:r w:rsidR="00D31AE2" w:rsidRPr="00A205CD">
        <w:rPr>
          <w:lang w:val="en-US"/>
        </w:rPr>
        <w:t>]</w:t>
      </w:r>
      <w:r w:rsidRPr="00A205CD">
        <w:rPr>
          <w:lang w:val="en-US"/>
        </w:rPr>
        <w:t xml:space="preserve"> and cubic </w:t>
      </w:r>
      <w:r w:rsidR="007213D6" w:rsidRPr="00A205CD">
        <w:rPr>
          <w:lang w:val="en-US"/>
        </w:rPr>
        <w:t>[</w:t>
      </w:r>
      <w:r w:rsidR="00E959B1" w:rsidRPr="00A205CD">
        <w:rPr>
          <w:lang w:val="en-US"/>
        </w:rPr>
        <w:t>7</w:t>
      </w:r>
      <w:r w:rsidR="00D31AE2" w:rsidRPr="00A205CD">
        <w:rPr>
          <w:lang w:val="en-US"/>
        </w:rPr>
        <w:t>]</w:t>
      </w:r>
      <w:r w:rsidR="0067478A" w:rsidRPr="00A205CD">
        <w:rPr>
          <w:lang w:val="en-US"/>
        </w:rPr>
        <w:t xml:space="preserve"> zigzag</w:t>
      </w:r>
      <w:r w:rsidR="0067478A" w:rsidRPr="003F346C">
        <w:rPr>
          <w:lang w:val="en-US"/>
        </w:rPr>
        <w:t xml:space="preserve"> theories, respectively. </w:t>
      </w:r>
      <w:r w:rsidR="00BA14E9" w:rsidRPr="003F346C">
        <w:rPr>
          <w:lang w:val="en-US"/>
        </w:rPr>
        <w:t>These theories</w:t>
      </w:r>
      <w:r w:rsidR="0067478A" w:rsidRPr="003F346C">
        <w:rPr>
          <w:lang w:val="en-US"/>
        </w:rPr>
        <w:t xml:space="preserve"> </w:t>
      </w:r>
      <w:r w:rsidRPr="003F346C">
        <w:rPr>
          <w:lang w:val="en-US"/>
        </w:rPr>
        <w:t xml:space="preserve">ensure a fixed number of kinematic variables regardless of the number of </w:t>
      </w:r>
      <w:r w:rsidR="00224C64" w:rsidRPr="003F346C">
        <w:rPr>
          <w:lang w:val="en-US"/>
        </w:rPr>
        <w:t xml:space="preserve">material layers. The </w:t>
      </w:r>
      <w:r w:rsidRPr="003F346C">
        <w:rPr>
          <w:lang w:val="en-US"/>
        </w:rPr>
        <w:t>zigzag kinematic</w:t>
      </w:r>
      <w:r w:rsidR="003B69A0">
        <w:rPr>
          <w:lang w:val="en-US"/>
        </w:rPr>
        <w:t>s</w:t>
      </w:r>
      <w:r w:rsidRPr="003F346C">
        <w:rPr>
          <w:lang w:val="en-US"/>
        </w:rPr>
        <w:t xml:space="preserve"> </w:t>
      </w:r>
      <w:r w:rsidR="003B69A0">
        <w:rPr>
          <w:lang w:val="en-US"/>
        </w:rPr>
        <w:t xml:space="preserve">is </w:t>
      </w:r>
      <w:r w:rsidR="00224C64" w:rsidRPr="003F346C">
        <w:rPr>
          <w:lang w:val="en-US"/>
        </w:rPr>
        <w:t xml:space="preserve">constructed </w:t>
      </w:r>
      <w:r w:rsidRPr="003F346C">
        <w:rPr>
          <w:lang w:val="en-US"/>
        </w:rPr>
        <w:t xml:space="preserve">in such a way </w:t>
      </w:r>
      <w:r w:rsidR="00224C64" w:rsidRPr="003F346C">
        <w:rPr>
          <w:lang w:val="en-US"/>
        </w:rPr>
        <w:t xml:space="preserve">to ensure </w:t>
      </w:r>
      <w:r w:rsidRPr="003F346C">
        <w:rPr>
          <w:lang w:val="en-US"/>
        </w:rPr>
        <w:t>through-the-</w:t>
      </w:r>
      <w:r w:rsidR="00224C64" w:rsidRPr="003F346C">
        <w:rPr>
          <w:lang w:val="en-US"/>
        </w:rPr>
        <w:t>depth</w:t>
      </w:r>
      <w:r w:rsidRPr="003F346C">
        <w:rPr>
          <w:lang w:val="en-US"/>
        </w:rPr>
        <w:t xml:space="preserve"> continuous</w:t>
      </w:r>
      <w:r w:rsidR="00224C64" w:rsidRPr="003F346C">
        <w:rPr>
          <w:lang w:val="en-US"/>
        </w:rPr>
        <w:t xml:space="preserve"> transverse-</w:t>
      </w:r>
      <w:r w:rsidR="003F6D79" w:rsidRPr="003F346C">
        <w:rPr>
          <w:lang w:val="en-US"/>
        </w:rPr>
        <w:t>shear stresses, that are c</w:t>
      </w:r>
      <w:r w:rsidR="003F346C" w:rsidRPr="003F346C">
        <w:rPr>
          <w:lang w:val="en-US"/>
        </w:rPr>
        <w:t>onstant for linear theories and</w:t>
      </w:r>
      <w:r w:rsidRPr="003F346C">
        <w:rPr>
          <w:lang w:val="en-US"/>
        </w:rPr>
        <w:t xml:space="preserve"> piecewise pa</w:t>
      </w:r>
      <w:r w:rsidR="003F6D79" w:rsidRPr="003F346C">
        <w:rPr>
          <w:lang w:val="en-US"/>
        </w:rPr>
        <w:t>rabolic for cubic theories</w:t>
      </w:r>
      <w:r w:rsidRPr="003F346C">
        <w:rPr>
          <w:lang w:val="en-US"/>
        </w:rPr>
        <w:t xml:space="preserve">. Zigzag theories thus provide </w:t>
      </w:r>
      <w:r w:rsidR="00224C64" w:rsidRPr="003F346C">
        <w:rPr>
          <w:lang w:val="en-US"/>
        </w:rPr>
        <w:t>accurate</w:t>
      </w:r>
      <w:r w:rsidRPr="003F346C">
        <w:rPr>
          <w:lang w:val="en-US"/>
        </w:rPr>
        <w:t xml:space="preserve"> response predictions for relatively thick laminated-composite and sandwich structures and yield response predictions comparable to those of </w:t>
      </w:r>
      <w:r w:rsidR="00224C64" w:rsidRPr="003F346C">
        <w:rPr>
          <w:lang w:val="en-US"/>
        </w:rPr>
        <w:t xml:space="preserve">computationally </w:t>
      </w:r>
      <w:r w:rsidR="00A87266" w:rsidRPr="003021D3">
        <w:rPr>
          <w:lang w:val="en-US"/>
        </w:rPr>
        <w:t>expensive</w:t>
      </w:r>
      <w:r w:rsidR="00A87266">
        <w:rPr>
          <w:lang w:val="en-US"/>
        </w:rPr>
        <w:t xml:space="preserve"> </w:t>
      </w:r>
      <w:r w:rsidRPr="003F346C">
        <w:rPr>
          <w:lang w:val="en-US"/>
        </w:rPr>
        <w:t>LW higher-order theories.</w:t>
      </w:r>
    </w:p>
    <w:p w:rsidR="00AA22B2" w:rsidRDefault="00BD27E0" w:rsidP="004C2C42">
      <w:pPr>
        <w:jc w:val="both"/>
        <w:rPr>
          <w:lang w:val="en-US"/>
        </w:rPr>
      </w:pPr>
      <w:r w:rsidRPr="003F346C">
        <w:rPr>
          <w:lang w:val="en-US"/>
        </w:rPr>
        <w:t xml:space="preserve">Averill contributed to the development of linear </w:t>
      </w:r>
      <w:r w:rsidR="007213D6">
        <w:rPr>
          <w:lang w:val="en-US"/>
        </w:rPr>
        <w:t>[</w:t>
      </w:r>
      <w:r w:rsidR="00F64635">
        <w:rPr>
          <w:lang w:val="en-US"/>
        </w:rPr>
        <w:t>8</w:t>
      </w:r>
      <w:r w:rsidR="00D31AE2" w:rsidRPr="003F346C">
        <w:rPr>
          <w:lang w:val="en-US"/>
        </w:rPr>
        <w:t>]</w:t>
      </w:r>
      <w:r w:rsidRPr="003F346C">
        <w:rPr>
          <w:lang w:val="en-US"/>
        </w:rPr>
        <w:t xml:space="preserve"> and cubic </w:t>
      </w:r>
      <w:r w:rsidR="007213D6">
        <w:rPr>
          <w:lang w:val="en-US"/>
        </w:rPr>
        <w:t>[</w:t>
      </w:r>
      <w:r w:rsidR="00F64635">
        <w:rPr>
          <w:lang w:val="en-US"/>
        </w:rPr>
        <w:t>9</w:t>
      </w:r>
      <w:r w:rsidR="00D31AE2" w:rsidRPr="003F346C">
        <w:rPr>
          <w:lang w:val="en-US"/>
        </w:rPr>
        <w:t>]</w:t>
      </w:r>
      <w:r w:rsidRPr="003F346C">
        <w:rPr>
          <w:lang w:val="en-US"/>
        </w:rPr>
        <w:t xml:space="preserve"> zigzag beam models while trying to </w:t>
      </w:r>
      <w:r w:rsidR="00E26F85" w:rsidRPr="003F346C">
        <w:rPr>
          <w:lang w:val="en-US"/>
        </w:rPr>
        <w:t>re</w:t>
      </w:r>
      <w:r w:rsidRPr="003F346C">
        <w:rPr>
          <w:lang w:val="en-US"/>
        </w:rPr>
        <w:t xml:space="preserve">solve two main drawbacks of the </w:t>
      </w:r>
      <w:r w:rsidR="00F64635">
        <w:rPr>
          <w:lang w:val="en-US"/>
        </w:rPr>
        <w:t xml:space="preserve">original </w:t>
      </w:r>
      <w:r w:rsidR="0074042D" w:rsidRPr="00F64635">
        <w:rPr>
          <w:lang w:val="en-US"/>
        </w:rPr>
        <w:t>z</w:t>
      </w:r>
      <w:r w:rsidR="003D043F" w:rsidRPr="00F64635">
        <w:rPr>
          <w:lang w:val="en-US"/>
        </w:rPr>
        <w:t>i</w:t>
      </w:r>
      <w:r w:rsidR="0074042D" w:rsidRPr="00F64635">
        <w:rPr>
          <w:lang w:val="en-US"/>
        </w:rPr>
        <w:t>gzag</w:t>
      </w:r>
      <w:r w:rsidR="0074042D">
        <w:rPr>
          <w:lang w:val="en-US"/>
        </w:rPr>
        <w:t xml:space="preserve"> </w:t>
      </w:r>
      <w:r w:rsidRPr="003F346C">
        <w:rPr>
          <w:lang w:val="en-US"/>
        </w:rPr>
        <w:t xml:space="preserve">theories: (i) transverse shear stresses calculated from constitutive equations vanish erroneously along the clamped boundaries, and (ii) </w:t>
      </w:r>
      <w:r w:rsidRPr="00A87266">
        <w:rPr>
          <w:i/>
          <w:lang w:val="en-US"/>
        </w:rPr>
        <w:t>C</w:t>
      </w:r>
      <w:r w:rsidRPr="00A87266">
        <w:rPr>
          <w:i/>
          <w:vertAlign w:val="superscript"/>
          <w:lang w:val="en-US"/>
        </w:rPr>
        <w:t>1</w:t>
      </w:r>
      <w:r w:rsidR="004C2C42">
        <w:rPr>
          <w:lang w:val="en-US"/>
        </w:rPr>
        <w:t>-</w:t>
      </w:r>
      <w:r w:rsidRPr="003F346C">
        <w:rPr>
          <w:lang w:val="en-US"/>
        </w:rPr>
        <w:t xml:space="preserve">continuous shape functions are required to approximate the deflection within the finite element framework, this approximation being especially undesirable for plate and shell finite elements. Averill was able to </w:t>
      </w:r>
      <w:r w:rsidR="00E26F85" w:rsidRPr="003F346C">
        <w:rPr>
          <w:lang w:val="en-US"/>
        </w:rPr>
        <w:t>re</w:t>
      </w:r>
      <w:r w:rsidR="00A87266">
        <w:rPr>
          <w:lang w:val="en-US"/>
        </w:rPr>
        <w:t>solve issue (ii</w:t>
      </w:r>
      <w:r w:rsidR="00A87266" w:rsidRPr="003021D3">
        <w:rPr>
          <w:lang w:val="en-US"/>
        </w:rPr>
        <w:t xml:space="preserve">), satisfactorily, </w:t>
      </w:r>
      <w:r w:rsidRPr="003021D3">
        <w:rPr>
          <w:lang w:val="en-US"/>
        </w:rPr>
        <w:t>by</w:t>
      </w:r>
      <w:r w:rsidRPr="003F346C">
        <w:rPr>
          <w:lang w:val="en-US"/>
        </w:rPr>
        <w:t xml:space="preserve"> adopting </w:t>
      </w:r>
      <w:r w:rsidR="00E26F85" w:rsidRPr="003F346C">
        <w:rPr>
          <w:lang w:val="en-US"/>
        </w:rPr>
        <w:t xml:space="preserve">the kinematics of </w:t>
      </w:r>
      <w:r w:rsidRPr="003F346C">
        <w:rPr>
          <w:lang w:val="en-US"/>
        </w:rPr>
        <w:t xml:space="preserve">Timoshenko theory </w:t>
      </w:r>
      <w:r w:rsidR="007213D6">
        <w:rPr>
          <w:lang w:val="en-US"/>
        </w:rPr>
        <w:t>[</w:t>
      </w:r>
      <w:r w:rsidR="009B18B4">
        <w:rPr>
          <w:lang w:val="en-US"/>
        </w:rPr>
        <w:t>8</w:t>
      </w:r>
      <w:r w:rsidR="00D31AE2" w:rsidRPr="003F346C">
        <w:rPr>
          <w:lang w:val="en-US"/>
        </w:rPr>
        <w:t>]</w:t>
      </w:r>
      <w:r w:rsidR="00E26F85" w:rsidRPr="003F346C">
        <w:rPr>
          <w:lang w:val="en-US"/>
        </w:rPr>
        <w:t>;</w:t>
      </w:r>
      <w:r w:rsidRPr="003F346C">
        <w:rPr>
          <w:lang w:val="en-US"/>
        </w:rPr>
        <w:t xml:space="preserve"> wh</w:t>
      </w:r>
      <w:r w:rsidR="00E26F85" w:rsidRPr="003F346C">
        <w:rPr>
          <w:lang w:val="en-US"/>
        </w:rPr>
        <w:t>ereas</w:t>
      </w:r>
      <w:r w:rsidRPr="003F346C">
        <w:rPr>
          <w:lang w:val="en-US"/>
        </w:rPr>
        <w:t xml:space="preserve"> the solution for drawback (i) was not effective.</w:t>
      </w:r>
    </w:p>
    <w:p w:rsidR="00AA22B2" w:rsidRDefault="001A36A4" w:rsidP="005B6FF5">
      <w:pPr>
        <w:ind w:firstLine="426"/>
        <w:jc w:val="both"/>
        <w:rPr>
          <w:lang w:val="en-US"/>
        </w:rPr>
      </w:pPr>
      <w:r w:rsidRPr="009B18B4">
        <w:rPr>
          <w:lang w:val="en-US"/>
        </w:rPr>
        <w:t>In an attempt to eliminate both drawbacks of the original zigzag models, in a series of recent papers [1</w:t>
      </w:r>
      <w:r w:rsidR="009B18B4" w:rsidRPr="009B18B4">
        <w:rPr>
          <w:lang w:val="en-US"/>
        </w:rPr>
        <w:t>0</w:t>
      </w:r>
      <w:r w:rsidRPr="009B18B4">
        <w:rPr>
          <w:lang w:val="en-US"/>
        </w:rPr>
        <w:t>]-[</w:t>
      </w:r>
      <w:r w:rsidR="009B18B4" w:rsidRPr="009B18B4">
        <w:rPr>
          <w:lang w:val="en-US"/>
        </w:rPr>
        <w:t>1</w:t>
      </w:r>
      <w:r w:rsidR="004D0C6D">
        <w:rPr>
          <w:lang w:val="en-US"/>
        </w:rPr>
        <w:t>6</w:t>
      </w:r>
      <w:r w:rsidRPr="009B18B4">
        <w:rPr>
          <w:lang w:val="en-US"/>
        </w:rPr>
        <w:t>]</w:t>
      </w:r>
      <w:r w:rsidR="00D8554A" w:rsidRPr="009B18B4">
        <w:rPr>
          <w:lang w:val="en-US"/>
        </w:rPr>
        <w:t>,</w:t>
      </w:r>
      <w:r w:rsidRPr="009B18B4">
        <w:rPr>
          <w:lang w:val="en-US"/>
        </w:rPr>
        <w:t xml:space="preserve"> </w:t>
      </w:r>
      <w:r w:rsidR="00D8554A" w:rsidRPr="009B18B4">
        <w:rPr>
          <w:lang w:val="en-US"/>
        </w:rPr>
        <w:t xml:space="preserve">Tessler, Di Sciuva and Gherlone developed, using an improved zigzag kinematics, what they called </w:t>
      </w:r>
      <w:r w:rsidR="00A87266" w:rsidRPr="003021D3">
        <w:rPr>
          <w:lang w:val="en-US"/>
        </w:rPr>
        <w:t xml:space="preserve">the </w:t>
      </w:r>
      <w:r w:rsidR="00BD27E0" w:rsidRPr="003021D3">
        <w:rPr>
          <w:lang w:val="en-US"/>
        </w:rPr>
        <w:t xml:space="preserve">Refined Zigzag Theory (RZT) for </w:t>
      </w:r>
      <w:r w:rsidR="00A87266" w:rsidRPr="003021D3">
        <w:rPr>
          <w:lang w:val="en-US"/>
        </w:rPr>
        <w:t>multilayered</w:t>
      </w:r>
      <w:r w:rsidR="00A87266">
        <w:rPr>
          <w:lang w:val="en-US"/>
        </w:rPr>
        <w:t xml:space="preserve"> </w:t>
      </w:r>
      <w:r w:rsidR="00D8554A" w:rsidRPr="009B18B4">
        <w:rPr>
          <w:lang w:val="en-US"/>
        </w:rPr>
        <w:t>composite and sandwich beams and plates</w:t>
      </w:r>
      <w:r w:rsidR="00BD27E0" w:rsidRPr="009B18B4">
        <w:rPr>
          <w:lang w:val="en-US"/>
        </w:rPr>
        <w:t>.</w:t>
      </w:r>
      <w:r w:rsidR="00BD27E0" w:rsidRPr="00BD27E0">
        <w:rPr>
          <w:lang w:val="en-US"/>
        </w:rPr>
        <w:t xml:space="preserve"> </w:t>
      </w:r>
      <w:r w:rsidR="00BD27E0" w:rsidRPr="003021D3">
        <w:rPr>
          <w:lang w:val="en-US"/>
        </w:rPr>
        <w:t>Both</w:t>
      </w:r>
      <w:r w:rsidR="00BD27E0" w:rsidRPr="00BD27E0">
        <w:rPr>
          <w:lang w:val="en-US"/>
        </w:rPr>
        <w:t xml:space="preserve"> drawbacks of the original zigzag models are </w:t>
      </w:r>
      <w:r w:rsidR="001E465A" w:rsidRPr="00512E70">
        <w:rPr>
          <w:lang w:val="en-US"/>
        </w:rPr>
        <w:t>solved</w:t>
      </w:r>
      <w:r w:rsidR="001E465A">
        <w:rPr>
          <w:lang w:val="en-US"/>
        </w:rPr>
        <w:t xml:space="preserve"> </w:t>
      </w:r>
      <w:r w:rsidR="00BD27E0" w:rsidRPr="00BD27E0">
        <w:rPr>
          <w:lang w:val="en-US"/>
        </w:rPr>
        <w:t>since (i) a new in-plane zigzag kinematics is used</w:t>
      </w:r>
      <w:r w:rsidR="00BD27E0" w:rsidRPr="003021D3">
        <w:rPr>
          <w:lang w:val="en-US"/>
        </w:rPr>
        <w:t>,</w:t>
      </w:r>
      <w:r w:rsidR="00BD27E0" w:rsidRPr="00BD27E0">
        <w:rPr>
          <w:lang w:val="en-US"/>
        </w:rPr>
        <w:t xml:space="preserve"> accounting for the shear deformation of every lamina, not requiring full shear stress continuit</w:t>
      </w:r>
      <w:r w:rsidR="00970A04">
        <w:rPr>
          <w:lang w:val="en-US"/>
        </w:rPr>
        <w:t xml:space="preserve">y </w:t>
      </w:r>
      <w:r w:rsidR="00A87266" w:rsidRPr="003021D3">
        <w:rPr>
          <w:lang w:val="en-US"/>
        </w:rPr>
        <w:t>at layer interfaces</w:t>
      </w:r>
      <w:r w:rsidR="00A87266">
        <w:rPr>
          <w:lang w:val="en-US"/>
        </w:rPr>
        <w:t xml:space="preserve"> </w:t>
      </w:r>
      <w:r w:rsidR="00BD27E0" w:rsidRPr="00BD27E0">
        <w:rPr>
          <w:lang w:val="en-US"/>
        </w:rPr>
        <w:t xml:space="preserve">and thus allowing all boundary conditions, including the </w:t>
      </w:r>
      <w:r w:rsidR="00BD27E0" w:rsidRPr="003021D3">
        <w:rPr>
          <w:lang w:val="en-US"/>
        </w:rPr>
        <w:t>fully</w:t>
      </w:r>
      <w:r w:rsidR="00BD27E0" w:rsidRPr="00BD27E0">
        <w:rPr>
          <w:lang w:val="en-US"/>
        </w:rPr>
        <w:t xml:space="preserve"> clamped condition, to be </w:t>
      </w:r>
      <w:r w:rsidR="00210B9B" w:rsidRPr="00BD27E0">
        <w:rPr>
          <w:lang w:val="en-US"/>
        </w:rPr>
        <w:t>modeled</w:t>
      </w:r>
      <w:r w:rsidR="00BD27E0" w:rsidRPr="00BD27E0">
        <w:rPr>
          <w:lang w:val="en-US"/>
        </w:rPr>
        <w:t xml:space="preserve"> adequately and (ii) the First-order Shear Deformation Theory kinematics is adopted as a baseline thus leading to </w:t>
      </w:r>
      <w:r w:rsidR="00BD27E0" w:rsidRPr="00A87266">
        <w:rPr>
          <w:i/>
          <w:lang w:val="en-US"/>
        </w:rPr>
        <w:t>C</w:t>
      </w:r>
      <w:r w:rsidR="00BD27E0" w:rsidRPr="00A87266">
        <w:rPr>
          <w:i/>
          <w:vertAlign w:val="superscript"/>
          <w:lang w:val="en-US"/>
        </w:rPr>
        <w:t>0</w:t>
      </w:r>
      <w:r w:rsidR="00BD27E0" w:rsidRPr="00BD27E0">
        <w:rPr>
          <w:lang w:val="en-US"/>
        </w:rPr>
        <w:t>-continuous shape functions required for finite element development.</w:t>
      </w:r>
    </w:p>
    <w:p w:rsidR="007F3BCC" w:rsidRDefault="00427E0A" w:rsidP="007951BA">
      <w:pPr>
        <w:autoSpaceDE w:val="0"/>
        <w:autoSpaceDN w:val="0"/>
        <w:adjustRightInd w:val="0"/>
        <w:jc w:val="both"/>
        <w:rPr>
          <w:lang w:val="en-US"/>
        </w:rPr>
      </w:pPr>
      <w:r w:rsidRPr="00C45931">
        <w:rPr>
          <w:lang w:val="en-US"/>
        </w:rPr>
        <w:t xml:space="preserve">It is well-known that from a computation point of view (i.e., finite element </w:t>
      </w:r>
      <w:r w:rsidRPr="003021D3">
        <w:rPr>
          <w:lang w:val="en-US"/>
        </w:rPr>
        <w:t>method</w:t>
      </w:r>
      <w:r w:rsidRPr="00C45931">
        <w:rPr>
          <w:lang w:val="en-US"/>
        </w:rPr>
        <w:t>), a</w:t>
      </w:r>
      <w:r w:rsidR="008B7362" w:rsidRPr="00C45931">
        <w:rPr>
          <w:lang w:val="en-US"/>
        </w:rPr>
        <w:t xml:space="preserve">lthough </w:t>
      </w:r>
      <w:r w:rsidR="00BD27E0" w:rsidRPr="00C45931">
        <w:rPr>
          <w:lang w:val="en-US"/>
        </w:rPr>
        <w:t xml:space="preserve">highly </w:t>
      </w:r>
      <w:r w:rsidR="00ED2260" w:rsidRPr="00C45931">
        <w:rPr>
          <w:lang w:val="en-US"/>
        </w:rPr>
        <w:t>desirable in terms of computational efficiency</w:t>
      </w:r>
      <w:r w:rsidR="008B7362" w:rsidRPr="00C45931">
        <w:rPr>
          <w:lang w:val="en-US"/>
        </w:rPr>
        <w:t xml:space="preserve"> and ease of implementation, </w:t>
      </w:r>
      <w:r w:rsidR="00BD27E0" w:rsidRPr="00A87266">
        <w:rPr>
          <w:i/>
          <w:lang w:val="en-US"/>
        </w:rPr>
        <w:t>C</w:t>
      </w:r>
      <w:r w:rsidR="00BD27E0" w:rsidRPr="00A87266">
        <w:rPr>
          <w:i/>
          <w:vertAlign w:val="superscript"/>
          <w:lang w:val="en-US"/>
        </w:rPr>
        <w:t>0</w:t>
      </w:r>
      <w:r w:rsidR="004C2C42" w:rsidRPr="00C45931">
        <w:rPr>
          <w:lang w:val="en-US"/>
        </w:rPr>
        <w:t>-</w:t>
      </w:r>
      <w:r w:rsidR="00D2393C" w:rsidRPr="00C45931">
        <w:rPr>
          <w:lang w:val="en-US"/>
        </w:rPr>
        <w:t>continuous</w:t>
      </w:r>
      <w:r w:rsidR="00BD27E0" w:rsidRPr="00C45931">
        <w:rPr>
          <w:lang w:val="en-US"/>
        </w:rPr>
        <w:t xml:space="preserve"> </w:t>
      </w:r>
      <w:r w:rsidR="00D2393C" w:rsidRPr="00C45931">
        <w:rPr>
          <w:lang w:val="en-US"/>
        </w:rPr>
        <w:t xml:space="preserve">bending </w:t>
      </w:r>
      <w:r w:rsidR="00BD27E0" w:rsidRPr="00C45931">
        <w:rPr>
          <w:lang w:val="en-US"/>
        </w:rPr>
        <w:t xml:space="preserve">elements </w:t>
      </w:r>
      <w:r w:rsidR="00D2393C" w:rsidRPr="00C45931">
        <w:rPr>
          <w:lang w:val="en-US"/>
        </w:rPr>
        <w:t xml:space="preserve">often suffer from excessive stiffening or </w:t>
      </w:r>
      <w:r w:rsidR="00BD27E0" w:rsidRPr="00C45931">
        <w:rPr>
          <w:lang w:val="en-US"/>
        </w:rPr>
        <w:t xml:space="preserve">shear locking </w:t>
      </w:r>
      <w:r w:rsidR="00D2393C" w:rsidRPr="00C45931">
        <w:rPr>
          <w:lang w:val="en-US"/>
        </w:rPr>
        <w:t xml:space="preserve">when very thin structural elements are analyzed. </w:t>
      </w:r>
      <w:r w:rsidR="00BD27E0" w:rsidRPr="00C45931">
        <w:rPr>
          <w:lang w:val="en-US"/>
        </w:rPr>
        <w:t xml:space="preserve">Shear locking occurs </w:t>
      </w:r>
      <w:r w:rsidR="00550E51" w:rsidRPr="00C45931">
        <w:rPr>
          <w:lang w:val="en-US"/>
        </w:rPr>
        <w:t>in</w:t>
      </w:r>
      <w:r w:rsidR="00BD27E0" w:rsidRPr="00C45931">
        <w:rPr>
          <w:lang w:val="en-US"/>
        </w:rPr>
        <w:t xml:space="preserve"> Timoshenko element</w:t>
      </w:r>
      <w:r w:rsidR="00550E51" w:rsidRPr="00C45931">
        <w:rPr>
          <w:lang w:val="en-US"/>
        </w:rPr>
        <w:t>s</w:t>
      </w:r>
      <w:r w:rsidR="00BD27E0" w:rsidRPr="00C45931">
        <w:rPr>
          <w:lang w:val="en-US"/>
        </w:rPr>
        <w:t xml:space="preserve"> </w:t>
      </w:r>
      <w:r w:rsidR="00D774F9" w:rsidRPr="00C45931">
        <w:rPr>
          <w:lang w:val="en-US"/>
        </w:rPr>
        <w:t xml:space="preserve">when </w:t>
      </w:r>
      <w:r w:rsidR="00BD27E0" w:rsidRPr="00C45931">
        <w:rPr>
          <w:lang w:val="en-US"/>
        </w:rPr>
        <w:t xml:space="preserve">linear shape functions </w:t>
      </w:r>
      <w:r w:rsidR="00550E51" w:rsidRPr="00C45931">
        <w:rPr>
          <w:lang w:val="en-US"/>
        </w:rPr>
        <w:t xml:space="preserve">are adopted for both the deflection and </w:t>
      </w:r>
      <w:r w:rsidR="00BD27E0" w:rsidRPr="00C45931">
        <w:rPr>
          <w:lang w:val="en-US"/>
        </w:rPr>
        <w:t xml:space="preserve">bending rotation </w:t>
      </w:r>
      <w:r w:rsidR="00550E51" w:rsidRPr="00C45931">
        <w:rPr>
          <w:lang w:val="en-US"/>
        </w:rPr>
        <w:t xml:space="preserve">kinematic </w:t>
      </w:r>
      <w:r w:rsidR="00BD27E0" w:rsidRPr="00C45931">
        <w:rPr>
          <w:lang w:val="en-US"/>
        </w:rPr>
        <w:t xml:space="preserve">variables </w:t>
      </w:r>
      <w:r w:rsidR="007213D6" w:rsidRPr="00C45931">
        <w:rPr>
          <w:lang w:val="en-US"/>
        </w:rPr>
        <w:t>[</w:t>
      </w:r>
      <w:r w:rsidR="005C7F06" w:rsidRPr="00C45931">
        <w:rPr>
          <w:lang w:val="en-US"/>
        </w:rPr>
        <w:t>1</w:t>
      </w:r>
      <w:r w:rsidR="004D0C6D">
        <w:rPr>
          <w:lang w:val="en-US"/>
        </w:rPr>
        <w:t>7</w:t>
      </w:r>
      <w:r w:rsidR="00D31AE2" w:rsidRPr="00C45931">
        <w:rPr>
          <w:lang w:val="en-US"/>
        </w:rPr>
        <w:t>]</w:t>
      </w:r>
      <w:r w:rsidR="00550E51" w:rsidRPr="00C45931">
        <w:rPr>
          <w:lang w:val="en-US"/>
        </w:rPr>
        <w:t>.</w:t>
      </w:r>
      <w:r w:rsidR="00550E51" w:rsidRPr="00543BB0">
        <w:rPr>
          <w:lang w:val="en-US"/>
        </w:rPr>
        <w:t xml:space="preserve"> T</w:t>
      </w:r>
      <w:r w:rsidR="00BD27E0" w:rsidRPr="00543BB0">
        <w:rPr>
          <w:lang w:val="en-US"/>
        </w:rPr>
        <w:t>he use of higher order polynomial</w:t>
      </w:r>
      <w:r w:rsidR="00550E51" w:rsidRPr="00543BB0">
        <w:rPr>
          <w:lang w:val="en-US"/>
        </w:rPr>
        <w:t>s</w:t>
      </w:r>
      <w:r w:rsidR="00BD27E0" w:rsidRPr="00543BB0">
        <w:rPr>
          <w:lang w:val="en-US"/>
        </w:rPr>
        <w:t xml:space="preserve"> </w:t>
      </w:r>
      <w:r w:rsidR="00550E51" w:rsidRPr="00543BB0">
        <w:rPr>
          <w:lang w:val="en-US"/>
        </w:rPr>
        <w:t xml:space="preserve">generally alleviates </w:t>
      </w:r>
      <w:r w:rsidR="001E465A" w:rsidRPr="00512E70">
        <w:rPr>
          <w:lang w:val="en-US"/>
        </w:rPr>
        <w:t>the shear-</w:t>
      </w:r>
      <w:r w:rsidR="00550E51" w:rsidRPr="00543BB0">
        <w:rPr>
          <w:lang w:val="en-US"/>
        </w:rPr>
        <w:t>locking</w:t>
      </w:r>
      <w:r w:rsidR="000C4380" w:rsidRPr="00543BB0">
        <w:rPr>
          <w:lang w:val="en-US"/>
        </w:rPr>
        <w:t>;</w:t>
      </w:r>
      <w:r w:rsidR="00550E51" w:rsidRPr="00543BB0">
        <w:rPr>
          <w:lang w:val="en-US"/>
        </w:rPr>
        <w:t xml:space="preserve"> </w:t>
      </w:r>
      <w:r w:rsidR="00BD27E0" w:rsidRPr="00543BB0">
        <w:rPr>
          <w:lang w:val="en-US"/>
        </w:rPr>
        <w:t>however</w:t>
      </w:r>
      <w:r w:rsidR="000C4380" w:rsidRPr="00543BB0">
        <w:rPr>
          <w:lang w:val="en-US"/>
        </w:rPr>
        <w:t>,</w:t>
      </w:r>
      <w:r w:rsidR="00BD27E0" w:rsidRPr="00543BB0">
        <w:rPr>
          <w:lang w:val="en-US"/>
        </w:rPr>
        <w:t xml:space="preserve"> </w:t>
      </w:r>
      <w:r w:rsidR="000C4380" w:rsidRPr="00543BB0">
        <w:rPr>
          <w:lang w:val="en-US"/>
        </w:rPr>
        <w:t>the rate</w:t>
      </w:r>
      <w:r w:rsidR="00BD27E0" w:rsidRPr="00543BB0">
        <w:rPr>
          <w:lang w:val="en-US"/>
        </w:rPr>
        <w:t xml:space="preserve"> of convergence</w:t>
      </w:r>
      <w:r w:rsidR="000C4380" w:rsidRPr="00543BB0">
        <w:rPr>
          <w:lang w:val="en-US"/>
        </w:rPr>
        <w:t xml:space="preserve"> is commonly diminished</w:t>
      </w:r>
      <w:r w:rsidR="00BD27E0" w:rsidRPr="00543BB0">
        <w:rPr>
          <w:lang w:val="en-US"/>
        </w:rPr>
        <w:t>.</w:t>
      </w:r>
      <w:r w:rsidR="00BD27E0" w:rsidRPr="00BD27E0">
        <w:rPr>
          <w:lang w:val="en-US"/>
        </w:rPr>
        <w:t xml:space="preserve"> Different solutions have been proposed </w:t>
      </w:r>
      <w:r w:rsidR="00C45931">
        <w:rPr>
          <w:lang w:val="en-US"/>
        </w:rPr>
        <w:t>t</w:t>
      </w:r>
      <w:r w:rsidR="00BD27E0" w:rsidRPr="00BD27E0">
        <w:rPr>
          <w:lang w:val="en-US"/>
        </w:rPr>
        <w:t xml:space="preserve">o </w:t>
      </w:r>
      <w:r w:rsidR="00C45931">
        <w:rPr>
          <w:lang w:val="en-US"/>
        </w:rPr>
        <w:t xml:space="preserve">approach </w:t>
      </w:r>
      <w:r w:rsidR="00BD27E0" w:rsidRPr="00BD27E0">
        <w:rPr>
          <w:lang w:val="en-US"/>
        </w:rPr>
        <w:t xml:space="preserve">shear locking problems in the open literature </w:t>
      </w:r>
      <w:r w:rsidR="007213D6">
        <w:rPr>
          <w:lang w:val="en-US"/>
        </w:rPr>
        <w:t>[</w:t>
      </w:r>
      <w:r w:rsidR="00C45931">
        <w:rPr>
          <w:lang w:val="en-US"/>
        </w:rPr>
        <w:t>1</w:t>
      </w:r>
      <w:r w:rsidR="004D0C6D">
        <w:rPr>
          <w:lang w:val="en-US"/>
        </w:rPr>
        <w:t>8</w:t>
      </w:r>
      <w:r w:rsidR="00D31AE2">
        <w:rPr>
          <w:lang w:val="en-US"/>
        </w:rPr>
        <w:t>]</w:t>
      </w:r>
      <w:r w:rsidR="00BD27E0" w:rsidRPr="00BD27E0">
        <w:rPr>
          <w:lang w:val="en-US"/>
        </w:rPr>
        <w:t>: reduced integration (as proposed by Hughes</w:t>
      </w:r>
      <w:r w:rsidR="0045550A">
        <w:rPr>
          <w:lang w:val="en-US"/>
        </w:rPr>
        <w:t xml:space="preserve"> </w:t>
      </w:r>
      <w:r w:rsidR="0045550A" w:rsidRPr="0045550A">
        <w:rPr>
          <w:i/>
          <w:lang w:val="en-US"/>
        </w:rPr>
        <w:t>et al.</w:t>
      </w:r>
      <w:r w:rsidR="0045550A">
        <w:rPr>
          <w:lang w:val="en-US"/>
        </w:rPr>
        <w:t xml:space="preserve"> [19]</w:t>
      </w:r>
      <w:r w:rsidR="00BD27E0" w:rsidRPr="00BD27E0">
        <w:rPr>
          <w:lang w:val="en-US"/>
        </w:rPr>
        <w:t xml:space="preserve"> for Timoshenko beam finite element </w:t>
      </w:r>
      <w:r w:rsidR="007951BA">
        <w:rPr>
          <w:lang w:val="en-US"/>
        </w:rPr>
        <w:t>and O</w:t>
      </w:r>
      <w:r w:rsidR="0025250B" w:rsidRPr="0025250B">
        <w:rPr>
          <w:lang w:val="en-US"/>
        </w:rPr>
        <w:t>ñ</w:t>
      </w:r>
      <w:r w:rsidR="007951BA">
        <w:rPr>
          <w:lang w:val="en-US"/>
        </w:rPr>
        <w:t>ate</w:t>
      </w:r>
      <w:r w:rsidR="007951BA" w:rsidRPr="007F3BCC">
        <w:rPr>
          <w:lang w:val="en-US"/>
        </w:rPr>
        <w:t xml:space="preserve"> </w:t>
      </w:r>
      <w:r w:rsidR="007951BA" w:rsidRPr="007951BA">
        <w:rPr>
          <w:i/>
          <w:lang w:val="en-US"/>
        </w:rPr>
        <w:t>et al</w:t>
      </w:r>
      <w:r w:rsidR="007951BA">
        <w:rPr>
          <w:lang w:val="en-US"/>
        </w:rPr>
        <w:t xml:space="preserve">. </w:t>
      </w:r>
      <w:r w:rsidR="0025250B">
        <w:rPr>
          <w:lang w:val="en-US"/>
        </w:rPr>
        <w:t>[2</w:t>
      </w:r>
      <w:r w:rsidR="0045550A">
        <w:rPr>
          <w:lang w:val="en-US"/>
        </w:rPr>
        <w:t>0</w:t>
      </w:r>
      <w:r w:rsidR="0025250B">
        <w:rPr>
          <w:lang w:val="en-US"/>
        </w:rPr>
        <w:t>]</w:t>
      </w:r>
      <w:r w:rsidR="007951BA">
        <w:rPr>
          <w:lang w:val="en-US"/>
        </w:rPr>
        <w:t xml:space="preserve"> for</w:t>
      </w:r>
      <w:r w:rsidR="007951BA" w:rsidRPr="007F3BCC">
        <w:rPr>
          <w:lang w:val="en-US"/>
        </w:rPr>
        <w:t xml:space="preserve"> a </w:t>
      </w:r>
      <w:r w:rsidR="007951BA" w:rsidRPr="00A87266">
        <w:rPr>
          <w:i/>
          <w:lang w:val="en-US"/>
        </w:rPr>
        <w:t>C</w:t>
      </w:r>
      <w:r w:rsidR="007951BA" w:rsidRPr="00A87266">
        <w:rPr>
          <w:i/>
          <w:vertAlign w:val="superscript"/>
          <w:lang w:val="en-US"/>
        </w:rPr>
        <w:t>0</w:t>
      </w:r>
      <w:r w:rsidR="007951BA" w:rsidRPr="007F3BCC">
        <w:rPr>
          <w:lang w:val="en-US"/>
        </w:rPr>
        <w:t xml:space="preserve"> two-node</w:t>
      </w:r>
      <w:r w:rsidR="0078515D">
        <w:rPr>
          <w:lang w:val="en-US"/>
        </w:rPr>
        <w:t>d</w:t>
      </w:r>
      <w:r w:rsidR="007951BA" w:rsidRPr="007F3BCC">
        <w:rPr>
          <w:lang w:val="en-US"/>
        </w:rPr>
        <w:t xml:space="preserve"> </w:t>
      </w:r>
      <w:r w:rsidR="00A87266" w:rsidRPr="003021D3">
        <w:rPr>
          <w:lang w:val="en-US"/>
        </w:rPr>
        <w:t>linear</w:t>
      </w:r>
      <w:r w:rsidR="00A87266">
        <w:rPr>
          <w:lang w:val="en-US"/>
        </w:rPr>
        <w:t xml:space="preserve"> </w:t>
      </w:r>
      <w:r w:rsidR="0045550A">
        <w:rPr>
          <w:lang w:val="en-US"/>
        </w:rPr>
        <w:t>Refined Zigzag beam</w:t>
      </w:r>
      <w:r w:rsidR="007951BA" w:rsidRPr="007F3BCC">
        <w:rPr>
          <w:lang w:val="en-US"/>
        </w:rPr>
        <w:t xml:space="preserve"> element</w:t>
      </w:r>
      <w:r w:rsidR="00BD27E0" w:rsidRPr="00BD27E0">
        <w:rPr>
          <w:lang w:val="en-US"/>
        </w:rPr>
        <w:t xml:space="preserve">), discrete penalty constraints, penalty-parameter modifications, and </w:t>
      </w:r>
      <w:r w:rsidR="00BD27E0" w:rsidRPr="00D774F9">
        <w:rPr>
          <w:i/>
          <w:lang w:val="en-US"/>
        </w:rPr>
        <w:t>anisoparametric</w:t>
      </w:r>
      <w:r w:rsidR="00BD27E0" w:rsidRPr="00BD27E0">
        <w:rPr>
          <w:lang w:val="en-US"/>
        </w:rPr>
        <w:t xml:space="preserve"> or </w:t>
      </w:r>
      <w:r w:rsidR="00BD27E0" w:rsidRPr="00D774F9">
        <w:rPr>
          <w:i/>
          <w:lang w:val="en-US"/>
        </w:rPr>
        <w:t>interdependent</w:t>
      </w:r>
      <w:r w:rsidR="00BD27E0" w:rsidRPr="00BD27E0">
        <w:rPr>
          <w:lang w:val="en-US"/>
        </w:rPr>
        <w:t xml:space="preserve"> interpolation. The latter strategy, proposed by Tessler </w:t>
      </w:r>
      <w:r w:rsidR="00251A68">
        <w:rPr>
          <w:lang w:val="en-US"/>
        </w:rPr>
        <w:t xml:space="preserve">and Dong </w:t>
      </w:r>
      <w:r w:rsidR="0045550A">
        <w:rPr>
          <w:lang w:val="en-US"/>
        </w:rPr>
        <w:t xml:space="preserve">[17] </w:t>
      </w:r>
      <w:r w:rsidR="00BD27E0" w:rsidRPr="00BD27E0">
        <w:rPr>
          <w:lang w:val="en-US"/>
        </w:rPr>
        <w:t>for beam finite elements</w:t>
      </w:r>
      <w:r w:rsidR="0045550A">
        <w:rPr>
          <w:lang w:val="en-US"/>
        </w:rPr>
        <w:t xml:space="preserve"> and Tessler [21] for plate elements</w:t>
      </w:r>
      <w:r w:rsidR="00BD27E0" w:rsidRPr="00BD27E0">
        <w:rPr>
          <w:lang w:val="en-US"/>
        </w:rPr>
        <w:t>, is based on the idea that the deflection variable is interpolated with a complete polynomial one degree higher than the bending rot</w:t>
      </w:r>
      <w:r w:rsidR="00D774F9">
        <w:rPr>
          <w:lang w:val="en-US"/>
        </w:rPr>
        <w:t>ation variables (</w:t>
      </w:r>
      <w:r w:rsidR="00D774F9" w:rsidRPr="00D774F9">
        <w:rPr>
          <w:i/>
          <w:lang w:val="en-US"/>
        </w:rPr>
        <w:t>virgin</w:t>
      </w:r>
      <w:r w:rsidR="00D774F9">
        <w:rPr>
          <w:lang w:val="en-US"/>
        </w:rPr>
        <w:t xml:space="preserve"> element</w:t>
      </w:r>
      <w:r w:rsidR="00BD27E0" w:rsidRPr="00BD27E0">
        <w:rPr>
          <w:lang w:val="en-US"/>
        </w:rPr>
        <w:t>); to achieve simple nodal patterns, the higher-order shear strain terms are set to zero (constraint equation), thus eliminating the extra deflection degrees-of-freedom (</w:t>
      </w:r>
      <w:r w:rsidR="00BD27E0" w:rsidRPr="00D774F9">
        <w:rPr>
          <w:i/>
          <w:lang w:val="en-US"/>
        </w:rPr>
        <w:t>constrained</w:t>
      </w:r>
      <w:r w:rsidR="00BD27E0" w:rsidRPr="00BD27E0">
        <w:rPr>
          <w:lang w:val="en-US"/>
        </w:rPr>
        <w:t xml:space="preserve"> element). The resulting elements are variationally consistent, simple and efficient. </w:t>
      </w:r>
      <w:r w:rsidR="007951BA" w:rsidRPr="007951BA">
        <w:rPr>
          <w:lang w:val="en-US"/>
        </w:rPr>
        <w:t xml:space="preserve">Recently, </w:t>
      </w:r>
      <w:r w:rsidR="0025250B">
        <w:rPr>
          <w:lang w:val="en-US"/>
        </w:rPr>
        <w:t xml:space="preserve">virgin and constrained </w:t>
      </w:r>
      <w:r w:rsidR="007951BA" w:rsidRPr="00432118">
        <w:rPr>
          <w:lang w:val="en-US"/>
        </w:rPr>
        <w:t xml:space="preserve">anisoparametric </w:t>
      </w:r>
      <w:r w:rsidR="00814155" w:rsidRPr="00432118">
        <w:rPr>
          <w:lang w:val="en-US"/>
        </w:rPr>
        <w:t xml:space="preserve">(with linear shape function for the bending rotation and parabolic approximation for the deflection) </w:t>
      </w:r>
      <w:r w:rsidR="0025250B" w:rsidRPr="00432118">
        <w:rPr>
          <w:i/>
          <w:lang w:val="en-US"/>
        </w:rPr>
        <w:t>C</w:t>
      </w:r>
      <w:r w:rsidR="0025250B" w:rsidRPr="00432118">
        <w:rPr>
          <w:i/>
          <w:vertAlign w:val="superscript"/>
          <w:lang w:val="en-US"/>
        </w:rPr>
        <w:t>0</w:t>
      </w:r>
      <w:r w:rsidR="00814155" w:rsidRPr="00432118">
        <w:rPr>
          <w:lang w:val="en-US"/>
        </w:rPr>
        <w:t>-continuous</w:t>
      </w:r>
      <w:r w:rsidR="00814155" w:rsidRPr="00432118">
        <w:rPr>
          <w:i/>
          <w:lang w:val="en-US"/>
        </w:rPr>
        <w:t xml:space="preserve"> </w:t>
      </w:r>
      <w:r w:rsidR="00814155" w:rsidRPr="00432118">
        <w:rPr>
          <w:lang w:val="en-US"/>
        </w:rPr>
        <w:t xml:space="preserve">RZT-based </w:t>
      </w:r>
      <w:r w:rsidR="007951BA" w:rsidRPr="00432118">
        <w:rPr>
          <w:lang w:val="en-US"/>
        </w:rPr>
        <w:t xml:space="preserve">beam elements </w:t>
      </w:r>
      <w:r w:rsidR="00814155" w:rsidRPr="00432118">
        <w:rPr>
          <w:lang w:val="en-US"/>
        </w:rPr>
        <w:t xml:space="preserve">have been formulated </w:t>
      </w:r>
      <w:r w:rsidR="007951BA" w:rsidRPr="00432118">
        <w:rPr>
          <w:lang w:val="en-US"/>
        </w:rPr>
        <w:t xml:space="preserve">by Gherlone </w:t>
      </w:r>
      <w:r w:rsidR="007951BA" w:rsidRPr="00432118">
        <w:rPr>
          <w:i/>
          <w:lang w:val="en-US"/>
        </w:rPr>
        <w:t>et al.</w:t>
      </w:r>
      <w:r w:rsidR="007951BA" w:rsidRPr="00432118">
        <w:rPr>
          <w:lang w:val="en-US"/>
        </w:rPr>
        <w:t xml:space="preserve"> [2</w:t>
      </w:r>
      <w:r w:rsidR="008533DF" w:rsidRPr="00432118">
        <w:rPr>
          <w:lang w:val="en-US"/>
        </w:rPr>
        <w:t>2</w:t>
      </w:r>
      <w:r w:rsidR="007951BA" w:rsidRPr="007951BA">
        <w:rPr>
          <w:lang w:val="en-US"/>
        </w:rPr>
        <w:t>].</w:t>
      </w:r>
      <w:r w:rsidR="007951BA" w:rsidRPr="007951BA">
        <w:rPr>
          <w:rFonts w:ascii="Times-Roman" w:hAnsi="Times-Roman" w:cs="Times-Roman"/>
          <w:sz w:val="21"/>
          <w:szCs w:val="21"/>
          <w:lang w:val="en-US"/>
        </w:rPr>
        <w:t xml:space="preserve"> </w:t>
      </w:r>
      <w:r w:rsidR="00BD27E0" w:rsidRPr="00BD27E0">
        <w:rPr>
          <w:lang w:val="en-US"/>
        </w:rPr>
        <w:t xml:space="preserve">In the case of the constrained beam finite element, it may be shown </w:t>
      </w:r>
      <w:r w:rsidR="007213D6">
        <w:rPr>
          <w:lang w:val="en-US"/>
        </w:rPr>
        <w:t>[</w:t>
      </w:r>
      <w:r w:rsidR="00D92CAE">
        <w:rPr>
          <w:lang w:val="en-US"/>
        </w:rPr>
        <w:t>2</w:t>
      </w:r>
      <w:r w:rsidR="008533DF">
        <w:rPr>
          <w:lang w:val="en-US"/>
        </w:rPr>
        <w:t>2</w:t>
      </w:r>
      <w:r w:rsidR="00D31AE2">
        <w:rPr>
          <w:lang w:val="en-US"/>
        </w:rPr>
        <w:t>]</w:t>
      </w:r>
      <w:r w:rsidR="00BD27E0" w:rsidRPr="00BD27E0">
        <w:rPr>
          <w:lang w:val="en-US"/>
        </w:rPr>
        <w:t xml:space="preserve"> that its stiffness matrix is the same </w:t>
      </w:r>
      <w:r w:rsidR="0019276B" w:rsidRPr="00512E70">
        <w:rPr>
          <w:lang w:val="en-US"/>
        </w:rPr>
        <w:t>as</w:t>
      </w:r>
      <w:r w:rsidR="0019276B">
        <w:rPr>
          <w:lang w:val="en-US"/>
        </w:rPr>
        <w:t xml:space="preserve"> </w:t>
      </w:r>
      <w:r w:rsidR="00BD27E0" w:rsidRPr="00BD27E0">
        <w:rPr>
          <w:lang w:val="en-US"/>
        </w:rPr>
        <w:t>that obtained with reduced integration; the advantages of the inte</w:t>
      </w:r>
      <w:r w:rsidR="00210B9B">
        <w:rPr>
          <w:lang w:val="en-US"/>
        </w:rPr>
        <w:t>r</w:t>
      </w:r>
      <w:r w:rsidR="00BD27E0" w:rsidRPr="00BD27E0">
        <w:rPr>
          <w:lang w:val="en-US"/>
        </w:rPr>
        <w:t xml:space="preserve">dependent interpolation are </w:t>
      </w:r>
      <w:r w:rsidR="00BD27E0" w:rsidRPr="00C45931">
        <w:rPr>
          <w:lang w:val="en-US"/>
        </w:rPr>
        <w:t xml:space="preserve">that </w:t>
      </w:r>
      <w:r w:rsidR="007213D6" w:rsidRPr="00C45931">
        <w:rPr>
          <w:lang w:val="en-US"/>
        </w:rPr>
        <w:t>[</w:t>
      </w:r>
      <w:r w:rsidR="004D0C6D">
        <w:rPr>
          <w:lang w:val="en-US"/>
        </w:rPr>
        <w:t>17</w:t>
      </w:r>
      <w:r w:rsidR="00D31AE2" w:rsidRPr="00C45931">
        <w:rPr>
          <w:lang w:val="en-US"/>
        </w:rPr>
        <w:t>]</w:t>
      </w:r>
      <w:r w:rsidR="00BD27E0" w:rsidRPr="00C45931">
        <w:rPr>
          <w:lang w:val="en-US"/>
        </w:rPr>
        <w:t xml:space="preserve"> all</w:t>
      </w:r>
      <w:r w:rsidR="00BD27E0" w:rsidRPr="00BD27E0">
        <w:rPr>
          <w:lang w:val="en-US"/>
        </w:rPr>
        <w:t xml:space="preserve"> integrations are performed using "full" Gaussian quadrature and that the same procedure may be adopted for the derivation of the consistent mass matrices and load vectors as well. </w:t>
      </w:r>
    </w:p>
    <w:p w:rsidR="00E54803" w:rsidRDefault="00DA7043" w:rsidP="005B6FF5">
      <w:pPr>
        <w:ind w:firstLine="426"/>
        <w:jc w:val="both"/>
        <w:rPr>
          <w:lang w:val="en-US"/>
        </w:rPr>
      </w:pPr>
      <w:r w:rsidRPr="008C59B7">
        <w:rPr>
          <w:lang w:val="en-US"/>
        </w:rPr>
        <w:t xml:space="preserve">In this paper, based on the </w:t>
      </w:r>
      <w:r w:rsidRPr="008C59B7">
        <w:rPr>
          <w:i/>
          <w:lang w:val="en-US"/>
        </w:rPr>
        <w:t>interdependent</w:t>
      </w:r>
      <w:r w:rsidRPr="008C59B7">
        <w:rPr>
          <w:lang w:val="en-US"/>
        </w:rPr>
        <w:t xml:space="preserve"> interpolation strategy and on the Refined </w:t>
      </w:r>
      <w:r w:rsidR="008C59B7" w:rsidRPr="008C59B7">
        <w:rPr>
          <w:lang w:val="en-US"/>
        </w:rPr>
        <w:t xml:space="preserve">Zigzag </w:t>
      </w:r>
      <w:r w:rsidR="00847FC5" w:rsidRPr="00432118">
        <w:rPr>
          <w:lang w:val="en-US"/>
        </w:rPr>
        <w:t>Timoshenko</w:t>
      </w:r>
      <w:r w:rsidR="00847FC5" w:rsidRPr="008C59B7">
        <w:rPr>
          <w:lang w:val="en-US"/>
        </w:rPr>
        <w:t xml:space="preserve"> </w:t>
      </w:r>
      <w:r w:rsidRPr="008C59B7">
        <w:rPr>
          <w:lang w:val="en-US"/>
        </w:rPr>
        <w:t>Theory, a class of simple and computationally efficient</w:t>
      </w:r>
      <w:r w:rsidR="00847FC5" w:rsidRPr="008C59B7">
        <w:rPr>
          <w:lang w:val="en-US"/>
        </w:rPr>
        <w:t>, shear-</w:t>
      </w:r>
      <w:r w:rsidR="00D64AC9" w:rsidRPr="008C59B7">
        <w:rPr>
          <w:lang w:val="en-US"/>
        </w:rPr>
        <w:t xml:space="preserve">locking free </w:t>
      </w:r>
      <w:r w:rsidR="00847FC5" w:rsidRPr="00814155">
        <w:rPr>
          <w:i/>
          <w:lang w:val="en-US"/>
        </w:rPr>
        <w:t>C</w:t>
      </w:r>
      <w:r w:rsidR="00847FC5" w:rsidRPr="00814155">
        <w:rPr>
          <w:i/>
          <w:vertAlign w:val="superscript"/>
          <w:lang w:val="en-US"/>
        </w:rPr>
        <w:t>0</w:t>
      </w:r>
      <w:r w:rsidR="00847FC5" w:rsidRPr="008C59B7">
        <w:rPr>
          <w:lang w:val="en-US"/>
        </w:rPr>
        <w:t xml:space="preserve"> beam elements</w:t>
      </w:r>
      <w:r w:rsidRPr="008C59B7">
        <w:rPr>
          <w:lang w:val="en-US"/>
        </w:rPr>
        <w:t xml:space="preserve"> for the analysis of multilayered composite and sandwich beams is developed</w:t>
      </w:r>
      <w:r w:rsidR="0028384D" w:rsidRPr="008C59B7">
        <w:rPr>
          <w:lang w:val="en-US"/>
        </w:rPr>
        <w:t xml:space="preserve">. </w:t>
      </w:r>
    </w:p>
    <w:p w:rsidR="00DA7043" w:rsidRPr="008C59B7" w:rsidRDefault="0028384D" w:rsidP="005B6FF5">
      <w:pPr>
        <w:ind w:firstLine="426"/>
        <w:jc w:val="both"/>
        <w:rPr>
          <w:lang w:val="en-US"/>
        </w:rPr>
      </w:pPr>
      <w:r w:rsidRPr="008C59B7">
        <w:rPr>
          <w:lang w:val="en-US"/>
        </w:rPr>
        <w:t xml:space="preserve">The performance of the developed finite elements is </w:t>
      </w:r>
      <w:r w:rsidR="00DA7043" w:rsidRPr="008C59B7">
        <w:rPr>
          <w:lang w:val="en-US"/>
        </w:rPr>
        <w:t>numerically assessed</w:t>
      </w:r>
      <w:r w:rsidRPr="008C59B7">
        <w:rPr>
          <w:lang w:val="en-US"/>
        </w:rPr>
        <w:t xml:space="preserve"> with reference</w:t>
      </w:r>
      <w:r w:rsidR="004D03D2" w:rsidRPr="008C59B7">
        <w:rPr>
          <w:lang w:val="en-US"/>
        </w:rPr>
        <w:t xml:space="preserve"> to </w:t>
      </w:r>
      <w:r w:rsidR="004D03D2" w:rsidRPr="006A0F2B">
        <w:rPr>
          <w:lang w:val="en-US"/>
        </w:rPr>
        <w:t>elastostatic p</w:t>
      </w:r>
      <w:r w:rsidR="004D03D2" w:rsidRPr="008C59B7">
        <w:rPr>
          <w:lang w:val="en-US"/>
        </w:rPr>
        <w:t>roblems</w:t>
      </w:r>
      <w:r w:rsidR="00DA7043" w:rsidRPr="008C59B7">
        <w:rPr>
          <w:lang w:val="en-US"/>
        </w:rPr>
        <w:t xml:space="preserve">. </w:t>
      </w:r>
      <w:r w:rsidR="00005127" w:rsidRPr="008C59B7">
        <w:rPr>
          <w:lang w:val="en-US"/>
        </w:rPr>
        <w:t xml:space="preserve">The presented numerical results </w:t>
      </w:r>
      <w:r w:rsidR="002A770B" w:rsidRPr="008C59B7">
        <w:rPr>
          <w:lang w:val="en-US"/>
        </w:rPr>
        <w:t xml:space="preserve">allow us to draw the following conclusions. </w:t>
      </w:r>
      <w:r w:rsidR="00005127" w:rsidRPr="008C59B7">
        <w:rPr>
          <w:lang w:val="en-US"/>
        </w:rPr>
        <w:t xml:space="preserve">(i) the accuracy of the </w:t>
      </w:r>
      <w:r w:rsidR="008C59B7" w:rsidRPr="008C59B7">
        <w:rPr>
          <w:lang w:val="en-US"/>
        </w:rPr>
        <w:t>R</w:t>
      </w:r>
      <w:r w:rsidR="00005127" w:rsidRPr="008C59B7">
        <w:rPr>
          <w:lang w:val="en-US"/>
        </w:rPr>
        <w:t xml:space="preserve">efined </w:t>
      </w:r>
      <w:r w:rsidR="008C59B7" w:rsidRPr="008C59B7">
        <w:rPr>
          <w:lang w:val="en-US"/>
        </w:rPr>
        <w:t xml:space="preserve">Zigzag </w:t>
      </w:r>
      <w:r w:rsidR="00005127" w:rsidRPr="00432118">
        <w:rPr>
          <w:lang w:val="en-US"/>
        </w:rPr>
        <w:t xml:space="preserve">Timoshenko </w:t>
      </w:r>
      <w:r w:rsidR="002A770B" w:rsidRPr="00432118">
        <w:rPr>
          <w:lang w:val="en-US"/>
        </w:rPr>
        <w:t>beam</w:t>
      </w:r>
      <w:r w:rsidR="002A770B" w:rsidRPr="008C59B7">
        <w:rPr>
          <w:lang w:val="en-US"/>
        </w:rPr>
        <w:t xml:space="preserve"> </w:t>
      </w:r>
      <w:r w:rsidR="00432118">
        <w:rPr>
          <w:lang w:val="en-US"/>
        </w:rPr>
        <w:t>t</w:t>
      </w:r>
      <w:r w:rsidR="00005127" w:rsidRPr="008C59B7">
        <w:rPr>
          <w:lang w:val="en-US"/>
        </w:rPr>
        <w:t xml:space="preserve">heory </w:t>
      </w:r>
      <w:r w:rsidR="002A770B" w:rsidRPr="008C59B7">
        <w:rPr>
          <w:lang w:val="en-US"/>
        </w:rPr>
        <w:t xml:space="preserve">is clearly established; </w:t>
      </w:r>
      <w:r w:rsidR="00005127" w:rsidRPr="008C59B7">
        <w:rPr>
          <w:lang w:val="en-US"/>
        </w:rPr>
        <w:t xml:space="preserve">(ii) </w:t>
      </w:r>
      <w:r w:rsidR="002A770B" w:rsidRPr="008C59B7">
        <w:rPr>
          <w:lang w:val="en-US"/>
        </w:rPr>
        <w:t>all</w:t>
      </w:r>
      <w:r w:rsidR="00005127" w:rsidRPr="008C59B7">
        <w:rPr>
          <w:lang w:val="en-US"/>
        </w:rPr>
        <w:t xml:space="preserve"> the finite elements based on the interdependent interpolation are not affected by shear locking and converge to the analytic</w:t>
      </w:r>
      <w:r w:rsidR="00814155" w:rsidRPr="00432118">
        <w:rPr>
          <w:lang w:val="en-US"/>
        </w:rPr>
        <w:t>al</w:t>
      </w:r>
      <w:r w:rsidR="00005127" w:rsidRPr="008C59B7">
        <w:rPr>
          <w:lang w:val="en-US"/>
        </w:rPr>
        <w:t xml:space="preserve"> results, (i</w:t>
      </w:r>
      <w:r w:rsidR="008C59B7" w:rsidRPr="008C59B7">
        <w:rPr>
          <w:lang w:val="en-US"/>
        </w:rPr>
        <w:t>ii</w:t>
      </w:r>
      <w:r w:rsidR="00005127" w:rsidRPr="008C59B7">
        <w:rPr>
          <w:lang w:val="en-US"/>
        </w:rPr>
        <w:t xml:space="preserve">) </w:t>
      </w:r>
      <w:r w:rsidR="002A770B" w:rsidRPr="008C59B7">
        <w:rPr>
          <w:lang w:val="en-US"/>
        </w:rPr>
        <w:t xml:space="preserve"> the </w:t>
      </w:r>
      <w:r w:rsidR="008C59B7" w:rsidRPr="008C59B7">
        <w:rPr>
          <w:lang w:val="en-US"/>
        </w:rPr>
        <w:t xml:space="preserve">accuracy of the </w:t>
      </w:r>
      <w:r w:rsidR="002A770B" w:rsidRPr="008C59B7">
        <w:rPr>
          <w:lang w:val="en-US"/>
        </w:rPr>
        <w:t xml:space="preserve">proposed class of </w:t>
      </w:r>
      <w:r w:rsidR="00005127" w:rsidRPr="008C59B7">
        <w:rPr>
          <w:lang w:val="en-US"/>
        </w:rPr>
        <w:t>constrained element</w:t>
      </w:r>
      <w:r w:rsidR="002A770B" w:rsidRPr="008C59B7">
        <w:rPr>
          <w:lang w:val="en-US"/>
        </w:rPr>
        <w:t>s</w:t>
      </w:r>
      <w:r w:rsidR="008C59B7" w:rsidRPr="008C59B7">
        <w:rPr>
          <w:lang w:val="en-US"/>
        </w:rPr>
        <w:t xml:space="preserve"> i</w:t>
      </w:r>
      <w:r w:rsidR="00005127" w:rsidRPr="008C59B7">
        <w:rPr>
          <w:lang w:val="en-US"/>
        </w:rPr>
        <w:t>s comparable with that of the</w:t>
      </w:r>
      <w:r w:rsidR="008C59B7" w:rsidRPr="008C59B7">
        <w:rPr>
          <w:lang w:val="en-US"/>
        </w:rPr>
        <w:t xml:space="preserve"> corresponding </w:t>
      </w:r>
      <w:r w:rsidR="00005127" w:rsidRPr="008C59B7">
        <w:rPr>
          <w:lang w:val="en-US"/>
        </w:rPr>
        <w:t>virgin element</w:t>
      </w:r>
      <w:r w:rsidR="008C59B7" w:rsidRPr="008C59B7">
        <w:rPr>
          <w:lang w:val="en-US"/>
        </w:rPr>
        <w:t>s</w:t>
      </w:r>
      <w:r w:rsidR="00005127" w:rsidRPr="008C59B7">
        <w:rPr>
          <w:rStyle w:val="testocentr"/>
          <w:color w:val="000000"/>
          <w:lang w:val="en-US"/>
        </w:rPr>
        <w:t>.</w:t>
      </w:r>
    </w:p>
    <w:p w:rsidR="00BD27E0" w:rsidRDefault="00DA7043" w:rsidP="005B6FF5">
      <w:pPr>
        <w:ind w:firstLine="426"/>
        <w:jc w:val="both"/>
        <w:rPr>
          <w:lang w:val="en-US"/>
        </w:rPr>
      </w:pPr>
      <w:r w:rsidRPr="008C59B7">
        <w:rPr>
          <w:lang w:val="en-US"/>
        </w:rPr>
        <w:t xml:space="preserve">The paper is structured as follows. </w:t>
      </w:r>
      <w:r w:rsidR="00814155" w:rsidRPr="00432118">
        <w:rPr>
          <w:lang w:val="en-US"/>
        </w:rPr>
        <w:t>Firstly, t</w:t>
      </w:r>
      <w:r w:rsidR="00BD27E0" w:rsidRPr="00432118">
        <w:rPr>
          <w:lang w:val="en-US"/>
        </w:rPr>
        <w:t xml:space="preserve">he </w:t>
      </w:r>
      <w:r w:rsidR="008C59B7" w:rsidRPr="00432118">
        <w:rPr>
          <w:lang w:val="en-US"/>
        </w:rPr>
        <w:t>R</w:t>
      </w:r>
      <w:r w:rsidR="004D03D2" w:rsidRPr="00432118">
        <w:rPr>
          <w:lang w:val="en-US"/>
        </w:rPr>
        <w:t>efined</w:t>
      </w:r>
      <w:r w:rsidR="004D03D2" w:rsidRPr="008C59B7">
        <w:rPr>
          <w:lang w:val="en-US"/>
        </w:rPr>
        <w:t xml:space="preserve"> </w:t>
      </w:r>
      <w:r w:rsidR="008C59B7" w:rsidRPr="00512E70">
        <w:rPr>
          <w:lang w:val="en-US"/>
        </w:rPr>
        <w:t>Z</w:t>
      </w:r>
      <w:r w:rsidR="004D03D2" w:rsidRPr="00512E70">
        <w:rPr>
          <w:lang w:val="en-US"/>
        </w:rPr>
        <w:t>i</w:t>
      </w:r>
      <w:r w:rsidR="001D5FCB" w:rsidRPr="00512E70">
        <w:rPr>
          <w:lang w:val="en-US"/>
        </w:rPr>
        <w:t>g</w:t>
      </w:r>
      <w:r w:rsidR="004D03D2" w:rsidRPr="00512E70">
        <w:rPr>
          <w:lang w:val="en-US"/>
        </w:rPr>
        <w:t>zag</w:t>
      </w:r>
      <w:r w:rsidR="004D03D2" w:rsidRPr="008C59B7">
        <w:rPr>
          <w:lang w:val="en-US"/>
        </w:rPr>
        <w:t xml:space="preserve"> </w:t>
      </w:r>
      <w:r w:rsidR="008C59B7" w:rsidRPr="00432118">
        <w:rPr>
          <w:lang w:val="en-US"/>
        </w:rPr>
        <w:t xml:space="preserve">Timoshenko beam </w:t>
      </w:r>
      <w:r w:rsidR="00432118">
        <w:rPr>
          <w:lang w:val="en-US"/>
        </w:rPr>
        <w:t>t</w:t>
      </w:r>
      <w:r w:rsidR="00BD27E0" w:rsidRPr="00432118">
        <w:rPr>
          <w:lang w:val="en-US"/>
        </w:rPr>
        <w:t>heory</w:t>
      </w:r>
      <w:r w:rsidR="00814155">
        <w:rPr>
          <w:lang w:val="en-US"/>
        </w:rPr>
        <w:t xml:space="preserve"> </w:t>
      </w:r>
      <w:r w:rsidR="00453904" w:rsidRPr="008C59B7">
        <w:rPr>
          <w:lang w:val="en-US"/>
        </w:rPr>
        <w:t xml:space="preserve">is </w:t>
      </w:r>
      <w:r w:rsidR="00BD27E0" w:rsidRPr="008C59B7">
        <w:rPr>
          <w:lang w:val="en-US"/>
        </w:rPr>
        <w:t xml:space="preserve">briefly reviewed to establish the </w:t>
      </w:r>
      <w:r w:rsidR="00453904" w:rsidRPr="008C59B7">
        <w:rPr>
          <w:lang w:val="en-US"/>
        </w:rPr>
        <w:t xml:space="preserve">framework for the finite element </w:t>
      </w:r>
      <w:r w:rsidR="001D5FCB" w:rsidRPr="00512E70">
        <w:rPr>
          <w:lang w:val="en-US"/>
        </w:rPr>
        <w:t>implementation</w:t>
      </w:r>
      <w:r w:rsidR="00BD27E0" w:rsidRPr="008C59B7">
        <w:rPr>
          <w:lang w:val="en-US"/>
        </w:rPr>
        <w:t xml:space="preserve">. The </w:t>
      </w:r>
      <w:r w:rsidR="00453904" w:rsidRPr="008C59B7">
        <w:rPr>
          <w:lang w:val="en-US"/>
        </w:rPr>
        <w:t xml:space="preserve">choice of suitable </w:t>
      </w:r>
      <w:r w:rsidR="00BD27E0" w:rsidRPr="008C59B7">
        <w:rPr>
          <w:lang w:val="en-US"/>
        </w:rPr>
        <w:t xml:space="preserve">shape functions </w:t>
      </w:r>
      <w:r w:rsidR="00453904" w:rsidRPr="008C59B7">
        <w:rPr>
          <w:lang w:val="en-US"/>
        </w:rPr>
        <w:t>is then addressed with a specific focus on shear-locking issues and their consistent resolution within the variational an</w:t>
      </w:r>
      <w:r w:rsidR="004C2C42" w:rsidRPr="008C59B7">
        <w:rPr>
          <w:lang w:val="en-US"/>
        </w:rPr>
        <w:t>d full quadrature requirements.</w:t>
      </w:r>
      <w:r w:rsidR="00453904" w:rsidRPr="008C59B7">
        <w:rPr>
          <w:lang w:val="en-US"/>
        </w:rPr>
        <w:t xml:space="preserve"> </w:t>
      </w:r>
      <w:r w:rsidR="00BD27E0" w:rsidRPr="008C59B7">
        <w:rPr>
          <w:lang w:val="en-US"/>
        </w:rPr>
        <w:t xml:space="preserve">A set of </w:t>
      </w:r>
      <w:r w:rsidR="008C59B7" w:rsidRPr="008C59B7">
        <w:rPr>
          <w:lang w:val="en-US"/>
        </w:rPr>
        <w:t xml:space="preserve">numerical results </w:t>
      </w:r>
      <w:r w:rsidR="001D5FCB" w:rsidRPr="00432118">
        <w:rPr>
          <w:lang w:val="en-US"/>
        </w:rPr>
        <w:t>concerning the</w:t>
      </w:r>
      <w:r w:rsidR="007464DB" w:rsidRPr="00432118">
        <w:rPr>
          <w:lang w:val="en-US"/>
        </w:rPr>
        <w:t xml:space="preserve"> </w:t>
      </w:r>
      <w:r w:rsidR="008C59B7" w:rsidRPr="00432118">
        <w:rPr>
          <w:lang w:val="en-US"/>
        </w:rPr>
        <w:t xml:space="preserve">bending </w:t>
      </w:r>
      <w:r w:rsidR="00814155" w:rsidRPr="00432118">
        <w:rPr>
          <w:lang w:val="en-US"/>
        </w:rPr>
        <w:t xml:space="preserve">problem </w:t>
      </w:r>
      <w:r w:rsidR="008C59B7" w:rsidRPr="00432118">
        <w:rPr>
          <w:lang w:val="en-US"/>
        </w:rPr>
        <w:t xml:space="preserve">of </w:t>
      </w:r>
      <w:r w:rsidR="00814155" w:rsidRPr="00432118">
        <w:rPr>
          <w:lang w:val="en-US"/>
        </w:rPr>
        <w:t xml:space="preserve">multilayered </w:t>
      </w:r>
      <w:r w:rsidR="007464DB" w:rsidRPr="00432118">
        <w:rPr>
          <w:lang w:val="en-US"/>
        </w:rPr>
        <w:t xml:space="preserve">composite and sandwich </w:t>
      </w:r>
      <w:r w:rsidR="008C59B7" w:rsidRPr="00432118">
        <w:rPr>
          <w:lang w:val="en-US"/>
        </w:rPr>
        <w:t>cantilever beams u</w:t>
      </w:r>
      <w:r w:rsidR="008C59B7" w:rsidRPr="008C59B7">
        <w:rPr>
          <w:lang w:val="en-US"/>
        </w:rPr>
        <w:t xml:space="preserve">nder various transverse loading conditions </w:t>
      </w:r>
      <w:r w:rsidR="007464DB" w:rsidRPr="008C59B7">
        <w:rPr>
          <w:lang w:val="en-US"/>
        </w:rPr>
        <w:t>is</w:t>
      </w:r>
      <w:r w:rsidR="00BD27E0" w:rsidRPr="008C59B7">
        <w:rPr>
          <w:lang w:val="en-US"/>
        </w:rPr>
        <w:t xml:space="preserve"> </w:t>
      </w:r>
      <w:r w:rsidR="007464DB" w:rsidRPr="00512E70">
        <w:rPr>
          <w:lang w:val="en-US"/>
        </w:rPr>
        <w:t>then presented</w:t>
      </w:r>
      <w:r w:rsidR="001F6936" w:rsidRPr="00512E70">
        <w:rPr>
          <w:lang w:val="en-US"/>
        </w:rPr>
        <w:t xml:space="preserve">, and the accuracy and computational efficiency of the proposed </w:t>
      </w:r>
      <w:r w:rsidR="004D03D2" w:rsidRPr="00512E70">
        <w:rPr>
          <w:lang w:val="en-US"/>
        </w:rPr>
        <w:t xml:space="preserve">class of </w:t>
      </w:r>
      <w:r w:rsidR="001F6936" w:rsidRPr="00512E70">
        <w:rPr>
          <w:lang w:val="en-US"/>
        </w:rPr>
        <w:t>finite</w:t>
      </w:r>
      <w:r w:rsidR="001F6936" w:rsidRPr="008C59B7">
        <w:rPr>
          <w:lang w:val="en-US"/>
        </w:rPr>
        <w:t xml:space="preserve"> elements are discussed.</w:t>
      </w:r>
    </w:p>
    <w:p w:rsidR="00ED6E19" w:rsidRDefault="00ED6E19" w:rsidP="00AA22B2">
      <w:pPr>
        <w:jc w:val="both"/>
        <w:rPr>
          <w:lang w:val="en-US"/>
        </w:rPr>
      </w:pPr>
    </w:p>
    <w:p w:rsidR="00C57AA2" w:rsidRPr="00146F96" w:rsidRDefault="00C57AA2">
      <w:pPr>
        <w:jc w:val="both"/>
        <w:rPr>
          <w:b/>
          <w:bCs/>
          <w:lang w:val="en-US"/>
        </w:rPr>
      </w:pPr>
    </w:p>
    <w:p w:rsidR="00C57AA2" w:rsidRPr="00146F96" w:rsidRDefault="00C57AA2">
      <w:pPr>
        <w:rPr>
          <w:b/>
          <w:bCs/>
          <w:lang w:val="en-US"/>
        </w:rPr>
      </w:pPr>
      <w:r w:rsidRPr="00146F96">
        <w:rPr>
          <w:b/>
          <w:bCs/>
          <w:lang w:val="en-US"/>
        </w:rPr>
        <w:t xml:space="preserve">2. </w:t>
      </w:r>
      <w:r w:rsidR="000018BC">
        <w:rPr>
          <w:b/>
          <w:bCs/>
          <w:lang w:val="en-US"/>
        </w:rPr>
        <w:t xml:space="preserve">THEORETICAL FOUNDATIONS OF THE </w:t>
      </w:r>
      <w:r w:rsidRPr="00146F96">
        <w:rPr>
          <w:b/>
          <w:bCs/>
          <w:lang w:val="en-US"/>
        </w:rPr>
        <w:t xml:space="preserve">REFINED ZIGZAG </w:t>
      </w:r>
      <w:r w:rsidR="00E17534">
        <w:rPr>
          <w:b/>
          <w:bCs/>
          <w:lang w:val="en-US"/>
        </w:rPr>
        <w:t xml:space="preserve">TIMOSHENKO </w:t>
      </w:r>
      <w:r w:rsidRPr="00146F96">
        <w:rPr>
          <w:b/>
          <w:bCs/>
          <w:lang w:val="en-US"/>
        </w:rPr>
        <w:t>BEAM THEORY</w:t>
      </w:r>
    </w:p>
    <w:p w:rsidR="00C57AA2" w:rsidRPr="00146F96" w:rsidRDefault="00C57AA2">
      <w:pPr>
        <w:pStyle w:val="Corpotesto"/>
        <w:spacing w:line="240" w:lineRule="auto"/>
        <w:rPr>
          <w:lang w:val="en-US"/>
        </w:rPr>
      </w:pPr>
    </w:p>
    <w:p w:rsidR="00C57AA2" w:rsidRDefault="002C7ADC" w:rsidP="005B6FF5">
      <w:pPr>
        <w:pStyle w:val="Titolo"/>
        <w:ind w:firstLine="426"/>
        <w:jc w:val="both"/>
        <w:rPr>
          <w:rFonts w:ascii="Times New Roman" w:hAnsi="Times New Roman"/>
          <w:b w:val="0"/>
          <w:sz w:val="24"/>
          <w:szCs w:val="24"/>
          <w:lang w:val="en-US"/>
        </w:rPr>
      </w:pPr>
      <w:r w:rsidRPr="007D4515">
        <w:rPr>
          <w:rFonts w:ascii="Times New Roman" w:hAnsi="Times New Roman"/>
          <w:b w:val="0"/>
          <w:bCs w:val="0"/>
          <w:kern w:val="0"/>
          <w:sz w:val="24"/>
          <w:szCs w:val="24"/>
          <w:lang w:val="en-US"/>
        </w:rPr>
        <w:t>In this Section, t</w:t>
      </w:r>
      <w:r w:rsidR="004604C1" w:rsidRPr="007D4515">
        <w:rPr>
          <w:rFonts w:ascii="Times New Roman" w:hAnsi="Times New Roman"/>
          <w:b w:val="0"/>
          <w:bCs w:val="0"/>
          <w:kern w:val="0"/>
          <w:sz w:val="24"/>
          <w:szCs w:val="24"/>
          <w:lang w:val="en-US"/>
        </w:rPr>
        <w:t>he</w:t>
      </w:r>
      <w:r w:rsidR="00C57AA2" w:rsidRPr="007D4515">
        <w:rPr>
          <w:rFonts w:ascii="Times New Roman" w:hAnsi="Times New Roman"/>
          <w:b w:val="0"/>
          <w:bCs w:val="0"/>
          <w:kern w:val="0"/>
          <w:sz w:val="24"/>
          <w:szCs w:val="24"/>
          <w:lang w:val="en-US"/>
        </w:rPr>
        <w:t xml:space="preserve"> </w:t>
      </w:r>
      <w:r w:rsidR="007D4515" w:rsidRPr="007D4515">
        <w:rPr>
          <w:rFonts w:ascii="Times New Roman" w:hAnsi="Times New Roman"/>
          <w:b w:val="0"/>
          <w:bCs w:val="0"/>
          <w:kern w:val="0"/>
          <w:sz w:val="24"/>
          <w:szCs w:val="24"/>
          <w:lang w:val="en-US"/>
        </w:rPr>
        <w:t xml:space="preserve">fundamentals </w:t>
      </w:r>
      <w:r w:rsidR="00C57AA2" w:rsidRPr="007D4515">
        <w:rPr>
          <w:rFonts w:ascii="Times New Roman" w:hAnsi="Times New Roman"/>
          <w:b w:val="0"/>
          <w:bCs w:val="0"/>
          <w:kern w:val="0"/>
          <w:sz w:val="24"/>
          <w:szCs w:val="24"/>
          <w:lang w:val="en-US"/>
        </w:rPr>
        <w:t xml:space="preserve">of the </w:t>
      </w:r>
      <w:r w:rsidR="004E28F5">
        <w:rPr>
          <w:rFonts w:ascii="Times New Roman" w:hAnsi="Times New Roman"/>
          <w:b w:val="0"/>
          <w:bCs w:val="0"/>
          <w:kern w:val="0"/>
          <w:sz w:val="24"/>
          <w:szCs w:val="24"/>
          <w:lang w:val="en-US"/>
        </w:rPr>
        <w:t xml:space="preserve">Refined </w:t>
      </w:r>
      <w:r w:rsidR="008C241E" w:rsidRPr="007D4515">
        <w:rPr>
          <w:rFonts w:ascii="Times New Roman" w:hAnsi="Times New Roman"/>
          <w:b w:val="0"/>
          <w:bCs w:val="0"/>
          <w:kern w:val="0"/>
          <w:sz w:val="24"/>
          <w:szCs w:val="24"/>
          <w:lang w:val="en-US"/>
        </w:rPr>
        <w:t>Z</w:t>
      </w:r>
      <w:r w:rsidRPr="007D4515">
        <w:rPr>
          <w:rFonts w:ascii="Times New Roman" w:hAnsi="Times New Roman"/>
          <w:b w:val="0"/>
          <w:bCs w:val="0"/>
          <w:kern w:val="0"/>
          <w:sz w:val="24"/>
          <w:szCs w:val="24"/>
          <w:lang w:val="en-US"/>
        </w:rPr>
        <w:t xml:space="preserve">igzag </w:t>
      </w:r>
      <w:r w:rsidR="008C241E" w:rsidRPr="00432118">
        <w:rPr>
          <w:rFonts w:ascii="Times New Roman" w:hAnsi="Times New Roman"/>
          <w:b w:val="0"/>
          <w:bCs w:val="0"/>
          <w:kern w:val="0"/>
          <w:sz w:val="24"/>
          <w:szCs w:val="24"/>
          <w:lang w:val="en-US"/>
        </w:rPr>
        <w:t xml:space="preserve">Timoshenko beam </w:t>
      </w:r>
      <w:r w:rsidR="00432118">
        <w:rPr>
          <w:rFonts w:ascii="Times New Roman" w:hAnsi="Times New Roman"/>
          <w:b w:val="0"/>
          <w:bCs w:val="0"/>
          <w:kern w:val="0"/>
          <w:sz w:val="24"/>
          <w:szCs w:val="24"/>
          <w:lang w:val="en-US"/>
        </w:rPr>
        <w:t>t</w:t>
      </w:r>
      <w:r w:rsidRPr="00432118">
        <w:rPr>
          <w:rFonts w:ascii="Times New Roman" w:hAnsi="Times New Roman"/>
          <w:b w:val="0"/>
          <w:bCs w:val="0"/>
          <w:kern w:val="0"/>
          <w:sz w:val="24"/>
          <w:szCs w:val="24"/>
          <w:lang w:val="en-US"/>
        </w:rPr>
        <w:t>heory</w:t>
      </w:r>
      <w:r w:rsidRPr="007D4515">
        <w:rPr>
          <w:rFonts w:ascii="Times New Roman" w:hAnsi="Times New Roman"/>
          <w:b w:val="0"/>
          <w:bCs w:val="0"/>
          <w:kern w:val="0"/>
          <w:sz w:val="24"/>
          <w:szCs w:val="24"/>
          <w:lang w:val="en-US"/>
        </w:rPr>
        <w:t xml:space="preserve"> for composite and sandwich beams </w:t>
      </w:r>
      <w:r w:rsidR="004604C1" w:rsidRPr="007D4515">
        <w:rPr>
          <w:rFonts w:ascii="Times New Roman" w:hAnsi="Times New Roman"/>
          <w:b w:val="0"/>
          <w:sz w:val="24"/>
          <w:szCs w:val="24"/>
          <w:lang w:val="en-US"/>
        </w:rPr>
        <w:t>are reviewed</w:t>
      </w:r>
      <w:r w:rsidR="00C57AA2" w:rsidRPr="007D4515">
        <w:rPr>
          <w:rFonts w:ascii="Times New Roman" w:hAnsi="Times New Roman"/>
          <w:b w:val="0"/>
          <w:sz w:val="24"/>
          <w:szCs w:val="24"/>
          <w:lang w:val="en-US"/>
        </w:rPr>
        <w:t xml:space="preserve"> and the </w:t>
      </w:r>
      <w:r w:rsidRPr="007D4515">
        <w:rPr>
          <w:rFonts w:ascii="Times New Roman" w:hAnsi="Times New Roman"/>
          <w:b w:val="0"/>
          <w:sz w:val="24"/>
          <w:szCs w:val="24"/>
          <w:lang w:val="en-US"/>
        </w:rPr>
        <w:t>equations</w:t>
      </w:r>
      <w:r w:rsidR="00C57AA2" w:rsidRPr="007D4515">
        <w:rPr>
          <w:rFonts w:ascii="Times New Roman" w:hAnsi="Times New Roman"/>
          <w:b w:val="0"/>
          <w:sz w:val="24"/>
          <w:szCs w:val="24"/>
          <w:lang w:val="en-US"/>
        </w:rPr>
        <w:t xml:space="preserve"> </w:t>
      </w:r>
      <w:r w:rsidR="00262298" w:rsidRPr="007D4515">
        <w:rPr>
          <w:rFonts w:ascii="Times New Roman" w:hAnsi="Times New Roman"/>
          <w:b w:val="0"/>
          <w:sz w:val="24"/>
          <w:szCs w:val="24"/>
          <w:lang w:val="en-US"/>
        </w:rPr>
        <w:t>necessary</w:t>
      </w:r>
      <w:r w:rsidR="00C57AA2" w:rsidRPr="007D4515">
        <w:rPr>
          <w:rFonts w:ascii="Times New Roman" w:hAnsi="Times New Roman"/>
          <w:b w:val="0"/>
          <w:sz w:val="24"/>
          <w:szCs w:val="24"/>
          <w:lang w:val="en-US"/>
        </w:rPr>
        <w:t xml:space="preserve"> for the subsequent finite element </w:t>
      </w:r>
      <w:r w:rsidR="007D4515" w:rsidRPr="007D4515">
        <w:rPr>
          <w:rFonts w:ascii="Times New Roman" w:hAnsi="Times New Roman"/>
          <w:b w:val="0"/>
          <w:sz w:val="24"/>
          <w:szCs w:val="24"/>
          <w:lang w:val="en-US"/>
        </w:rPr>
        <w:t xml:space="preserve">formulation </w:t>
      </w:r>
      <w:r w:rsidR="00262298" w:rsidRPr="007D4515">
        <w:rPr>
          <w:rFonts w:ascii="Times New Roman" w:hAnsi="Times New Roman"/>
          <w:b w:val="0"/>
          <w:sz w:val="24"/>
          <w:szCs w:val="24"/>
          <w:lang w:val="en-US"/>
        </w:rPr>
        <w:t>are</w:t>
      </w:r>
      <w:r w:rsidR="00C57AA2" w:rsidRPr="007D4515">
        <w:rPr>
          <w:rFonts w:ascii="Times New Roman" w:hAnsi="Times New Roman"/>
          <w:b w:val="0"/>
          <w:sz w:val="24"/>
          <w:szCs w:val="24"/>
          <w:lang w:val="en-US"/>
        </w:rPr>
        <w:t xml:space="preserve"> </w:t>
      </w:r>
      <w:r w:rsidRPr="007D4515">
        <w:rPr>
          <w:rFonts w:ascii="Times New Roman" w:hAnsi="Times New Roman"/>
          <w:b w:val="0"/>
          <w:sz w:val="24"/>
          <w:szCs w:val="24"/>
          <w:lang w:val="en-US"/>
        </w:rPr>
        <w:t>derived</w:t>
      </w:r>
      <w:r w:rsidR="00C57AA2" w:rsidRPr="002C7ADC">
        <w:rPr>
          <w:rFonts w:ascii="Times New Roman" w:hAnsi="Times New Roman"/>
          <w:b w:val="0"/>
          <w:sz w:val="24"/>
          <w:szCs w:val="24"/>
          <w:lang w:val="en-US"/>
        </w:rPr>
        <w:t xml:space="preserve">. For a complete and detailed discussion on the theory, refer </w:t>
      </w:r>
      <w:r w:rsidR="00C57AA2" w:rsidRPr="00535CC1">
        <w:rPr>
          <w:rFonts w:ascii="Times New Roman" w:hAnsi="Times New Roman"/>
          <w:b w:val="0"/>
          <w:sz w:val="24"/>
          <w:szCs w:val="24"/>
          <w:lang w:val="en-US"/>
        </w:rPr>
        <w:t xml:space="preserve">to </w:t>
      </w:r>
      <w:r w:rsidR="007213D6" w:rsidRPr="00535CC1">
        <w:rPr>
          <w:rFonts w:ascii="Times New Roman" w:hAnsi="Times New Roman"/>
          <w:b w:val="0"/>
          <w:sz w:val="24"/>
          <w:szCs w:val="24"/>
          <w:lang w:val="en-US"/>
        </w:rPr>
        <w:t>[</w:t>
      </w:r>
      <w:r w:rsidRPr="00535CC1">
        <w:rPr>
          <w:rFonts w:ascii="Times New Roman" w:hAnsi="Times New Roman"/>
          <w:b w:val="0"/>
          <w:sz w:val="24"/>
          <w:szCs w:val="24"/>
          <w:lang w:val="en-US"/>
        </w:rPr>
        <w:t>1</w:t>
      </w:r>
      <w:r w:rsidR="00535CC1" w:rsidRPr="00535CC1">
        <w:rPr>
          <w:rFonts w:ascii="Times New Roman" w:hAnsi="Times New Roman"/>
          <w:b w:val="0"/>
          <w:sz w:val="24"/>
          <w:szCs w:val="24"/>
          <w:lang w:val="en-US"/>
        </w:rPr>
        <w:t>0</w:t>
      </w:r>
      <w:r w:rsidR="00D31AE2" w:rsidRPr="00535CC1">
        <w:rPr>
          <w:rFonts w:ascii="Times New Roman" w:hAnsi="Times New Roman"/>
          <w:b w:val="0"/>
          <w:sz w:val="24"/>
          <w:szCs w:val="24"/>
          <w:lang w:val="en-US"/>
        </w:rPr>
        <w:t>]</w:t>
      </w:r>
      <w:r w:rsidR="00A44C4B" w:rsidRPr="00535CC1">
        <w:rPr>
          <w:rFonts w:ascii="Times New Roman" w:hAnsi="Times New Roman"/>
          <w:b w:val="0"/>
          <w:sz w:val="24"/>
          <w:szCs w:val="24"/>
          <w:lang w:val="en-US"/>
        </w:rPr>
        <w:t>-</w:t>
      </w:r>
      <w:r w:rsidR="007213D6" w:rsidRPr="00535CC1">
        <w:rPr>
          <w:rFonts w:ascii="Times New Roman" w:hAnsi="Times New Roman"/>
          <w:b w:val="0"/>
          <w:sz w:val="24"/>
          <w:szCs w:val="24"/>
          <w:lang w:val="en-US"/>
        </w:rPr>
        <w:t>[</w:t>
      </w:r>
      <w:r w:rsidRPr="00535CC1">
        <w:rPr>
          <w:rFonts w:ascii="Times New Roman" w:hAnsi="Times New Roman"/>
          <w:b w:val="0"/>
          <w:sz w:val="24"/>
          <w:szCs w:val="24"/>
          <w:lang w:val="en-US"/>
        </w:rPr>
        <w:t>1</w:t>
      </w:r>
      <w:r w:rsidR="00535CC1" w:rsidRPr="00535CC1">
        <w:rPr>
          <w:rFonts w:ascii="Times New Roman" w:hAnsi="Times New Roman"/>
          <w:b w:val="0"/>
          <w:sz w:val="24"/>
          <w:szCs w:val="24"/>
          <w:lang w:val="en-US"/>
        </w:rPr>
        <w:t>1</w:t>
      </w:r>
      <w:r w:rsidR="00D31AE2" w:rsidRPr="00535CC1">
        <w:rPr>
          <w:rFonts w:ascii="Times New Roman" w:hAnsi="Times New Roman"/>
          <w:b w:val="0"/>
          <w:sz w:val="24"/>
          <w:szCs w:val="24"/>
          <w:lang w:val="en-US"/>
        </w:rPr>
        <w:t>]</w:t>
      </w:r>
      <w:r w:rsidR="00C57AA2" w:rsidRPr="00535CC1">
        <w:rPr>
          <w:rFonts w:ascii="Times New Roman" w:hAnsi="Times New Roman"/>
          <w:b w:val="0"/>
          <w:sz w:val="24"/>
          <w:szCs w:val="24"/>
          <w:lang w:val="en-US"/>
        </w:rPr>
        <w:t>.</w:t>
      </w:r>
    </w:p>
    <w:p w:rsidR="00ED6E19" w:rsidRDefault="00ED6E19" w:rsidP="00ED6E19">
      <w:pPr>
        <w:rPr>
          <w:lang w:val="en-US"/>
        </w:rPr>
      </w:pPr>
    </w:p>
    <w:p w:rsidR="000018BC" w:rsidRPr="00483F8A" w:rsidRDefault="000018BC" w:rsidP="000018BC">
      <w:pPr>
        <w:pStyle w:val="Corpotesto"/>
        <w:spacing w:line="240" w:lineRule="auto"/>
        <w:jc w:val="left"/>
        <w:rPr>
          <w:b/>
          <w:lang w:val="en-US"/>
        </w:rPr>
      </w:pPr>
      <w:r w:rsidRPr="00483F8A">
        <w:rPr>
          <w:b/>
          <w:lang w:val="en-US"/>
        </w:rPr>
        <w:t>2.1 D</w:t>
      </w:r>
      <w:r w:rsidR="00483F8A" w:rsidRPr="00483F8A">
        <w:rPr>
          <w:b/>
          <w:lang w:val="en-US"/>
        </w:rPr>
        <w:t>isp</w:t>
      </w:r>
      <w:r w:rsidR="00483F8A">
        <w:rPr>
          <w:b/>
          <w:lang w:val="en-US"/>
        </w:rPr>
        <w:t>l</w:t>
      </w:r>
      <w:r w:rsidR="00483F8A" w:rsidRPr="00483F8A">
        <w:rPr>
          <w:b/>
          <w:lang w:val="en-US"/>
        </w:rPr>
        <w:t>acements</w:t>
      </w:r>
    </w:p>
    <w:p w:rsidR="000018BC" w:rsidRPr="0089791F" w:rsidRDefault="000018BC" w:rsidP="000018BC">
      <w:pPr>
        <w:pStyle w:val="Corpotesto"/>
        <w:spacing w:line="240" w:lineRule="auto"/>
        <w:rPr>
          <w:lang w:val="en-US"/>
        </w:rPr>
      </w:pPr>
    </w:p>
    <w:p w:rsidR="00C64183" w:rsidRDefault="00F3305F" w:rsidP="005B6FF5">
      <w:pPr>
        <w:pStyle w:val="Corpotesto"/>
        <w:spacing w:line="240" w:lineRule="auto"/>
        <w:ind w:firstLine="426"/>
        <w:rPr>
          <w:lang w:val="en-US"/>
        </w:rPr>
      </w:pPr>
      <w:r>
        <w:rPr>
          <w:lang w:val="en-US"/>
        </w:rPr>
        <w:t xml:space="preserve">Consider a </w:t>
      </w:r>
      <w:r w:rsidRPr="00560AE2">
        <w:rPr>
          <w:i/>
          <w:lang w:val="en-US"/>
        </w:rPr>
        <w:t>N</w:t>
      </w:r>
      <w:r>
        <w:rPr>
          <w:lang w:val="en-US"/>
        </w:rPr>
        <w:t xml:space="preserve">-layered beam </w:t>
      </w:r>
      <w:r w:rsidRPr="0089791F">
        <w:rPr>
          <w:lang w:val="en-US"/>
        </w:rPr>
        <w:t xml:space="preserve">of length </w:t>
      </w:r>
      <w:r w:rsidRPr="0089791F">
        <w:rPr>
          <w:i/>
          <w:lang w:val="en-US"/>
        </w:rPr>
        <w:t>L</w:t>
      </w:r>
      <w:r w:rsidRPr="0089791F">
        <w:rPr>
          <w:lang w:val="en-US"/>
        </w:rPr>
        <w:t xml:space="preserve">, </w:t>
      </w:r>
      <w:r>
        <w:rPr>
          <w:lang w:val="en-US"/>
        </w:rPr>
        <w:t xml:space="preserve">having uniform thickness </w:t>
      </w:r>
      <w:r w:rsidRPr="00B813D9">
        <w:rPr>
          <w:position w:val="-6"/>
        </w:rPr>
        <w:object w:dxaOrig="320" w:dyaOrig="279">
          <v:shape id="_x0000_i1027" type="#_x0000_t75" style="width:16.15pt;height:13.8pt" o:ole="">
            <v:imagedata r:id="rId11" o:title=""/>
          </v:shape>
          <o:OLEObject Type="Embed" ProgID="Equation.DSMT4" ShapeID="_x0000_i1027" DrawAspect="Content" ObjectID="_1717226696" r:id="rId12"/>
        </w:object>
      </w:r>
      <w:r w:rsidRPr="0089791F">
        <w:rPr>
          <w:lang w:val="en-US"/>
        </w:rPr>
        <w:t>and cross-sectional area</w:t>
      </w:r>
      <w:r>
        <w:rPr>
          <w:lang w:val="en-US"/>
        </w:rPr>
        <w:t xml:space="preserve"> </w:t>
      </w:r>
      <w:r w:rsidRPr="00B813D9">
        <w:rPr>
          <w:position w:val="-6"/>
        </w:rPr>
        <w:object w:dxaOrig="980" w:dyaOrig="279">
          <v:shape id="_x0000_i1028" type="#_x0000_t75" style="width:48.95pt;height:13.8pt" o:ole="">
            <v:imagedata r:id="rId13" o:title=""/>
          </v:shape>
          <o:OLEObject Type="Embed" ProgID="Equation.DSMT4" ShapeID="_x0000_i1028" DrawAspect="Content" ObjectID="_1717226697" r:id="rId14"/>
        </w:object>
      </w:r>
      <w:r>
        <w:rPr>
          <w:iCs/>
          <w:lang w:val="en-US"/>
        </w:rPr>
        <w:t xml:space="preserve"> </w:t>
      </w:r>
      <w:r w:rsidRPr="0089791F">
        <w:rPr>
          <w:lang w:val="en-US"/>
        </w:rPr>
        <w:t xml:space="preserve">(Figure </w:t>
      </w:r>
      <w:r>
        <w:rPr>
          <w:lang w:val="en-US"/>
        </w:rPr>
        <w:t>1</w:t>
      </w:r>
      <w:r w:rsidRPr="0089791F">
        <w:rPr>
          <w:lang w:val="en-US"/>
        </w:rPr>
        <w:t>)</w:t>
      </w:r>
      <w:r>
        <w:rPr>
          <w:lang w:val="en-US"/>
        </w:rPr>
        <w:t xml:space="preserve">. </w:t>
      </w:r>
      <w:r w:rsidR="00535CC1">
        <w:rPr>
          <w:lang w:val="en-US"/>
        </w:rPr>
        <w:t xml:space="preserve">Each layer is </w:t>
      </w:r>
      <w:r w:rsidR="00535CC1" w:rsidRPr="003B7036">
        <w:rPr>
          <w:lang w:val="en-US"/>
        </w:rPr>
        <w:t xml:space="preserve">made </w:t>
      </w:r>
      <w:r w:rsidR="00CA290B" w:rsidRPr="00512E70">
        <w:rPr>
          <w:lang w:val="en-US"/>
        </w:rPr>
        <w:t>by</w:t>
      </w:r>
      <w:r w:rsidR="00CA290B">
        <w:rPr>
          <w:lang w:val="en-US"/>
        </w:rPr>
        <w:t xml:space="preserve"> </w:t>
      </w:r>
      <w:r w:rsidR="00535CC1" w:rsidRPr="003B7036">
        <w:rPr>
          <w:lang w:val="en-US"/>
        </w:rPr>
        <w:t xml:space="preserve">orthotropic material and the </w:t>
      </w:r>
      <w:r w:rsidR="00535CC1" w:rsidRPr="003B7036">
        <w:rPr>
          <w:i/>
          <w:iCs/>
          <w:lang w:val="en-US"/>
        </w:rPr>
        <w:t>N</w:t>
      </w:r>
      <w:r w:rsidR="00535CC1" w:rsidRPr="003B7036">
        <w:rPr>
          <w:lang w:val="en-US"/>
        </w:rPr>
        <w:t xml:space="preserve"> layers are assumed to be perfectly bonded to each other.</w:t>
      </w:r>
      <w:r w:rsidR="00535CC1">
        <w:rPr>
          <w:lang w:val="en-US"/>
        </w:rPr>
        <w:t xml:space="preserve"> </w:t>
      </w:r>
      <w:r w:rsidRPr="0089791F">
        <w:rPr>
          <w:lang w:val="en-US"/>
        </w:rPr>
        <w:t>The beam is referred to the Cartesian coordinate system (</w:t>
      </w:r>
      <w:r w:rsidRPr="0089791F">
        <w:rPr>
          <w:i/>
          <w:iCs/>
          <w:lang w:val="en-US"/>
        </w:rPr>
        <w:t>x</w:t>
      </w:r>
      <w:r w:rsidRPr="0089791F">
        <w:rPr>
          <w:lang w:val="en-US"/>
        </w:rPr>
        <w:t>,</w:t>
      </w:r>
      <w:r w:rsidRPr="0089791F">
        <w:rPr>
          <w:i/>
          <w:iCs/>
          <w:lang w:val="en-US"/>
        </w:rPr>
        <w:t>z</w:t>
      </w:r>
      <w:r w:rsidRPr="0089791F">
        <w:rPr>
          <w:lang w:val="en-US"/>
        </w:rPr>
        <w:t xml:space="preserve">), where </w:t>
      </w:r>
      <w:r w:rsidRPr="0089791F">
        <w:rPr>
          <w:position w:val="-14"/>
          <w:lang w:val="en-US"/>
        </w:rPr>
        <w:object w:dxaOrig="1100" w:dyaOrig="400">
          <v:shape id="_x0000_i1029" type="#_x0000_t75" style="width:54.7pt;height:20.15pt" o:ole="">
            <v:imagedata r:id="rId15" o:title=""/>
          </v:shape>
          <o:OLEObject Type="Embed" ProgID="Equation.DSMT4" ShapeID="_x0000_i1029" DrawAspect="Content" ObjectID="_1717226698" r:id="rId16"/>
        </w:object>
      </w:r>
      <w:r w:rsidRPr="0089791F">
        <w:rPr>
          <w:lang w:val="en-US"/>
        </w:rPr>
        <w:t xml:space="preserve"> denotes the beam longitudinal axis, and </w:t>
      </w:r>
      <w:r w:rsidRPr="0089791F">
        <w:rPr>
          <w:position w:val="-14"/>
          <w:lang w:val="en-US"/>
        </w:rPr>
        <w:object w:dxaOrig="1040" w:dyaOrig="400">
          <v:shape id="_x0000_i1030" type="#_x0000_t75" style="width:51.85pt;height:20.15pt" o:ole="">
            <v:imagedata r:id="rId17" o:title=""/>
          </v:shape>
          <o:OLEObject Type="Embed" ProgID="Equation.DSMT4" ShapeID="_x0000_i1030" DrawAspect="Content" ObjectID="_1717226699" r:id="rId18"/>
        </w:object>
      </w:r>
      <w:r w:rsidRPr="0089791F">
        <w:rPr>
          <w:lang w:val="en-US"/>
        </w:rPr>
        <w:t xml:space="preserve"> the thickness coordinate.</w:t>
      </w:r>
      <w:r>
        <w:rPr>
          <w:lang w:val="en-US"/>
        </w:rPr>
        <w:t xml:space="preserve"> </w:t>
      </w:r>
      <w:r w:rsidR="001D7CD1" w:rsidRPr="00C233D3">
        <w:rPr>
          <w:lang w:val="en-US"/>
        </w:rPr>
        <w:t xml:space="preserve">The beam in Figure 1 is subjected to distributed axial, </w:t>
      </w:r>
      <w:r w:rsidR="001D7CD1" w:rsidRPr="00C233D3">
        <w:rPr>
          <w:position w:val="-12"/>
        </w:rPr>
        <w:object w:dxaOrig="400" w:dyaOrig="400">
          <v:shape id="_x0000_i1031" type="#_x0000_t75" style="width:20.15pt;height:20.15pt" o:ole="">
            <v:imagedata r:id="rId19" o:title=""/>
          </v:shape>
          <o:OLEObject Type="Embed" ProgID="Equation.DSMT4" ShapeID="_x0000_i1031" DrawAspect="Content" ObjectID="_1717226700" r:id="rId20"/>
        </w:object>
      </w:r>
      <w:r w:rsidR="001D7CD1" w:rsidRPr="00C233D3">
        <w:rPr>
          <w:lang w:val="en-US"/>
        </w:rPr>
        <w:t xml:space="preserve">and </w:t>
      </w:r>
      <w:r w:rsidR="001D7CD1" w:rsidRPr="00C233D3">
        <w:rPr>
          <w:position w:val="-12"/>
        </w:rPr>
        <w:object w:dxaOrig="380" w:dyaOrig="400">
          <v:shape id="_x0000_i1032" type="#_x0000_t75" style="width:19pt;height:20.15pt" o:ole="">
            <v:imagedata r:id="rId21" o:title=""/>
          </v:shape>
          <o:OLEObject Type="Embed" ProgID="Equation.DSMT4" ShapeID="_x0000_i1032" DrawAspect="Content" ObjectID="_1717226701" r:id="rId22"/>
        </w:object>
      </w:r>
      <w:r w:rsidR="001D7CD1" w:rsidRPr="00C233D3">
        <w:rPr>
          <w:lang w:val="en-US"/>
        </w:rPr>
        <w:t xml:space="preserve">, and transverse, </w:t>
      </w:r>
      <w:r w:rsidR="001D7CD1" w:rsidRPr="00C233D3">
        <w:rPr>
          <w:position w:val="-12"/>
        </w:rPr>
        <w:object w:dxaOrig="400" w:dyaOrig="400">
          <v:shape id="_x0000_i1033" type="#_x0000_t75" style="width:20.15pt;height:20.15pt" o:ole="">
            <v:imagedata r:id="rId23" o:title=""/>
          </v:shape>
          <o:OLEObject Type="Embed" ProgID="Equation.DSMT4" ShapeID="_x0000_i1033" DrawAspect="Content" ObjectID="_1717226702" r:id="rId24"/>
        </w:object>
      </w:r>
      <w:r w:rsidR="001D7CD1" w:rsidRPr="00C233D3">
        <w:rPr>
          <w:lang w:val="en-US"/>
        </w:rPr>
        <w:t xml:space="preserve">and </w:t>
      </w:r>
      <w:r w:rsidR="001D7CD1" w:rsidRPr="00C233D3">
        <w:rPr>
          <w:position w:val="-12"/>
        </w:rPr>
        <w:object w:dxaOrig="380" w:dyaOrig="400">
          <v:shape id="_x0000_i1034" type="#_x0000_t75" style="width:19pt;height:20.15pt" o:ole="">
            <v:imagedata r:id="rId25" o:title=""/>
          </v:shape>
          <o:OLEObject Type="Embed" ProgID="Equation.DSMT4" ShapeID="_x0000_i1034" DrawAspect="Content" ObjectID="_1717226703" r:id="rId26"/>
        </w:object>
      </w:r>
      <w:r w:rsidR="001D7CD1" w:rsidRPr="00C233D3">
        <w:rPr>
          <w:lang w:val="en-US"/>
        </w:rPr>
        <w:t xml:space="preserve">, loads (units of force/length) applied at the bottom </w:t>
      </w:r>
      <w:r w:rsidR="001D7CD1" w:rsidRPr="00C233D3">
        <w:rPr>
          <w:i/>
          <w:lang w:val="en-US"/>
        </w:rPr>
        <w:t>(b)</w:t>
      </w:r>
      <w:r w:rsidR="001D7CD1" w:rsidRPr="00C233D3">
        <w:rPr>
          <w:lang w:val="en-US"/>
        </w:rPr>
        <w:t xml:space="preserve"> (</w:t>
      </w:r>
      <w:r w:rsidR="001D7CD1" w:rsidRPr="00C233D3">
        <w:rPr>
          <w:position w:val="-6"/>
        </w:rPr>
        <w:object w:dxaOrig="700" w:dyaOrig="279">
          <v:shape id="_x0000_i1035" type="#_x0000_t75" style="width:35.15pt;height:13.8pt" o:ole="">
            <v:imagedata r:id="rId27" o:title=""/>
          </v:shape>
          <o:OLEObject Type="Embed" ProgID="Equation.DSMT4" ShapeID="_x0000_i1035" DrawAspect="Content" ObjectID="_1717226704" r:id="rId28"/>
        </w:object>
      </w:r>
      <w:r w:rsidR="001D7CD1" w:rsidRPr="00C233D3">
        <w:rPr>
          <w:lang w:val="en-US"/>
        </w:rPr>
        <w:t xml:space="preserve">) and top </w:t>
      </w:r>
      <w:r w:rsidR="001D7CD1" w:rsidRPr="00C233D3">
        <w:rPr>
          <w:i/>
          <w:lang w:val="en-US"/>
        </w:rPr>
        <w:t>(t)</w:t>
      </w:r>
      <w:r w:rsidR="001D7CD1" w:rsidRPr="00C233D3">
        <w:rPr>
          <w:lang w:val="en-US"/>
        </w:rPr>
        <w:t xml:space="preserve"> (</w:t>
      </w:r>
      <w:r w:rsidR="001D7CD1" w:rsidRPr="00C233D3">
        <w:rPr>
          <w:position w:val="-6"/>
        </w:rPr>
        <w:object w:dxaOrig="700" w:dyaOrig="279">
          <v:shape id="_x0000_i1036" type="#_x0000_t75" style="width:35.15pt;height:13.8pt" o:ole="">
            <v:imagedata r:id="rId29" o:title=""/>
          </v:shape>
          <o:OLEObject Type="Embed" ProgID="Equation.DSMT4" ShapeID="_x0000_i1036" DrawAspect="Content" ObjectID="_1717226705" r:id="rId30"/>
        </w:object>
      </w:r>
      <w:r w:rsidR="001D7CD1" w:rsidRPr="00C233D3">
        <w:rPr>
          <w:lang w:val="en-US"/>
        </w:rPr>
        <w:t>) beam surfaces, respectively. In addition, the end cross-sections are subject to the prescribed axial (</w:t>
      </w:r>
      <w:r w:rsidR="001D7CD1" w:rsidRPr="00C233D3">
        <w:rPr>
          <w:position w:val="-12"/>
        </w:rPr>
        <w:object w:dxaOrig="320" w:dyaOrig="380">
          <v:shape id="_x0000_i1037" type="#_x0000_t75" style="width:16.15pt;height:19pt" o:ole="">
            <v:imagedata r:id="rId31" o:title=""/>
          </v:shape>
          <o:OLEObject Type="Embed" ProgID="Equation.DSMT4" ShapeID="_x0000_i1037" DrawAspect="Content" ObjectID="_1717226706" r:id="rId32"/>
        </w:object>
      </w:r>
      <w:r w:rsidR="001D7CD1" w:rsidRPr="00C233D3">
        <w:rPr>
          <w:lang w:val="en-US"/>
        </w:rPr>
        <w:t>,</w:t>
      </w:r>
      <w:r w:rsidR="001D7CD1" w:rsidRPr="00C233D3">
        <w:rPr>
          <w:position w:val="-12"/>
        </w:rPr>
        <w:object w:dxaOrig="320" w:dyaOrig="380">
          <v:shape id="_x0000_i1038" type="#_x0000_t75" style="width:16.15pt;height:19pt" o:ole="">
            <v:imagedata r:id="rId33" o:title=""/>
          </v:shape>
          <o:OLEObject Type="Embed" ProgID="Equation.DSMT4" ShapeID="_x0000_i1038" DrawAspect="Content" ObjectID="_1717226707" r:id="rId34"/>
        </w:object>
      </w:r>
      <w:r w:rsidR="001D7CD1" w:rsidRPr="00C233D3">
        <w:rPr>
          <w:lang w:val="en-US"/>
        </w:rPr>
        <w:t>) and shear (</w:t>
      </w:r>
      <w:r w:rsidR="001D7CD1" w:rsidRPr="00C233D3">
        <w:rPr>
          <w:position w:val="-12"/>
        </w:rPr>
        <w:object w:dxaOrig="320" w:dyaOrig="380">
          <v:shape id="_x0000_i1039" type="#_x0000_t75" style="width:16.15pt;height:19pt" o:ole="">
            <v:imagedata r:id="rId35" o:title=""/>
          </v:shape>
          <o:OLEObject Type="Embed" ProgID="Equation.DSMT4" ShapeID="_x0000_i1039" DrawAspect="Content" ObjectID="_1717226708" r:id="rId36"/>
        </w:object>
      </w:r>
      <w:r w:rsidR="001D7CD1" w:rsidRPr="00C233D3">
        <w:rPr>
          <w:lang w:val="en-US"/>
        </w:rPr>
        <w:t>,</w:t>
      </w:r>
      <w:r w:rsidR="001D7CD1" w:rsidRPr="00C233D3">
        <w:rPr>
          <w:position w:val="-12"/>
        </w:rPr>
        <w:object w:dxaOrig="320" w:dyaOrig="380">
          <v:shape id="_x0000_i1040" type="#_x0000_t75" style="width:16.15pt;height:19pt" o:ole="">
            <v:imagedata r:id="rId37" o:title=""/>
          </v:shape>
          <o:OLEObject Type="Embed" ProgID="Equation.DSMT4" ShapeID="_x0000_i1040" DrawAspect="Content" ObjectID="_1717226709" r:id="rId38"/>
        </w:object>
      </w:r>
      <w:r w:rsidR="001D7CD1" w:rsidRPr="00C233D3">
        <w:rPr>
          <w:lang w:val="en-US"/>
        </w:rPr>
        <w:t>) tractions (Figure 1). Under static loading conditions, o</w:t>
      </w:r>
      <w:r w:rsidR="0037523E" w:rsidRPr="00C233D3">
        <w:rPr>
          <w:lang w:val="en-US"/>
        </w:rPr>
        <w:t>nly planar deformations in the (</w:t>
      </w:r>
      <w:r w:rsidR="0037523E" w:rsidRPr="00C233D3">
        <w:rPr>
          <w:i/>
          <w:iCs/>
          <w:lang w:val="en-US"/>
        </w:rPr>
        <w:t>x</w:t>
      </w:r>
      <w:r w:rsidR="0037523E" w:rsidRPr="00C233D3">
        <w:rPr>
          <w:lang w:val="en-US"/>
        </w:rPr>
        <w:t>,</w:t>
      </w:r>
      <w:r w:rsidR="0037523E" w:rsidRPr="00C233D3">
        <w:rPr>
          <w:i/>
          <w:iCs/>
          <w:lang w:val="en-US"/>
        </w:rPr>
        <w:t>z</w:t>
      </w:r>
      <w:r w:rsidR="0037523E" w:rsidRPr="00C233D3">
        <w:rPr>
          <w:lang w:val="en-US"/>
        </w:rPr>
        <w:t>) plane are considered</w:t>
      </w:r>
      <w:r w:rsidR="001D7CD1" w:rsidRPr="00C233D3">
        <w:rPr>
          <w:lang w:val="en-US"/>
        </w:rPr>
        <w:t>.</w:t>
      </w:r>
      <w:r w:rsidR="0037523E" w:rsidRPr="0089791F">
        <w:rPr>
          <w:lang w:val="en-US"/>
        </w:rPr>
        <w:t xml:space="preserve"> </w:t>
      </w:r>
      <w:r w:rsidR="007121B4">
        <w:rPr>
          <w:lang w:val="en-US"/>
        </w:rPr>
        <w:t xml:space="preserve">The following notation </w:t>
      </w:r>
      <w:r w:rsidR="007C2D8A" w:rsidRPr="00560AE2">
        <w:rPr>
          <w:position w:val="-14"/>
        </w:rPr>
        <w:object w:dxaOrig="1880" w:dyaOrig="460">
          <v:shape id="_x0000_i1041" type="#_x0000_t75" style="width:93.9pt;height:23.05pt" o:ole="">
            <v:imagedata r:id="rId39" o:title=""/>
          </v:shape>
          <o:OLEObject Type="Embed" ProgID="Equation.DSMT4" ShapeID="_x0000_i1041" DrawAspect="Content" ObjectID="_1717226710" r:id="rId40"/>
        </w:object>
      </w:r>
      <w:r w:rsidR="007121B4" w:rsidRPr="00560AE2">
        <w:rPr>
          <w:lang w:val="en-US"/>
        </w:rPr>
        <w:t xml:space="preserve">represents designated quantities associated with the </w:t>
      </w:r>
      <w:r w:rsidR="007121B4" w:rsidRPr="00560AE2">
        <w:rPr>
          <w:i/>
          <w:lang w:val="en-US"/>
        </w:rPr>
        <w:t>k</w:t>
      </w:r>
      <w:r w:rsidR="007121B4" w:rsidRPr="00560AE2">
        <w:rPr>
          <w:lang w:val="en-US"/>
        </w:rPr>
        <w:t>-th layer</w:t>
      </w:r>
      <w:r w:rsidR="007121B4">
        <w:rPr>
          <w:lang w:val="en-US"/>
        </w:rPr>
        <w:t xml:space="preserve">. </w:t>
      </w:r>
      <w:r w:rsidR="007121B4" w:rsidRPr="0089791F">
        <w:rPr>
          <w:lang w:val="en-US"/>
        </w:rPr>
        <w:t xml:space="preserve">The thickness of the </w:t>
      </w:r>
      <w:r w:rsidR="007121B4" w:rsidRPr="0089791F">
        <w:rPr>
          <w:i/>
          <w:iCs/>
          <w:lang w:val="en-US"/>
        </w:rPr>
        <w:t>k</w:t>
      </w:r>
      <w:r w:rsidR="007121B4" w:rsidRPr="0089791F">
        <w:rPr>
          <w:lang w:val="en-US"/>
        </w:rPr>
        <w:t xml:space="preserve">-th layer is </w:t>
      </w:r>
      <w:r w:rsidR="007121B4" w:rsidRPr="00B813D9">
        <w:rPr>
          <w:position w:val="-6"/>
        </w:rPr>
        <w:object w:dxaOrig="520" w:dyaOrig="340">
          <v:shape id="_x0000_i1042" type="#_x0000_t75" style="width:25.9pt;height:17.3pt" o:ole="">
            <v:imagedata r:id="rId41" o:title=""/>
          </v:shape>
          <o:OLEObject Type="Embed" ProgID="Equation.DSMT4" ShapeID="_x0000_i1042" DrawAspect="Content" ObjectID="_1717226711" r:id="rId42"/>
        </w:object>
      </w:r>
      <w:r w:rsidR="007121B4" w:rsidRPr="000018BC">
        <w:rPr>
          <w:lang w:val="en-US"/>
        </w:rPr>
        <w:t xml:space="preserve">, with </w:t>
      </w:r>
      <w:r w:rsidR="007121B4" w:rsidRPr="00B813D9">
        <w:rPr>
          <w:position w:val="-6"/>
        </w:rPr>
        <w:object w:dxaOrig="1100" w:dyaOrig="340">
          <v:shape id="_x0000_i1043" type="#_x0000_t75" style="width:54.7pt;height:17.3pt" o:ole="">
            <v:imagedata r:id="rId43" o:title=""/>
          </v:shape>
          <o:OLEObject Type="Embed" ProgID="Equation.DSMT4" ShapeID="_x0000_i1043" DrawAspect="Content" ObjectID="_1717226712" r:id="rId44"/>
        </w:object>
      </w:r>
      <w:r w:rsidR="007121B4" w:rsidRPr="00560AE2">
        <w:rPr>
          <w:lang w:val="en-US"/>
        </w:rPr>
        <w:t xml:space="preserve">, in which the volume fractions </w:t>
      </w:r>
      <w:r w:rsidR="007121B4" w:rsidRPr="00B813D9">
        <w:rPr>
          <w:position w:val="-6"/>
        </w:rPr>
        <w:object w:dxaOrig="380" w:dyaOrig="340">
          <v:shape id="_x0000_i1044" type="#_x0000_t75" style="width:19pt;height:17.3pt" o:ole="">
            <v:imagedata r:id="rId45" o:title=""/>
          </v:shape>
          <o:OLEObject Type="Embed" ProgID="Equation.DSMT4" ShapeID="_x0000_i1044" DrawAspect="Content" ObjectID="_1717226713" r:id="rId46"/>
        </w:object>
      </w:r>
      <w:r w:rsidR="007121B4" w:rsidRPr="0089791F">
        <w:rPr>
          <w:lang w:val="en-US"/>
        </w:rPr>
        <w:t xml:space="preserve"> </w:t>
      </w:r>
      <w:r w:rsidR="007121B4">
        <w:rPr>
          <w:lang w:val="en-US"/>
        </w:rPr>
        <w:t xml:space="preserve">satisfy the relation </w:t>
      </w:r>
      <w:r w:rsidR="007121B4" w:rsidRPr="00560AE2">
        <w:rPr>
          <w:position w:val="-16"/>
        </w:rPr>
        <w:object w:dxaOrig="1240" w:dyaOrig="460">
          <v:shape id="_x0000_i1045" type="#_x0000_t75" style="width:62.2pt;height:23.05pt" o:ole="">
            <v:imagedata r:id="rId47" o:title=""/>
          </v:shape>
          <o:OLEObject Type="Embed" ProgID="Equation.DSMT4" ShapeID="_x0000_i1045" DrawAspect="Content" ObjectID="_1717226714" r:id="rId48"/>
        </w:object>
      </w:r>
      <w:r w:rsidR="007121B4" w:rsidRPr="0089791F">
        <w:rPr>
          <w:lang w:val="en-US"/>
        </w:rPr>
        <w:t xml:space="preserve"> (Figure </w:t>
      </w:r>
      <w:r w:rsidR="007121B4">
        <w:rPr>
          <w:lang w:val="en-US"/>
        </w:rPr>
        <w:t>2</w:t>
      </w:r>
      <w:r w:rsidR="007121B4" w:rsidRPr="0089791F">
        <w:rPr>
          <w:lang w:val="en-US"/>
        </w:rPr>
        <w:t xml:space="preserve">(a)). </w:t>
      </w:r>
    </w:p>
    <w:p w:rsidR="00C64183" w:rsidRDefault="00C64183" w:rsidP="005B6FF5">
      <w:pPr>
        <w:pStyle w:val="Corpotesto"/>
        <w:spacing w:line="240" w:lineRule="auto"/>
        <w:ind w:firstLine="426"/>
        <w:rPr>
          <w:lang w:val="en-US"/>
        </w:rPr>
      </w:pPr>
    </w:p>
    <w:p w:rsidR="007121B4" w:rsidRPr="007D2C66" w:rsidRDefault="003E6A09" w:rsidP="00AC56B9">
      <w:pPr>
        <w:pStyle w:val="Corpotesto"/>
        <w:spacing w:line="240" w:lineRule="auto"/>
        <w:ind w:firstLine="709"/>
        <w:rPr>
          <w:lang w:val="en-US"/>
        </w:rPr>
      </w:pPr>
      <w:r w:rsidRPr="007D2C66">
        <w:rPr>
          <w:lang w:val="en-US"/>
        </w:rPr>
        <w:t xml:space="preserve"> </w:t>
      </w:r>
    </w:p>
    <w:tbl>
      <w:tblPr>
        <w:tblW w:w="0" w:type="auto"/>
        <w:tblCellMar>
          <w:left w:w="70" w:type="dxa"/>
          <w:right w:w="70" w:type="dxa"/>
        </w:tblCellMar>
        <w:tblLook w:val="0000" w:firstRow="0" w:lastRow="0" w:firstColumn="0" w:lastColumn="0" w:noHBand="0" w:noVBand="0"/>
      </w:tblPr>
      <w:tblGrid>
        <w:gridCol w:w="8644"/>
      </w:tblGrid>
      <w:tr w:rsidR="00AC56B9" w:rsidRPr="00146F96" w:rsidTr="0051410D">
        <w:trPr>
          <w:cantSplit/>
        </w:trPr>
        <w:tc>
          <w:tcPr>
            <w:tcW w:w="8644" w:type="dxa"/>
            <w:vAlign w:val="center"/>
          </w:tcPr>
          <w:p w:rsidR="00CC2E39" w:rsidRPr="007D2C66" w:rsidRDefault="00CC2E39" w:rsidP="0051410D">
            <w:pPr>
              <w:pStyle w:val="Corpotesto"/>
              <w:spacing w:line="240" w:lineRule="auto"/>
              <w:jc w:val="center"/>
              <w:rPr>
                <w:lang w:val="en-US"/>
              </w:rPr>
            </w:pPr>
          </w:p>
          <w:p w:rsidR="00CC2E39" w:rsidRDefault="00A270CB" w:rsidP="0051410D">
            <w:pPr>
              <w:pStyle w:val="Corpotesto"/>
              <w:spacing w:line="240" w:lineRule="auto"/>
              <w:jc w:val="center"/>
              <w:rPr>
                <w:lang w:val="en-US"/>
              </w:rPr>
            </w:pPr>
            <w:r>
              <w:rPr>
                <w:noProof/>
              </w:rPr>
              <w:drawing>
                <wp:inline distT="0" distB="0" distL="0" distR="0">
                  <wp:extent cx="4672220" cy="2791121"/>
                  <wp:effectExtent l="19050" t="0" r="0" b="0"/>
                  <wp:docPr id="285" name="Immagin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49" cstate="print"/>
                          <a:srcRect/>
                          <a:stretch>
                            <a:fillRect/>
                          </a:stretch>
                        </pic:blipFill>
                        <pic:spPr bwMode="auto">
                          <a:xfrm>
                            <a:off x="0" y="0"/>
                            <a:ext cx="4672220" cy="2791121"/>
                          </a:xfrm>
                          <a:prstGeom prst="rect">
                            <a:avLst/>
                          </a:prstGeom>
                          <a:noFill/>
                          <a:ln w="9525">
                            <a:noFill/>
                            <a:miter lim="800000"/>
                            <a:headEnd/>
                            <a:tailEnd/>
                          </a:ln>
                        </pic:spPr>
                      </pic:pic>
                    </a:graphicData>
                  </a:graphic>
                </wp:inline>
              </w:drawing>
            </w:r>
          </w:p>
          <w:p w:rsidR="00CC2E39" w:rsidRPr="00146F96" w:rsidRDefault="00CC2E39" w:rsidP="0051410D">
            <w:pPr>
              <w:pStyle w:val="Corpotesto"/>
              <w:spacing w:line="240" w:lineRule="auto"/>
              <w:jc w:val="center"/>
              <w:rPr>
                <w:lang w:val="en-US"/>
              </w:rPr>
            </w:pPr>
          </w:p>
        </w:tc>
      </w:tr>
      <w:tr w:rsidR="00AC56B9" w:rsidRPr="003A350D" w:rsidTr="0051410D">
        <w:trPr>
          <w:cantSplit/>
        </w:trPr>
        <w:tc>
          <w:tcPr>
            <w:tcW w:w="8644" w:type="dxa"/>
            <w:vAlign w:val="center"/>
          </w:tcPr>
          <w:p w:rsidR="00AC56B9" w:rsidRPr="005516DE" w:rsidRDefault="00AC56B9" w:rsidP="005516DE">
            <w:pPr>
              <w:pStyle w:val="Corpotesto"/>
              <w:spacing w:before="160" w:line="240" w:lineRule="auto"/>
              <w:jc w:val="center"/>
              <w:rPr>
                <w:lang w:val="en-US"/>
              </w:rPr>
            </w:pPr>
            <w:r w:rsidRPr="005516DE">
              <w:rPr>
                <w:b/>
                <w:lang w:val="en-US"/>
              </w:rPr>
              <w:t>Figure 1</w:t>
            </w:r>
            <w:r w:rsidRPr="005516DE">
              <w:rPr>
                <w:lang w:val="en-US"/>
              </w:rPr>
              <w:t>. Beam geometry, applied loads and notation.</w:t>
            </w:r>
          </w:p>
        </w:tc>
      </w:tr>
    </w:tbl>
    <w:p w:rsidR="00AC56B9" w:rsidRDefault="0002625F" w:rsidP="009A0888">
      <w:pPr>
        <w:pStyle w:val="Body"/>
        <w:rPr>
          <w:lang w:val="en-US"/>
        </w:rPr>
      </w:pPr>
      <w:r>
        <w:rPr>
          <w:noProof/>
          <w:lang w:eastAsia="it-IT"/>
        </w:rPr>
        <w:drawing>
          <wp:inline distT="0" distB="0" distL="0" distR="0">
            <wp:extent cx="5568315" cy="3086100"/>
            <wp:effectExtent l="0" t="0" r="0" b="0"/>
            <wp:docPr id="4" name="Immagine 3" descr="Figure.emf"/>
            <wp:cNvGraphicFramePr/>
            <a:graphic xmlns:a="http://schemas.openxmlformats.org/drawingml/2006/main">
              <a:graphicData uri="http://schemas.openxmlformats.org/drawingml/2006/picture">
                <pic:pic xmlns:pic="http://schemas.openxmlformats.org/drawingml/2006/picture">
                  <pic:nvPicPr>
                    <pic:cNvPr id="4" name="Immagine 3" descr="Figure.emf"/>
                    <pic:cNvPicPr/>
                  </pic:nvPicPr>
                  <pic:blipFill>
                    <a:blip r:embed="rId50" cstate="print"/>
                    <a:srcRect l="3937" t="10498" b="21520"/>
                    <a:stretch>
                      <a:fillRect/>
                    </a:stretch>
                  </pic:blipFill>
                  <pic:spPr>
                    <a:xfrm>
                      <a:off x="0" y="0"/>
                      <a:ext cx="5568315" cy="3086100"/>
                    </a:xfrm>
                    <a:prstGeom prst="rect">
                      <a:avLst/>
                    </a:prstGeom>
                  </pic:spPr>
                </pic:pic>
              </a:graphicData>
            </a:graphic>
          </wp:inline>
        </w:drawing>
      </w:r>
    </w:p>
    <w:p w:rsidR="00A270CB" w:rsidRDefault="00A270CB" w:rsidP="009A0888">
      <w:pPr>
        <w:pStyle w:val="Body"/>
        <w:rPr>
          <w:lang w:val="en-US"/>
        </w:rPr>
      </w:pPr>
    </w:p>
    <w:tbl>
      <w:tblPr>
        <w:tblW w:w="8644" w:type="dxa"/>
        <w:tblCellMar>
          <w:left w:w="70" w:type="dxa"/>
          <w:right w:w="70" w:type="dxa"/>
        </w:tblCellMar>
        <w:tblLook w:val="0000" w:firstRow="0" w:lastRow="0" w:firstColumn="0" w:lastColumn="0" w:noHBand="0" w:noVBand="0"/>
      </w:tblPr>
      <w:tblGrid>
        <w:gridCol w:w="4349"/>
        <w:gridCol w:w="4295"/>
      </w:tblGrid>
      <w:tr w:rsidR="00DB44D4" w:rsidRPr="00146F96" w:rsidTr="00DB44D4">
        <w:trPr>
          <w:cantSplit/>
          <w:trHeight w:val="135"/>
        </w:trPr>
        <w:tc>
          <w:tcPr>
            <w:tcW w:w="4349" w:type="dxa"/>
            <w:vAlign w:val="center"/>
          </w:tcPr>
          <w:p w:rsidR="00DB44D4" w:rsidRPr="00A270CB" w:rsidRDefault="00DB44D4" w:rsidP="0051410D">
            <w:pPr>
              <w:pStyle w:val="Corpotesto"/>
              <w:spacing w:line="240" w:lineRule="auto"/>
              <w:jc w:val="center"/>
              <w:rPr>
                <w:lang w:val="en-US"/>
              </w:rPr>
            </w:pPr>
          </w:p>
        </w:tc>
        <w:tc>
          <w:tcPr>
            <w:tcW w:w="4295" w:type="dxa"/>
            <w:vAlign w:val="center"/>
          </w:tcPr>
          <w:p w:rsidR="00DB44D4" w:rsidRPr="00146F96" w:rsidRDefault="00DB44D4" w:rsidP="0051410D">
            <w:pPr>
              <w:pStyle w:val="Corpotesto"/>
              <w:spacing w:line="240" w:lineRule="auto"/>
              <w:jc w:val="center"/>
              <w:rPr>
                <w:lang w:val="en-US"/>
              </w:rPr>
            </w:pPr>
          </w:p>
        </w:tc>
      </w:tr>
      <w:tr w:rsidR="00DB44D4" w:rsidRPr="00146F96" w:rsidTr="00DB44D4">
        <w:trPr>
          <w:cantSplit/>
          <w:trHeight w:val="135"/>
        </w:trPr>
        <w:tc>
          <w:tcPr>
            <w:tcW w:w="4349" w:type="dxa"/>
            <w:vAlign w:val="center"/>
          </w:tcPr>
          <w:p w:rsidR="00DB44D4" w:rsidRPr="00146F96" w:rsidRDefault="00DB44D4" w:rsidP="0051410D">
            <w:pPr>
              <w:spacing w:before="160"/>
              <w:jc w:val="center"/>
              <w:rPr>
                <w:lang w:val="en-US"/>
              </w:rPr>
            </w:pPr>
            <w:r w:rsidRPr="00146F96">
              <w:rPr>
                <w:sz w:val="20"/>
                <w:lang w:val="en-US"/>
              </w:rPr>
              <w:t>(a) Layer notation</w:t>
            </w:r>
          </w:p>
        </w:tc>
        <w:tc>
          <w:tcPr>
            <w:tcW w:w="4295" w:type="dxa"/>
            <w:vAlign w:val="center"/>
          </w:tcPr>
          <w:p w:rsidR="00DB44D4" w:rsidRPr="00146F96" w:rsidRDefault="00DB44D4" w:rsidP="0051410D">
            <w:pPr>
              <w:spacing w:before="160"/>
              <w:jc w:val="center"/>
              <w:rPr>
                <w:lang w:val="en-US"/>
              </w:rPr>
            </w:pPr>
            <w:r w:rsidRPr="00146F96">
              <w:rPr>
                <w:sz w:val="20"/>
                <w:lang w:val="en-US"/>
              </w:rPr>
              <w:t>(b) Zigzag function</w:t>
            </w:r>
          </w:p>
        </w:tc>
      </w:tr>
      <w:tr w:rsidR="00DB44D4" w:rsidRPr="003A350D" w:rsidTr="00DB44D4">
        <w:trPr>
          <w:cantSplit/>
        </w:trPr>
        <w:tc>
          <w:tcPr>
            <w:tcW w:w="8644" w:type="dxa"/>
            <w:gridSpan w:val="2"/>
            <w:vAlign w:val="center"/>
          </w:tcPr>
          <w:p w:rsidR="00DB44D4" w:rsidRPr="00DB44D4" w:rsidRDefault="00DB44D4" w:rsidP="00483F8A">
            <w:pPr>
              <w:pStyle w:val="Corpotesto"/>
              <w:spacing w:before="160" w:line="240" w:lineRule="auto"/>
              <w:jc w:val="left"/>
              <w:rPr>
                <w:lang w:val="en-US"/>
              </w:rPr>
            </w:pPr>
            <w:r w:rsidRPr="00DB44D4">
              <w:rPr>
                <w:b/>
                <w:lang w:val="en-US"/>
              </w:rPr>
              <w:t>Figure 2.</w:t>
            </w:r>
            <w:r w:rsidRPr="00DB44D4">
              <w:rPr>
                <w:lang w:val="en-US"/>
              </w:rPr>
              <w:t xml:space="preserve"> Layer notation and zigzag function of the refined zigzag theory for a three-</w:t>
            </w:r>
            <w:r w:rsidR="00483F8A">
              <w:rPr>
                <w:lang w:val="en-US"/>
              </w:rPr>
              <w:t>l</w:t>
            </w:r>
            <w:r w:rsidRPr="00DB44D4">
              <w:rPr>
                <w:lang w:val="en-US"/>
              </w:rPr>
              <w:t>ayer laminate.</w:t>
            </w:r>
          </w:p>
        </w:tc>
      </w:tr>
    </w:tbl>
    <w:p w:rsidR="00E24392" w:rsidRDefault="00E24392" w:rsidP="009A0888">
      <w:pPr>
        <w:pStyle w:val="Body"/>
        <w:rPr>
          <w:lang w:val="en-US"/>
        </w:rPr>
      </w:pPr>
    </w:p>
    <w:p w:rsidR="00F3305F" w:rsidRPr="00DF07F9" w:rsidRDefault="00F3305F" w:rsidP="009A0888">
      <w:pPr>
        <w:pStyle w:val="Body"/>
        <w:rPr>
          <w:lang w:val="en-US"/>
        </w:rPr>
      </w:pPr>
      <w:r w:rsidRPr="009217E8">
        <w:rPr>
          <w:lang w:val="en-US"/>
        </w:rPr>
        <w:t xml:space="preserve">Within each layer, the axial displacement distribution is assumed to be continuous </w:t>
      </w:r>
      <w:r w:rsidR="00A55D4A" w:rsidRPr="006F4D54">
        <w:rPr>
          <w:lang w:val="en-US"/>
        </w:rPr>
        <w:t>along with</w:t>
      </w:r>
      <w:r w:rsidR="00A55D4A">
        <w:rPr>
          <w:lang w:val="en-US"/>
        </w:rPr>
        <w:t xml:space="preserve"> </w:t>
      </w:r>
      <w:r w:rsidRPr="009217E8">
        <w:rPr>
          <w:lang w:val="en-US"/>
        </w:rPr>
        <w:t xml:space="preserve">its first derivative in the thickness-wise direction, consistent with the usual representation of the fibers and matrix material as a homogeneous layer. </w:t>
      </w:r>
      <w:r>
        <w:rPr>
          <w:lang w:val="en-US"/>
        </w:rPr>
        <w:t>I</w:t>
      </w:r>
      <w:r w:rsidRPr="00DF07F9">
        <w:rPr>
          <w:lang w:val="en-US"/>
        </w:rPr>
        <w:t xml:space="preserve">f the beam stacking sequence is modeled as a collections of layers with layer thicknesses that are thin compared to the characteristic beam depth, it is reasonable to assume that the thickness-wise distribution of the axial displacement can be adequately modeled as a piecewise continuous function that is a collection </w:t>
      </w:r>
      <w:r w:rsidR="00535CC1">
        <w:rPr>
          <w:lang w:val="en-US"/>
        </w:rPr>
        <w:t xml:space="preserve">of </w:t>
      </w:r>
      <w:r w:rsidRPr="00DF07F9">
        <w:rPr>
          <w:lang w:val="en-US"/>
        </w:rPr>
        <w:t xml:space="preserve">linear functions defined for each layer. A function of this type is </w:t>
      </w:r>
      <w:r w:rsidR="00A55D4A" w:rsidRPr="006F4D54">
        <w:rPr>
          <w:lang w:val="en-US"/>
        </w:rPr>
        <w:t>herein</w:t>
      </w:r>
      <w:r w:rsidR="00A55D4A" w:rsidRPr="00DF07F9">
        <w:rPr>
          <w:lang w:val="en-US"/>
        </w:rPr>
        <w:t xml:space="preserve"> </w:t>
      </w:r>
      <w:r w:rsidRPr="00DF07F9">
        <w:rPr>
          <w:lang w:val="en-US"/>
        </w:rPr>
        <w:t xml:space="preserve">referred to as a </w:t>
      </w:r>
      <w:r w:rsidRPr="00535CC1">
        <w:rPr>
          <w:i/>
          <w:lang w:val="en-US"/>
        </w:rPr>
        <w:t>zigzag</w:t>
      </w:r>
      <w:r w:rsidRPr="00DF07F9">
        <w:rPr>
          <w:lang w:val="en-US"/>
        </w:rPr>
        <w:t xml:space="preserve"> linear function and, as a result, the corresponding beam theory is referred to as a Zigzag Beam Theory. </w:t>
      </w:r>
    </w:p>
    <w:p w:rsidR="00F3305F" w:rsidRDefault="009964C3" w:rsidP="009A0888">
      <w:pPr>
        <w:pStyle w:val="Body"/>
        <w:rPr>
          <w:lang w:val="en-US"/>
        </w:rPr>
      </w:pPr>
      <w:r>
        <w:rPr>
          <w:noProof/>
          <w:lang w:eastAsia="it-IT"/>
        </w:rPr>
        <mc:AlternateContent>
          <mc:Choice Requires="wpc">
            <w:drawing>
              <wp:anchor distT="0" distB="0" distL="114300" distR="114300" simplePos="0" relativeHeight="251651072" behindDoc="0" locked="0" layoutInCell="1" allowOverlap="1">
                <wp:simplePos x="0" y="0"/>
                <wp:positionH relativeFrom="character">
                  <wp:posOffset>0</wp:posOffset>
                </wp:positionH>
                <wp:positionV relativeFrom="line">
                  <wp:posOffset>-779780</wp:posOffset>
                </wp:positionV>
                <wp:extent cx="456565" cy="342900"/>
                <wp:effectExtent l="0" t="0" r="0" b="0"/>
                <wp:wrapNone/>
                <wp:docPr id="8" name="Area di disegno 10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338E6FB1" id="Area di disegno 108" o:spid="_x0000_s1026" editas="canvas" style="position:absolute;margin-left:0;margin-top:-61.4pt;width:35.95pt;height:27pt;z-index:251651072;mso-position-horizontal-relative:char;mso-position-vertical-relative:line" coordsize="456565,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SFTwu3wAAAAgBAAAPAAAAZHJzL2Rvd25yZXYueG1s&#10;TI/BSsQwEIbvgu8QRvAiu2mr1lqbLiIIInhwV2GPaTO21WRSmnS3vr3jSY8z//DP91WbxVlxwCkM&#10;nhSk6wQEUuvNQJ2Ct93jqgARoiajrSdU8I0BNvXpSaVL44/0iodt7ASXUCi1gj7GsZQytD06HdZ+&#10;ROLsw09ORx6nTppJH7ncWZklSS6dHog/9HrEhx7br+3sFDy3+cVn2sx7V7y895fXdv8Ud1dKnZ8t&#10;93cgIi7x7xh+8RkdamZq/EwmCKuARaKCVZplbMD5TXoLouFNXhQg60r+F6h/AAAA//8DAFBLAQIt&#10;ABQABgAIAAAAIQC2gziS/gAAAOEBAAATAAAAAAAAAAAAAAAAAAAAAABbQ29udGVudF9UeXBlc10u&#10;eG1sUEsBAi0AFAAGAAgAAAAhADj9If/WAAAAlAEAAAsAAAAAAAAAAAAAAAAALwEAAF9yZWxzLy5y&#10;ZWxzUEsBAi0AFAAGAAgAAAAhAPSSWI4JAQAAGwIAAA4AAAAAAAAAAAAAAAAALgIAAGRycy9lMm9E&#10;b2MueG1sUEsBAi0AFAAGAAgAAAAhAFIVPC7fAAAACAEAAA8AAAAAAAAAAAAAAAAAYwMAAGRycy9k&#10;b3ducmV2LnhtbFBLBQYAAAAABAAEAPMAAABvBAAAAAA=&#10;">
                <v:shape id="_x0000_s1027" type="#_x0000_t75" style="position:absolute;width:456565;height:342900;visibility:visible;mso-wrap-style:square">
                  <v:fill o:detectmouseclick="t"/>
                  <v:path o:connecttype="none"/>
                </v:shape>
                <w10:wrap anchory="line"/>
              </v:group>
            </w:pict>
          </mc:Fallback>
        </mc:AlternateContent>
      </w:r>
      <w:r w:rsidR="00F3305F" w:rsidRPr="008E02FB">
        <w:rPr>
          <w:lang w:val="en-US"/>
        </w:rPr>
        <w:t xml:space="preserve">For material points within the </w:t>
      </w:r>
      <w:r w:rsidR="00F3305F" w:rsidRPr="008E02FB">
        <w:rPr>
          <w:i/>
          <w:lang w:val="en-US"/>
        </w:rPr>
        <w:t>k</w:t>
      </w:r>
      <w:r w:rsidR="00F3305F" w:rsidRPr="008E02FB">
        <w:rPr>
          <w:lang w:val="en-US"/>
        </w:rPr>
        <w:t xml:space="preserve">-th layer of a multilayered beam, an expression for the beam displacements, that is general enough to describe the kinematics of the present </w:t>
      </w:r>
      <w:r w:rsidR="00F3305F" w:rsidRPr="008E02FB">
        <w:rPr>
          <w:i/>
          <w:lang w:val="en-US"/>
        </w:rPr>
        <w:t xml:space="preserve">refined zigzag </w:t>
      </w:r>
      <w:r w:rsidR="00F3305F" w:rsidRPr="008E02FB">
        <w:rPr>
          <w:lang w:val="en-US"/>
        </w:rPr>
        <w:t>theory, is given by</w:t>
      </w:r>
      <w:r w:rsidR="003214AA">
        <w:rPr>
          <w:lang w:val="en-US"/>
        </w:rPr>
        <w:t xml:space="preserve"> (see, Refs.</w:t>
      </w:r>
      <w:r w:rsidR="00F3305F" w:rsidRPr="008E02FB">
        <w:rPr>
          <w:lang w:val="en-US"/>
        </w:rPr>
        <w:t xml:space="preserve"> [</w:t>
      </w:r>
      <w:r w:rsidR="003214AA">
        <w:rPr>
          <w:lang w:val="en-US"/>
        </w:rPr>
        <w:t>10], [11] and [13])</w:t>
      </w:r>
    </w:p>
    <w:p w:rsidR="00240A55" w:rsidRPr="001112E9" w:rsidRDefault="00240A55" w:rsidP="00240A55">
      <w:pPr>
        <w:pStyle w:val="Corpotesto"/>
        <w:spacing w:line="276" w:lineRule="auto"/>
        <w:rPr>
          <w:lang w:val="en-US"/>
        </w:rPr>
      </w:pPr>
    </w:p>
    <w:p w:rsidR="00240A55" w:rsidRPr="00296B16" w:rsidRDefault="000E5203" w:rsidP="009A0888">
      <w:pPr>
        <w:pStyle w:val="Body"/>
        <w:rPr>
          <w:lang w:val="en-US"/>
        </w:rPr>
      </w:pPr>
      <w:r w:rsidRPr="003214AA">
        <w:rPr>
          <w:position w:val="-6"/>
        </w:rPr>
        <w:object w:dxaOrig="1160" w:dyaOrig="320">
          <v:shape id="_x0000_i1046" type="#_x0000_t75" style="width:58.15pt;height:16.15pt" o:ole="">
            <v:imagedata r:id="rId51" o:title=""/>
          </v:shape>
          <o:OLEObject Type="Embed" ProgID="Equation.DSMT4" ShapeID="_x0000_i1046" DrawAspect="Content" ObjectID="_1717226715" r:id="rId52"/>
        </w:object>
      </w:r>
      <w:r w:rsidR="00240A55" w:rsidRPr="00296B16">
        <w:rPr>
          <w:lang w:val="en-US"/>
        </w:rPr>
        <w:t xml:space="preserve">                        </w:t>
      </w:r>
      <w:r w:rsidR="00E36E93">
        <w:rPr>
          <w:lang w:val="en-US"/>
        </w:rPr>
        <w:t xml:space="preserve">  </w:t>
      </w:r>
      <w:r w:rsidR="003214AA">
        <w:rPr>
          <w:lang w:val="en-US"/>
        </w:rPr>
        <w:t xml:space="preserve"> </w:t>
      </w:r>
      <w:r w:rsidR="00E36E93">
        <w:rPr>
          <w:lang w:val="en-US"/>
        </w:rPr>
        <w:t xml:space="preserve">        </w:t>
      </w:r>
      <w:r w:rsidR="003214AA">
        <w:rPr>
          <w:lang w:val="en-US"/>
        </w:rPr>
        <w:t xml:space="preserve">                                                              </w:t>
      </w:r>
      <w:r w:rsidR="006778F7">
        <w:rPr>
          <w:lang w:val="en-US"/>
        </w:rPr>
        <w:t xml:space="preserve">           </w:t>
      </w:r>
      <w:r w:rsidR="003214AA">
        <w:rPr>
          <w:lang w:val="en-US"/>
        </w:rPr>
        <w:t xml:space="preserve">        </w:t>
      </w:r>
      <w:r w:rsidR="006F4D54">
        <w:rPr>
          <w:lang w:val="en-US"/>
        </w:rPr>
        <w:t xml:space="preserve"> </w:t>
      </w:r>
      <w:r w:rsidR="003214AA">
        <w:rPr>
          <w:lang w:val="en-US"/>
        </w:rPr>
        <w:t xml:space="preserve"> </w:t>
      </w:r>
      <w:r w:rsidR="00E36E93">
        <w:rPr>
          <w:lang w:val="en-US"/>
        </w:rPr>
        <w:t xml:space="preserve">  </w:t>
      </w:r>
      <w:r w:rsidR="00483F8A">
        <w:rPr>
          <w:lang w:val="en-US"/>
        </w:rPr>
        <w:t xml:space="preserve">       </w:t>
      </w:r>
      <w:r w:rsidR="00E36E93">
        <w:rPr>
          <w:lang w:val="en-US"/>
        </w:rPr>
        <w:t>(1</w:t>
      </w:r>
      <w:r w:rsidR="00240A55" w:rsidRPr="00296B16">
        <w:rPr>
          <w:lang w:val="en-US"/>
        </w:rPr>
        <w:t>)</w:t>
      </w:r>
    </w:p>
    <w:p w:rsidR="003214AA" w:rsidRDefault="003214AA" w:rsidP="00240A55">
      <w:pPr>
        <w:pStyle w:val="Corpotesto"/>
        <w:spacing w:line="240" w:lineRule="auto"/>
        <w:rPr>
          <w:lang w:val="en-US"/>
        </w:rPr>
      </w:pPr>
    </w:p>
    <w:p w:rsidR="00240A55" w:rsidRDefault="00240A55" w:rsidP="00240A55">
      <w:pPr>
        <w:pStyle w:val="Corpotesto"/>
        <w:spacing w:line="240" w:lineRule="auto"/>
        <w:rPr>
          <w:lang w:val="en-US"/>
        </w:rPr>
      </w:pPr>
      <w:r>
        <w:rPr>
          <w:lang w:val="en-US"/>
        </w:rPr>
        <w:t>where</w:t>
      </w:r>
    </w:p>
    <w:p w:rsidR="00240A55" w:rsidRDefault="00240A55" w:rsidP="00240A55">
      <w:pPr>
        <w:pStyle w:val="Corpotesto"/>
        <w:spacing w:line="240" w:lineRule="auto"/>
        <w:rPr>
          <w:lang w:val="en-US"/>
        </w:rPr>
      </w:pPr>
    </w:p>
    <w:p w:rsidR="00240A55" w:rsidRPr="003214AA" w:rsidRDefault="000E5203" w:rsidP="00240A55">
      <w:pPr>
        <w:pStyle w:val="Corpotesto"/>
        <w:spacing w:line="240" w:lineRule="auto"/>
        <w:rPr>
          <w:lang w:val="en-US"/>
        </w:rPr>
      </w:pPr>
      <w:r w:rsidRPr="003B3F9C">
        <w:rPr>
          <w:position w:val="-66"/>
        </w:rPr>
        <w:object w:dxaOrig="5800" w:dyaOrig="1440">
          <v:shape id="_x0000_i1047" type="#_x0000_t75" style="width:289.7pt;height:1in" o:ole="">
            <v:imagedata r:id="rId53" o:title=""/>
          </v:shape>
          <o:OLEObject Type="Embed" ProgID="Equation.DSMT4" ShapeID="_x0000_i1047" DrawAspect="Content" ObjectID="_1717226716" r:id="rId54"/>
        </w:object>
      </w:r>
      <w:r w:rsidR="00E36E93" w:rsidRPr="003214AA">
        <w:rPr>
          <w:lang w:val="en-US"/>
        </w:rPr>
        <w:t xml:space="preserve">       </w:t>
      </w:r>
      <w:r w:rsidR="003B3F9C" w:rsidRPr="003214AA">
        <w:rPr>
          <w:lang w:val="en-US"/>
        </w:rPr>
        <w:t xml:space="preserve">                     </w:t>
      </w:r>
      <w:r w:rsidR="006778F7">
        <w:rPr>
          <w:lang w:val="en-US"/>
        </w:rPr>
        <w:t xml:space="preserve">                </w:t>
      </w:r>
      <w:r w:rsidR="00483F8A">
        <w:rPr>
          <w:lang w:val="en-US"/>
        </w:rPr>
        <w:t xml:space="preserve">  </w:t>
      </w:r>
      <w:r w:rsidR="003B3F9C" w:rsidRPr="003214AA">
        <w:rPr>
          <w:lang w:val="en-US"/>
        </w:rPr>
        <w:t xml:space="preserve">   (2) </w:t>
      </w:r>
    </w:p>
    <w:p w:rsidR="00F3305F" w:rsidRDefault="00F3305F" w:rsidP="00BC4D81">
      <w:pPr>
        <w:pStyle w:val="Equation"/>
      </w:pPr>
      <w:r w:rsidRPr="009B6C29">
        <w:t>In Eq. (</w:t>
      </w:r>
      <w:r w:rsidR="003214AA">
        <w:t>2</w:t>
      </w:r>
      <w:r w:rsidRPr="009B6C29">
        <w:t>),</w:t>
      </w:r>
      <w:r w:rsidR="00240A55">
        <w:t xml:space="preserve"> </w:t>
      </w:r>
      <w:r w:rsidR="00240A55" w:rsidRPr="0089791F">
        <w:rPr>
          <w:position w:val="-12"/>
        </w:rPr>
        <w:object w:dxaOrig="400" w:dyaOrig="380">
          <v:shape id="_x0000_i1048" type="#_x0000_t75" style="width:20.15pt;height:19pt" o:ole="">
            <v:imagedata r:id="rId55" o:title=""/>
          </v:shape>
          <o:OLEObject Type="Embed" ProgID="Equation.DSMT4" ShapeID="_x0000_i1048" DrawAspect="Content" ObjectID="_1717226717" r:id="rId56"/>
        </w:object>
      </w:r>
      <w:r w:rsidR="00240A55" w:rsidRPr="0089791F">
        <w:t xml:space="preserve"> and </w:t>
      </w:r>
      <w:r w:rsidR="00240A55" w:rsidRPr="0089791F">
        <w:rPr>
          <w:position w:val="-12"/>
        </w:rPr>
        <w:object w:dxaOrig="400" w:dyaOrig="380">
          <v:shape id="_x0000_i1049" type="#_x0000_t75" style="width:20.15pt;height:19pt" o:ole="">
            <v:imagedata r:id="rId57" o:title=""/>
          </v:shape>
          <o:OLEObject Type="Embed" ProgID="Equation.DSMT4" ShapeID="_x0000_i1049" DrawAspect="Content" ObjectID="_1717226718" r:id="rId58"/>
        </w:object>
      </w:r>
      <w:r w:rsidR="00240A55" w:rsidRPr="0089791F">
        <w:t xml:space="preserve"> are the displacements along the </w:t>
      </w:r>
      <w:r w:rsidR="00240A55" w:rsidRPr="0089791F">
        <w:rPr>
          <w:i/>
          <w:iCs/>
        </w:rPr>
        <w:t>x-</w:t>
      </w:r>
      <w:r w:rsidR="00240A55" w:rsidRPr="0089791F">
        <w:t xml:space="preserve"> and </w:t>
      </w:r>
      <w:r w:rsidR="00240A55" w:rsidRPr="0089791F">
        <w:rPr>
          <w:i/>
          <w:iCs/>
        </w:rPr>
        <w:t>z-</w:t>
      </w:r>
      <w:r w:rsidR="00240A55" w:rsidRPr="0089791F">
        <w:t>axis, respectively</w:t>
      </w:r>
      <w:r w:rsidR="00240A55">
        <w:t>;</w:t>
      </w:r>
      <w:r w:rsidRPr="009B6C29">
        <w:t xml:space="preserve"> </w:t>
      </w:r>
      <w:r w:rsidRPr="009B6C29">
        <w:rPr>
          <w:position w:val="-10"/>
        </w:rPr>
        <w:object w:dxaOrig="499" w:dyaOrig="320">
          <v:shape id="_x0000_i1050" type="#_x0000_t75" style="width:24.75pt;height:16.15pt" o:ole="">
            <v:imagedata r:id="rId59" o:title=""/>
          </v:shape>
          <o:OLEObject Type="Embed" ProgID="Equation.DSMT4" ShapeID="_x0000_i1050" DrawAspect="Content" ObjectID="_1717226719" r:id="rId60"/>
        </w:object>
      </w:r>
      <w:r w:rsidRPr="00AC3DC2">
        <w:t xml:space="preserve"> </w:t>
      </w:r>
      <w:r>
        <w:t xml:space="preserve">is </w:t>
      </w:r>
      <w:r w:rsidRPr="009B6C29">
        <w:t>the uniform axial displacement,</w:t>
      </w:r>
      <w:r>
        <w:t xml:space="preserve"> and </w:t>
      </w:r>
      <w:r w:rsidRPr="009B6C29">
        <w:rPr>
          <w:position w:val="-10"/>
        </w:rPr>
        <w:object w:dxaOrig="520" w:dyaOrig="320">
          <v:shape id="_x0000_i1051" type="#_x0000_t75" style="width:25.9pt;height:16.15pt" o:ole="">
            <v:imagedata r:id="rId61" o:title=""/>
          </v:shape>
          <o:OLEObject Type="Embed" ProgID="Equation.DSMT4" ShapeID="_x0000_i1051" DrawAspect="Content" ObjectID="_1717226720" r:id="rId62"/>
        </w:object>
      </w:r>
      <w:r>
        <w:t xml:space="preserve"> is </w:t>
      </w:r>
      <w:r w:rsidRPr="009B6C29">
        <w:t>the  transverse deflection</w:t>
      </w:r>
      <w:r>
        <w:t>, here assumed to be constant along the thickness</w:t>
      </w:r>
      <w:r w:rsidRPr="006F4D54">
        <w:t>,</w:t>
      </w:r>
      <w:r>
        <w:t xml:space="preserve"> as usual in the classical Timoshenko Beam Theory </w:t>
      </w:r>
      <w:r w:rsidRPr="009B6C29">
        <w:t>(TBT)</w:t>
      </w:r>
      <w:r w:rsidR="006F4D54">
        <w:t>;</w:t>
      </w:r>
      <w:r>
        <w:t xml:space="preserve"> </w:t>
      </w:r>
      <w:r w:rsidR="00240A55" w:rsidRPr="0089791F">
        <w:rPr>
          <w:position w:val="-10"/>
        </w:rPr>
        <w:object w:dxaOrig="520" w:dyaOrig="320">
          <v:shape id="_x0000_i1052" type="#_x0000_t75" style="width:25.9pt;height:16.15pt" o:ole="">
            <v:imagedata r:id="rId63" o:title=""/>
          </v:shape>
          <o:OLEObject Type="Embed" ProgID="Equation.DSMT4" ShapeID="_x0000_i1052" DrawAspect="Content" ObjectID="_1717226721" r:id="rId64"/>
        </w:object>
      </w:r>
      <w:r w:rsidR="00240A55" w:rsidRPr="0089791F">
        <w:t xml:space="preserve"> is the average bending rotation, and </w:t>
      </w:r>
      <w:r w:rsidR="002263E8" w:rsidRPr="006F4D54">
        <w:t xml:space="preserve">the additional kinematic variable, </w:t>
      </w:r>
      <w:r w:rsidR="00240A55" w:rsidRPr="006F4D54">
        <w:rPr>
          <w:position w:val="-10"/>
        </w:rPr>
        <w:object w:dxaOrig="540" w:dyaOrig="320">
          <v:shape id="_x0000_i1053" type="#_x0000_t75" style="width:25.9pt;height:16.15pt" o:ole="">
            <v:imagedata r:id="rId65" o:title=""/>
          </v:shape>
          <o:OLEObject Type="Embed" ProgID="Equation.DSMT4" ShapeID="_x0000_i1053" DrawAspect="Content" ObjectID="_1717226722" r:id="rId66"/>
        </w:object>
      </w:r>
      <w:r w:rsidR="002263E8" w:rsidRPr="006F4D54">
        <w:t>,</w:t>
      </w:r>
      <w:r w:rsidR="002263E8">
        <w:t xml:space="preserve"> </w:t>
      </w:r>
      <w:r w:rsidR="00240A55" w:rsidRPr="0089791F">
        <w:t>is the amplitude of the zigzag contribution to the axial displacement</w:t>
      </w:r>
      <w:r w:rsidR="00240A55">
        <w:t>.  T</w:t>
      </w:r>
      <w:r w:rsidRPr="001112E9">
        <w:t xml:space="preserve">he symbol </w:t>
      </w:r>
      <w:r w:rsidRPr="0000444F">
        <w:rPr>
          <w:position w:val="-12"/>
        </w:rPr>
        <w:object w:dxaOrig="700" w:dyaOrig="380">
          <v:shape id="_x0000_i1054" type="#_x0000_t75" style="width:35.15pt;height:19pt" o:ole="">
            <v:imagedata r:id="rId67" o:title=""/>
          </v:shape>
          <o:OLEObject Type="Embed" ProgID="Equation.DSMT4" ShapeID="_x0000_i1054" DrawAspect="Content" ObjectID="_1717226723" r:id="rId68"/>
        </w:object>
      </w:r>
      <w:r w:rsidRPr="001112E9">
        <w:t xml:space="preserve"> denotes </w:t>
      </w:r>
      <w:r w:rsidR="006F4D54" w:rsidRPr="006F4D54">
        <w:t>the zigzag contribution to the axial displacement, here assumed to be</w:t>
      </w:r>
      <w:r w:rsidR="006F4D54">
        <w:t xml:space="preserve"> </w:t>
      </w:r>
      <w:r w:rsidRPr="001112E9">
        <w:t>a piecewise linear function</w:t>
      </w:r>
      <w:r w:rsidR="00240A55">
        <w:t xml:space="preserve"> </w:t>
      </w:r>
      <w:r w:rsidR="00240A55" w:rsidRPr="0089791F">
        <w:t xml:space="preserve">of the thickness coordinate, </w:t>
      </w:r>
      <w:r w:rsidR="00240A55" w:rsidRPr="0089791F">
        <w:rPr>
          <w:position w:val="-4"/>
        </w:rPr>
        <w:object w:dxaOrig="180" w:dyaOrig="200">
          <v:shape id="_x0000_i1055" type="#_x0000_t75" style="width:9.8pt;height:9.8pt" o:ole="">
            <v:imagedata r:id="rId69" o:title=""/>
          </v:shape>
          <o:OLEObject Type="Embed" ProgID="Equation.DSMT4" ShapeID="_x0000_i1055" DrawAspect="Content" ObjectID="_1717226724" r:id="rId70"/>
        </w:object>
      </w:r>
      <w:r w:rsidR="00240A55" w:rsidRPr="0089791F">
        <w:t xml:space="preserve">, </w:t>
      </w:r>
      <w:r w:rsidR="00240A55" w:rsidRPr="00364BC6">
        <w:t>vanishing on</w:t>
      </w:r>
      <w:r w:rsidR="00240A55">
        <w:t xml:space="preserve"> </w:t>
      </w:r>
      <w:r w:rsidR="00240A55" w:rsidRPr="0089791F">
        <w:t xml:space="preserve">top and bottom beam surfaces, i.e., </w:t>
      </w:r>
      <w:r w:rsidR="00240A55" w:rsidRPr="0089791F">
        <w:rPr>
          <w:position w:val="-12"/>
        </w:rPr>
        <w:object w:dxaOrig="2240" w:dyaOrig="380">
          <v:shape id="_x0000_i1056" type="#_x0000_t75" style="width:111.8pt;height:19pt" o:ole="">
            <v:imagedata r:id="rId71" o:title=""/>
          </v:shape>
          <o:OLEObject Type="Embed" ProgID="Equation.DSMT4" ShapeID="_x0000_i1056" DrawAspect="Content" ObjectID="_1717226725" r:id="rId72"/>
        </w:object>
      </w:r>
      <w:r w:rsidR="00240A55" w:rsidRPr="0089791F">
        <w:t xml:space="preserve"> (Figure </w:t>
      </w:r>
      <w:r w:rsidR="00240A55">
        <w:t>2</w:t>
      </w:r>
      <w:r w:rsidR="00240A55" w:rsidRPr="0089791F">
        <w:t>(b))</w:t>
      </w:r>
      <w:r w:rsidRPr="001112E9">
        <w:t>, yet to be established</w:t>
      </w:r>
      <w:r w:rsidR="006F4D54">
        <w:t>.</w:t>
      </w:r>
      <w:r w:rsidRPr="001112E9">
        <w:t xml:space="preserve"> If </w:t>
      </w:r>
      <w:r w:rsidRPr="001409D6">
        <w:t xml:space="preserve">either </w:t>
      </w:r>
      <w:r w:rsidRPr="001409D6">
        <w:rPr>
          <w:position w:val="-12"/>
        </w:rPr>
        <w:object w:dxaOrig="700" w:dyaOrig="380">
          <v:shape id="_x0000_i1057" type="#_x0000_t75" style="width:35.15pt;height:19pt" o:ole="">
            <v:imagedata r:id="rId67" o:title=""/>
          </v:shape>
          <o:OLEObject Type="Embed" ProgID="Equation.DSMT4" ShapeID="_x0000_i1057" DrawAspect="Content" ObjectID="_1717226726" r:id="rId73"/>
        </w:object>
      </w:r>
      <w:r w:rsidRPr="001409D6">
        <w:rPr>
          <w:iCs/>
        </w:rPr>
        <w:t>= 0</w:t>
      </w:r>
      <w:r w:rsidRPr="001409D6">
        <w:t xml:space="preserve"> or</w:t>
      </w:r>
      <w:r w:rsidRPr="001112E9">
        <w:t xml:space="preserve"> </w:t>
      </w:r>
      <w:r w:rsidRPr="0000444F">
        <w:rPr>
          <w:position w:val="-10"/>
        </w:rPr>
        <w:object w:dxaOrig="540" w:dyaOrig="320">
          <v:shape id="_x0000_i1058" type="#_x0000_t75" style="width:25.9pt;height:16.15pt" o:ole="">
            <v:imagedata r:id="rId74" o:title=""/>
          </v:shape>
          <o:OLEObject Type="Embed" ProgID="Equation.DSMT4" ShapeID="_x0000_i1058" DrawAspect="Content" ObjectID="_1717226727" r:id="rId75"/>
        </w:object>
      </w:r>
      <w:r w:rsidRPr="001112E9">
        <w:t>= 0, the kinematic assumptions of Eq. (</w:t>
      </w:r>
      <w:r w:rsidR="00E36E93">
        <w:t>1</w:t>
      </w:r>
      <w:r w:rsidRPr="001112E9">
        <w:t xml:space="preserve">) correspond to the TBT. </w:t>
      </w:r>
      <w:r>
        <w:t>Then, t</w:t>
      </w:r>
      <w:r w:rsidRPr="001112E9">
        <w:t xml:space="preserve">he refined zigzag theory is a natural refinement of the TBT for </w:t>
      </w:r>
      <w:r>
        <w:t xml:space="preserve">multilayered </w:t>
      </w:r>
      <w:r w:rsidRPr="001112E9">
        <w:t xml:space="preserve">beams; the zigzag term </w:t>
      </w:r>
      <w:r w:rsidRPr="0000444F">
        <w:rPr>
          <w:position w:val="-12"/>
        </w:rPr>
        <w:object w:dxaOrig="1219" w:dyaOrig="380">
          <v:shape id="_x0000_i1059" type="#_x0000_t75" style="width:61.05pt;height:19pt" o:ole="">
            <v:imagedata r:id="rId76" o:title=""/>
          </v:shape>
          <o:OLEObject Type="Embed" ProgID="Equation.DSMT4" ShapeID="_x0000_i1059" DrawAspect="Content" ObjectID="_1717226728" r:id="rId77"/>
        </w:object>
      </w:r>
      <w:r w:rsidRPr="001112E9">
        <w:t>, added to the expression of the axial displacement, takes into account the cross section distortion according to a piecewise</w:t>
      </w:r>
      <w:r w:rsidR="00B76CBF">
        <w:t xml:space="preserve"> </w:t>
      </w:r>
      <w:r w:rsidRPr="001112E9">
        <w:t>C</w:t>
      </w:r>
      <w:r w:rsidRPr="001112E9">
        <w:rPr>
          <w:vertAlign w:val="superscript"/>
        </w:rPr>
        <w:t>0</w:t>
      </w:r>
      <w:r w:rsidRPr="001112E9">
        <w:t xml:space="preserve"> pattern typical of multilayered laminates.</w:t>
      </w:r>
      <w:r>
        <w:t xml:space="preserve"> </w:t>
      </w:r>
    </w:p>
    <w:p w:rsidR="007375F2" w:rsidRDefault="007375F2" w:rsidP="00BC4D81">
      <w:pPr>
        <w:pStyle w:val="Equation"/>
      </w:pPr>
    </w:p>
    <w:p w:rsidR="007375F2" w:rsidRPr="00483F8A" w:rsidRDefault="007375F2" w:rsidP="00BC4D81">
      <w:pPr>
        <w:pStyle w:val="Equation"/>
        <w:rPr>
          <w:b/>
        </w:rPr>
      </w:pPr>
      <w:r w:rsidRPr="00483F8A">
        <w:rPr>
          <w:b/>
        </w:rPr>
        <w:t>2.2 S</w:t>
      </w:r>
      <w:r w:rsidR="00483F8A" w:rsidRPr="00483F8A">
        <w:rPr>
          <w:b/>
        </w:rPr>
        <w:t>tresses</w:t>
      </w:r>
    </w:p>
    <w:p w:rsidR="007375F2" w:rsidRDefault="007375F2" w:rsidP="00960012">
      <w:pPr>
        <w:pStyle w:val="Corpotesto"/>
        <w:spacing w:line="240" w:lineRule="auto"/>
        <w:ind w:firstLine="284"/>
        <w:rPr>
          <w:lang w:val="en-US"/>
        </w:rPr>
      </w:pPr>
    </w:p>
    <w:p w:rsidR="00C84F33" w:rsidRDefault="00C84F33" w:rsidP="009A0888">
      <w:pPr>
        <w:pStyle w:val="Corpotesto"/>
        <w:spacing w:line="240" w:lineRule="auto"/>
        <w:ind w:firstLine="426"/>
        <w:rPr>
          <w:lang w:val="en-US"/>
        </w:rPr>
      </w:pPr>
      <w:r w:rsidRPr="0089791F">
        <w:rPr>
          <w:lang w:val="en-US"/>
        </w:rPr>
        <w:t xml:space="preserve">Within the assumptions that (i) each </w:t>
      </w:r>
      <w:r w:rsidRPr="00D634F2">
        <w:rPr>
          <w:lang w:val="en-US"/>
        </w:rPr>
        <w:t>material</w:t>
      </w:r>
      <w:r w:rsidRPr="0089791F">
        <w:rPr>
          <w:lang w:val="en-US"/>
        </w:rPr>
        <w:t xml:space="preserve"> layer is </w:t>
      </w:r>
      <w:r w:rsidR="00960012">
        <w:rPr>
          <w:lang w:val="en-US"/>
        </w:rPr>
        <w:t xml:space="preserve">made </w:t>
      </w:r>
      <w:r w:rsidR="00FD7798" w:rsidRPr="00D634F2">
        <w:rPr>
          <w:lang w:val="en-US"/>
        </w:rPr>
        <w:t>by</w:t>
      </w:r>
      <w:r w:rsidR="00960012" w:rsidRPr="00D634F2">
        <w:rPr>
          <w:lang w:val="en-US"/>
        </w:rPr>
        <w:t xml:space="preserve"> </w:t>
      </w:r>
      <w:r w:rsidRPr="00D634F2">
        <w:rPr>
          <w:lang w:val="en-US"/>
        </w:rPr>
        <w:t>linearly</w:t>
      </w:r>
      <w:r w:rsidRPr="0089791F">
        <w:rPr>
          <w:lang w:val="en-US"/>
        </w:rPr>
        <w:t xml:space="preserve"> elastic and orthotropic </w:t>
      </w:r>
      <w:r w:rsidR="00960012">
        <w:rPr>
          <w:lang w:val="en-US"/>
        </w:rPr>
        <w:t xml:space="preserve">material </w:t>
      </w:r>
      <w:r w:rsidRPr="0089791F">
        <w:rPr>
          <w:lang w:val="en-US"/>
        </w:rPr>
        <w:t xml:space="preserve">with </w:t>
      </w:r>
      <w:r w:rsidRPr="009217E8">
        <w:rPr>
          <w:lang w:val="en-US"/>
        </w:rPr>
        <w:t>major material ax</w:t>
      </w:r>
      <w:r>
        <w:rPr>
          <w:lang w:val="en-US"/>
        </w:rPr>
        <w:t>i</w:t>
      </w:r>
      <w:r w:rsidRPr="009217E8">
        <w:rPr>
          <w:lang w:val="en-US"/>
        </w:rPr>
        <w:t>s</w:t>
      </w:r>
      <w:r w:rsidRPr="0089791F">
        <w:rPr>
          <w:lang w:val="en-US"/>
        </w:rPr>
        <w:t xml:space="preserve"> </w:t>
      </w:r>
      <w:r w:rsidRPr="009217E8">
        <w:rPr>
          <w:lang w:val="en-US"/>
        </w:rPr>
        <w:t xml:space="preserve">coincident with beam </w:t>
      </w:r>
      <w:r w:rsidRPr="009217E8">
        <w:rPr>
          <w:i/>
          <w:lang w:val="en-US"/>
        </w:rPr>
        <w:t>x</w:t>
      </w:r>
      <w:r w:rsidRPr="009217E8">
        <w:rPr>
          <w:lang w:val="en-US"/>
        </w:rPr>
        <w:t>-axis</w:t>
      </w:r>
      <w:r w:rsidRPr="0089791F">
        <w:rPr>
          <w:lang w:val="en-US"/>
        </w:rPr>
        <w:t>, (ii) the beam exhibits a plane stress behavior in the (</w:t>
      </w:r>
      <w:r w:rsidRPr="0089791F">
        <w:rPr>
          <w:i/>
          <w:lang w:val="en-US"/>
        </w:rPr>
        <w:t>x</w:t>
      </w:r>
      <w:r w:rsidRPr="0089791F">
        <w:rPr>
          <w:lang w:val="en-US"/>
        </w:rPr>
        <w:t xml:space="preserve">, </w:t>
      </w:r>
      <w:r w:rsidRPr="0089791F">
        <w:rPr>
          <w:i/>
          <w:lang w:val="en-US"/>
        </w:rPr>
        <w:t>z</w:t>
      </w:r>
      <w:r w:rsidRPr="0089791F">
        <w:rPr>
          <w:lang w:val="en-US"/>
        </w:rPr>
        <w:t xml:space="preserve">) plane, and (iii) the transverse normal stress </w:t>
      </w:r>
      <w:r w:rsidRPr="0089791F">
        <w:rPr>
          <w:position w:val="-12"/>
          <w:lang w:val="en-US"/>
        </w:rPr>
        <w:object w:dxaOrig="440" w:dyaOrig="380">
          <v:shape id="_x0000_i1060" type="#_x0000_t75" style="width:21.9pt;height:19pt" o:ole="">
            <v:imagedata r:id="rId78" o:title=""/>
          </v:shape>
          <o:OLEObject Type="Embed" ProgID="Equation.DSMT4" ShapeID="_x0000_i1060" DrawAspect="Content" ObjectID="_1717226729" r:id="rId79"/>
        </w:object>
      </w:r>
      <w:r w:rsidRPr="0089791F">
        <w:rPr>
          <w:lang w:val="en-US"/>
        </w:rPr>
        <w:t xml:space="preserve"> is negligibly small compared to the axial</w:t>
      </w:r>
      <w:r w:rsidR="003214AA">
        <w:rPr>
          <w:lang w:val="en-US"/>
        </w:rPr>
        <w:t>,</w:t>
      </w:r>
      <w:r w:rsidRPr="0089791F">
        <w:rPr>
          <w:lang w:val="en-US"/>
        </w:rPr>
        <w:t xml:space="preserve"> </w:t>
      </w:r>
      <w:r w:rsidR="003214AA" w:rsidRPr="0089791F">
        <w:rPr>
          <w:position w:val="-12"/>
          <w:lang w:val="en-US"/>
        </w:rPr>
        <w:object w:dxaOrig="440" w:dyaOrig="380">
          <v:shape id="_x0000_i1061" type="#_x0000_t75" style="width:21.9pt;height:19pt" o:ole="">
            <v:imagedata r:id="rId80" o:title=""/>
          </v:shape>
          <o:OLEObject Type="Embed" ProgID="Equation.DSMT4" ShapeID="_x0000_i1061" DrawAspect="Content" ObjectID="_1717226730" r:id="rId81"/>
        </w:object>
      </w:r>
      <w:r w:rsidR="003214AA">
        <w:rPr>
          <w:lang w:val="en-US"/>
        </w:rPr>
        <w:t xml:space="preserve">, </w:t>
      </w:r>
      <w:r w:rsidRPr="0089791F">
        <w:rPr>
          <w:lang w:val="en-US"/>
        </w:rPr>
        <w:t>and transverse shear</w:t>
      </w:r>
      <w:r w:rsidR="003214AA">
        <w:rPr>
          <w:lang w:val="en-US"/>
        </w:rPr>
        <w:t>,</w:t>
      </w:r>
      <w:r w:rsidRPr="0089791F">
        <w:rPr>
          <w:lang w:val="en-US"/>
        </w:rPr>
        <w:t xml:space="preserve"> </w:t>
      </w:r>
      <w:r w:rsidR="003214AA" w:rsidRPr="0089791F">
        <w:rPr>
          <w:position w:val="-12"/>
          <w:lang w:val="en-US"/>
        </w:rPr>
        <w:object w:dxaOrig="380" w:dyaOrig="380">
          <v:shape id="_x0000_i1062" type="#_x0000_t75" style="width:19pt;height:19pt" o:ole="">
            <v:imagedata r:id="rId82" o:title=""/>
          </v:shape>
          <o:OLEObject Type="Embed" ProgID="Equation.DSMT4" ShapeID="_x0000_i1062" DrawAspect="Content" ObjectID="_1717226731" r:id="rId83"/>
        </w:object>
      </w:r>
      <w:r w:rsidR="003214AA">
        <w:rPr>
          <w:lang w:val="en-US"/>
        </w:rPr>
        <w:t xml:space="preserve">, </w:t>
      </w:r>
      <w:r w:rsidRPr="0089791F">
        <w:rPr>
          <w:lang w:val="en-US"/>
        </w:rPr>
        <w:t xml:space="preserve">stresses, </w:t>
      </w:r>
      <w:r w:rsidRPr="009217E8">
        <w:rPr>
          <w:lang w:val="en-US"/>
        </w:rPr>
        <w:t xml:space="preserve">Hooke’s stress-strain relation for the </w:t>
      </w:r>
      <w:r w:rsidRPr="009217E8">
        <w:rPr>
          <w:i/>
          <w:iCs/>
          <w:lang w:val="en-US"/>
        </w:rPr>
        <w:t>k</w:t>
      </w:r>
      <w:r w:rsidRPr="009217E8">
        <w:rPr>
          <w:lang w:val="en-US"/>
        </w:rPr>
        <w:t xml:space="preserve">-th orthotropic layer </w:t>
      </w:r>
      <w:r>
        <w:rPr>
          <w:lang w:val="en-US"/>
        </w:rPr>
        <w:t xml:space="preserve">takes on </w:t>
      </w:r>
      <w:r w:rsidRPr="009217E8">
        <w:rPr>
          <w:lang w:val="en-US"/>
        </w:rPr>
        <w:t>the standard form</w:t>
      </w:r>
    </w:p>
    <w:p w:rsidR="00C84F33" w:rsidRPr="009217E8" w:rsidRDefault="00C84F33" w:rsidP="009A0888">
      <w:pPr>
        <w:pStyle w:val="Body"/>
        <w:rPr>
          <w:lang w:val="en-US"/>
        </w:rPr>
      </w:pPr>
    </w:p>
    <w:p w:rsidR="00C84F33" w:rsidRDefault="003214AA" w:rsidP="009A0888">
      <w:pPr>
        <w:pStyle w:val="Body"/>
        <w:rPr>
          <w:lang w:val="en-US"/>
        </w:rPr>
      </w:pPr>
      <w:r w:rsidRPr="003214AA">
        <w:rPr>
          <w:position w:val="-6"/>
        </w:rPr>
        <w:object w:dxaOrig="1320" w:dyaOrig="320">
          <v:shape id="_x0000_i1063" type="#_x0000_t75" style="width:66.25pt;height:16.15pt" o:ole="">
            <v:imagedata r:id="rId84" o:title=""/>
          </v:shape>
          <o:OLEObject Type="Embed" ProgID="Equation.DSMT4" ShapeID="_x0000_i1063" DrawAspect="Content" ObjectID="_1717226732" r:id="rId85"/>
        </w:object>
      </w:r>
      <w:r w:rsidR="00C84F33" w:rsidRPr="00C84F33">
        <w:rPr>
          <w:lang w:val="en-US"/>
        </w:rPr>
        <w:tab/>
        <w:t xml:space="preserve">                                          </w:t>
      </w:r>
      <w:r>
        <w:rPr>
          <w:lang w:val="en-US"/>
        </w:rPr>
        <w:t xml:space="preserve">                                                           </w:t>
      </w:r>
      <w:r w:rsidR="006778F7">
        <w:rPr>
          <w:lang w:val="en-US"/>
        </w:rPr>
        <w:t xml:space="preserve">         </w:t>
      </w:r>
      <w:r w:rsidR="00D634F2">
        <w:rPr>
          <w:lang w:val="en-US"/>
        </w:rPr>
        <w:t xml:space="preserve">    </w:t>
      </w:r>
      <w:r w:rsidR="00C84F33" w:rsidRPr="00C84F33">
        <w:rPr>
          <w:lang w:val="en-US"/>
        </w:rPr>
        <w:t xml:space="preserve">  </w:t>
      </w:r>
      <w:r w:rsidR="00483F8A">
        <w:rPr>
          <w:lang w:val="en-US"/>
        </w:rPr>
        <w:t xml:space="preserve">      </w:t>
      </w:r>
      <w:r w:rsidR="00C84F33" w:rsidRPr="00C84F33">
        <w:rPr>
          <w:lang w:val="en-US"/>
        </w:rPr>
        <w:t>(</w:t>
      </w:r>
      <w:r w:rsidR="00E36E93">
        <w:rPr>
          <w:lang w:val="en-US"/>
        </w:rPr>
        <w:t>3</w:t>
      </w:r>
      <w:r w:rsidR="00C84F33" w:rsidRPr="00C84F33">
        <w:rPr>
          <w:lang w:val="en-US"/>
        </w:rPr>
        <w:t>)</w:t>
      </w:r>
    </w:p>
    <w:p w:rsidR="003214AA" w:rsidRDefault="003214AA" w:rsidP="009A0888">
      <w:pPr>
        <w:pStyle w:val="Body"/>
        <w:rPr>
          <w:lang w:val="en-US"/>
        </w:rPr>
      </w:pPr>
    </w:p>
    <w:p w:rsidR="003214AA" w:rsidRDefault="003214AA" w:rsidP="009A0888">
      <w:pPr>
        <w:pStyle w:val="Body"/>
        <w:rPr>
          <w:lang w:val="en-US"/>
        </w:rPr>
      </w:pPr>
      <w:r>
        <w:rPr>
          <w:lang w:val="en-US"/>
        </w:rPr>
        <w:t>where</w:t>
      </w:r>
    </w:p>
    <w:p w:rsidR="003214AA" w:rsidRDefault="003214AA" w:rsidP="009A0888">
      <w:pPr>
        <w:pStyle w:val="Body"/>
        <w:rPr>
          <w:lang w:val="en-US"/>
        </w:rPr>
      </w:pPr>
    </w:p>
    <w:p w:rsidR="003214AA" w:rsidRPr="00C84F33" w:rsidRDefault="00FA60EC" w:rsidP="009A0888">
      <w:pPr>
        <w:pStyle w:val="Body"/>
        <w:rPr>
          <w:lang w:val="en-US"/>
        </w:rPr>
      </w:pPr>
      <w:r w:rsidRPr="00851594">
        <w:rPr>
          <w:position w:val="-32"/>
        </w:rPr>
        <w:object w:dxaOrig="5780" w:dyaOrig="760">
          <v:shape id="_x0000_i1064" type="#_x0000_t75" style="width:289.3pt;height:38pt" o:ole="">
            <v:imagedata r:id="rId86" o:title=""/>
          </v:shape>
          <o:OLEObject Type="Embed" ProgID="Equation.DSMT4" ShapeID="_x0000_i1064" DrawAspect="Content" ObjectID="_1717226733" r:id="rId87"/>
        </w:object>
      </w:r>
      <w:r w:rsidR="003214AA" w:rsidRPr="00C84F33">
        <w:rPr>
          <w:lang w:val="en-US"/>
        </w:rPr>
        <w:tab/>
        <w:t xml:space="preserve">    </w:t>
      </w:r>
      <w:r w:rsidR="001409D6">
        <w:rPr>
          <w:lang w:val="en-US"/>
        </w:rPr>
        <w:t xml:space="preserve"> </w:t>
      </w:r>
      <w:r w:rsidR="003214AA" w:rsidRPr="00C84F33">
        <w:rPr>
          <w:lang w:val="en-US"/>
        </w:rPr>
        <w:t xml:space="preserve">           </w:t>
      </w:r>
      <w:r w:rsidR="006778F7">
        <w:rPr>
          <w:lang w:val="en-US"/>
        </w:rPr>
        <w:t xml:space="preserve">                 </w:t>
      </w:r>
      <w:r w:rsidR="00483F8A">
        <w:rPr>
          <w:lang w:val="en-US"/>
        </w:rPr>
        <w:t xml:space="preserve">   </w:t>
      </w:r>
      <w:r w:rsidR="003214AA" w:rsidRPr="00C84F33">
        <w:rPr>
          <w:lang w:val="en-US"/>
        </w:rPr>
        <w:t xml:space="preserve">   (</w:t>
      </w:r>
      <w:r w:rsidR="003214AA">
        <w:rPr>
          <w:lang w:val="en-US"/>
        </w:rPr>
        <w:t>4</w:t>
      </w:r>
      <w:r w:rsidR="003214AA" w:rsidRPr="00C84F33">
        <w:rPr>
          <w:lang w:val="en-US"/>
        </w:rPr>
        <w:t>)</w:t>
      </w:r>
    </w:p>
    <w:p w:rsidR="00B00478" w:rsidRDefault="00B00478" w:rsidP="00C84F33">
      <w:pPr>
        <w:pStyle w:val="Corpotesto"/>
        <w:spacing w:line="240" w:lineRule="auto"/>
        <w:rPr>
          <w:lang w:val="en-US"/>
        </w:rPr>
      </w:pPr>
    </w:p>
    <w:p w:rsidR="00C84F33" w:rsidRDefault="003214AA" w:rsidP="00C84F33">
      <w:pPr>
        <w:pStyle w:val="Corpotesto"/>
        <w:spacing w:line="240" w:lineRule="auto"/>
        <w:rPr>
          <w:lang w:val="en-US"/>
        </w:rPr>
      </w:pPr>
      <w:r>
        <w:rPr>
          <w:lang w:val="en-US"/>
        </w:rPr>
        <w:t xml:space="preserve">In Eq.(4), </w:t>
      </w:r>
      <w:r w:rsidRPr="0089791F">
        <w:rPr>
          <w:position w:val="-12"/>
          <w:lang w:val="en-US"/>
        </w:rPr>
        <w:object w:dxaOrig="440" w:dyaOrig="380">
          <v:shape id="_x0000_i1065" type="#_x0000_t75" style="width:21.9pt;height:19pt" o:ole="">
            <v:imagedata r:id="rId80" o:title=""/>
          </v:shape>
          <o:OLEObject Type="Embed" ProgID="Equation.DSMT4" ShapeID="_x0000_i1065" DrawAspect="Content" ObjectID="_1717226734" r:id="rId88"/>
        </w:object>
      </w:r>
      <w:r w:rsidRPr="0089791F">
        <w:rPr>
          <w:lang w:val="en-US"/>
        </w:rPr>
        <w:t xml:space="preserve">and </w:t>
      </w:r>
      <w:r w:rsidRPr="0089791F">
        <w:rPr>
          <w:position w:val="-12"/>
          <w:lang w:val="en-US"/>
        </w:rPr>
        <w:object w:dxaOrig="380" w:dyaOrig="380">
          <v:shape id="_x0000_i1066" type="#_x0000_t75" style="width:19pt;height:19pt" o:ole="">
            <v:imagedata r:id="rId82" o:title=""/>
          </v:shape>
          <o:OLEObject Type="Embed" ProgID="Equation.DSMT4" ShapeID="_x0000_i1066" DrawAspect="Content" ObjectID="_1717226735" r:id="rId89"/>
        </w:object>
      </w:r>
      <w:r>
        <w:rPr>
          <w:lang w:val="en-US"/>
        </w:rPr>
        <w:t xml:space="preserve"> denote </w:t>
      </w:r>
      <w:r w:rsidRPr="0089791F">
        <w:rPr>
          <w:lang w:val="en-US"/>
        </w:rPr>
        <w:t>the axial</w:t>
      </w:r>
      <w:r>
        <w:rPr>
          <w:lang w:val="en-US"/>
        </w:rPr>
        <w:t xml:space="preserve"> and </w:t>
      </w:r>
      <w:r w:rsidRPr="0089791F">
        <w:rPr>
          <w:lang w:val="en-US"/>
        </w:rPr>
        <w:t xml:space="preserve">transverse shear stresses, </w:t>
      </w:r>
      <w:r>
        <w:rPr>
          <w:lang w:val="en-US"/>
        </w:rPr>
        <w:t xml:space="preserve">respectively; </w:t>
      </w:r>
      <w:r w:rsidRPr="0089791F">
        <w:rPr>
          <w:position w:val="-12"/>
          <w:lang w:val="en-US"/>
        </w:rPr>
        <w:object w:dxaOrig="400" w:dyaOrig="380">
          <v:shape id="_x0000_i1067" type="#_x0000_t75" style="width:20.15pt;height:19pt" o:ole="">
            <v:imagedata r:id="rId90" o:title=""/>
          </v:shape>
          <o:OLEObject Type="Embed" ProgID="Equation.DSMT4" ShapeID="_x0000_i1067" DrawAspect="Content" ObjectID="_1717226736" r:id="rId91"/>
        </w:object>
      </w:r>
      <w:r>
        <w:rPr>
          <w:lang w:val="en-US"/>
        </w:rPr>
        <w:t xml:space="preserve"> and </w:t>
      </w:r>
      <w:r w:rsidRPr="00DB44D4">
        <w:rPr>
          <w:position w:val="-12"/>
          <w:lang w:val="en-US"/>
        </w:rPr>
        <w:object w:dxaOrig="400" w:dyaOrig="380">
          <v:shape id="_x0000_i1068" type="#_x0000_t75" style="width:20.15pt;height:19pt" o:ole="">
            <v:imagedata r:id="rId92" o:title=""/>
          </v:shape>
          <o:OLEObject Type="Embed" ProgID="Equation.DSMT4" ShapeID="_x0000_i1068" DrawAspect="Content" ObjectID="_1717226737" r:id="rId93"/>
        </w:object>
      </w:r>
      <w:r>
        <w:rPr>
          <w:lang w:val="en-US"/>
        </w:rPr>
        <w:t>denote the axial elongation and the transverse shear strain</w:t>
      </w:r>
      <w:r w:rsidRPr="0089791F">
        <w:rPr>
          <w:lang w:val="en-US"/>
        </w:rPr>
        <w:t xml:space="preserve"> </w:t>
      </w:r>
      <w:r>
        <w:rPr>
          <w:lang w:val="en-US"/>
        </w:rPr>
        <w:t xml:space="preserve">, and </w:t>
      </w:r>
      <w:r w:rsidR="00C84F33" w:rsidRPr="0089791F">
        <w:rPr>
          <w:position w:val="-12"/>
          <w:lang w:val="en-US"/>
        </w:rPr>
        <w:object w:dxaOrig="440" w:dyaOrig="380">
          <v:shape id="_x0000_i1069" type="#_x0000_t75" style="width:21.9pt;height:19pt" o:ole="">
            <v:imagedata r:id="rId94" o:title=""/>
          </v:shape>
          <o:OLEObject Type="Embed" ProgID="Equation.DSMT4" ShapeID="_x0000_i1069" DrawAspect="Content" ObjectID="_1717226738" r:id="rId95"/>
        </w:object>
      </w:r>
      <w:r w:rsidR="00C84F33" w:rsidRPr="0089791F">
        <w:rPr>
          <w:lang w:val="en-US"/>
        </w:rPr>
        <w:t xml:space="preserve"> and </w:t>
      </w:r>
      <w:r w:rsidR="00C84F33" w:rsidRPr="0089791F">
        <w:rPr>
          <w:position w:val="-12"/>
          <w:lang w:val="en-US"/>
        </w:rPr>
        <w:object w:dxaOrig="440" w:dyaOrig="380">
          <v:shape id="_x0000_i1070" type="#_x0000_t75" style="width:21.9pt;height:19pt" o:ole="">
            <v:imagedata r:id="rId96" o:title=""/>
          </v:shape>
          <o:OLEObject Type="Embed" ProgID="Equation.DSMT4" ShapeID="_x0000_i1070" DrawAspect="Content" ObjectID="_1717226739" r:id="rId97"/>
        </w:object>
      </w:r>
      <w:r w:rsidR="00C84F33" w:rsidRPr="0089791F">
        <w:rPr>
          <w:lang w:val="en-US"/>
        </w:rPr>
        <w:t xml:space="preserve"> denote the axial Young’s modulus and the transverse shear modulus of the </w:t>
      </w:r>
      <w:r w:rsidR="00C84F33" w:rsidRPr="0089791F">
        <w:rPr>
          <w:i/>
          <w:iCs/>
          <w:lang w:val="en-US"/>
        </w:rPr>
        <w:t>k-</w:t>
      </w:r>
      <w:r w:rsidR="00C84F33" w:rsidRPr="0089791F">
        <w:rPr>
          <w:lang w:val="en-US"/>
        </w:rPr>
        <w:t>th layer</w:t>
      </w:r>
      <w:r w:rsidR="00DB44D4">
        <w:rPr>
          <w:lang w:val="en-US"/>
        </w:rPr>
        <w:t xml:space="preserve">, </w:t>
      </w:r>
      <w:r w:rsidR="00DB44D4" w:rsidRPr="0089791F">
        <w:rPr>
          <w:lang w:val="en-US"/>
        </w:rPr>
        <w:t>respectively</w:t>
      </w:r>
      <w:r w:rsidR="00C84F33" w:rsidRPr="0089791F">
        <w:rPr>
          <w:lang w:val="en-US"/>
        </w:rPr>
        <w:t>.</w:t>
      </w:r>
      <w:r w:rsidR="00DB44D4">
        <w:rPr>
          <w:lang w:val="en-US"/>
        </w:rPr>
        <w:t xml:space="preserve"> </w:t>
      </w:r>
    </w:p>
    <w:p w:rsidR="007121B4" w:rsidRDefault="007121B4" w:rsidP="00C84F33">
      <w:pPr>
        <w:pStyle w:val="Corpotesto"/>
        <w:spacing w:line="240" w:lineRule="auto"/>
        <w:rPr>
          <w:lang w:val="en-US"/>
        </w:rPr>
      </w:pPr>
    </w:p>
    <w:p w:rsidR="00C84F33" w:rsidRPr="00483F8A" w:rsidRDefault="007375F2" w:rsidP="009A0888">
      <w:pPr>
        <w:pStyle w:val="Body"/>
        <w:rPr>
          <w:b/>
          <w:lang w:val="en-US"/>
        </w:rPr>
      </w:pPr>
      <w:r w:rsidRPr="00483F8A">
        <w:rPr>
          <w:b/>
          <w:lang w:val="en-US"/>
        </w:rPr>
        <w:t>2.3 S</w:t>
      </w:r>
      <w:r w:rsidR="00483F8A" w:rsidRPr="00483F8A">
        <w:rPr>
          <w:b/>
          <w:lang w:val="en-US"/>
        </w:rPr>
        <w:t>trains</w:t>
      </w:r>
    </w:p>
    <w:p w:rsidR="007375F2" w:rsidRDefault="007375F2" w:rsidP="009A0888">
      <w:pPr>
        <w:pStyle w:val="Body"/>
        <w:rPr>
          <w:lang w:val="en-US"/>
        </w:rPr>
      </w:pPr>
    </w:p>
    <w:p w:rsidR="00F3305F" w:rsidRDefault="009A0888" w:rsidP="009A0888">
      <w:pPr>
        <w:pStyle w:val="Body"/>
        <w:rPr>
          <w:lang w:val="en-US"/>
        </w:rPr>
      </w:pPr>
      <w:r>
        <w:rPr>
          <w:lang w:val="en-US"/>
        </w:rPr>
        <w:t xml:space="preserve">       </w:t>
      </w:r>
      <w:r w:rsidR="00F3305F" w:rsidRPr="00A570B9">
        <w:rPr>
          <w:lang w:val="en-US"/>
        </w:rPr>
        <w:t xml:space="preserve">The </w:t>
      </w:r>
      <w:r w:rsidR="00626AB7" w:rsidRPr="00FB4393">
        <w:rPr>
          <w:lang w:val="en-US"/>
        </w:rPr>
        <w:t xml:space="preserve">linear </w:t>
      </w:r>
      <w:r w:rsidR="00F3305F" w:rsidRPr="00FB4393">
        <w:rPr>
          <w:lang w:val="en-US"/>
        </w:rPr>
        <w:t xml:space="preserve">strain-displacement relations of </w:t>
      </w:r>
      <w:r w:rsidR="00626AB7" w:rsidRPr="00FB4393">
        <w:rPr>
          <w:lang w:val="en-US"/>
        </w:rPr>
        <w:t>the theory of E</w:t>
      </w:r>
      <w:r w:rsidR="00F3305F" w:rsidRPr="00FB4393">
        <w:rPr>
          <w:lang w:val="en-US"/>
        </w:rPr>
        <w:t>lasticity</w:t>
      </w:r>
      <w:r w:rsidR="00F3305F" w:rsidRPr="00A570B9">
        <w:rPr>
          <w:lang w:val="en-US"/>
        </w:rPr>
        <w:t xml:space="preserve"> and the kinematics defined by Eqs. (</w:t>
      </w:r>
      <w:r w:rsidR="00E36E93">
        <w:rPr>
          <w:lang w:val="en-US"/>
        </w:rPr>
        <w:t>1</w:t>
      </w:r>
      <w:r w:rsidR="00F3305F" w:rsidRPr="00A570B9">
        <w:rPr>
          <w:lang w:val="en-US"/>
        </w:rPr>
        <w:t>) and (</w:t>
      </w:r>
      <w:r w:rsidR="00E36E93">
        <w:rPr>
          <w:lang w:val="en-US"/>
        </w:rPr>
        <w:t>2</w:t>
      </w:r>
      <w:r w:rsidR="00F3305F" w:rsidRPr="00A570B9">
        <w:rPr>
          <w:lang w:val="en-US"/>
        </w:rPr>
        <w:t xml:space="preserve">) give rise to the </w:t>
      </w:r>
      <w:r w:rsidR="00F3305F" w:rsidRPr="00D634F2">
        <w:rPr>
          <w:lang w:val="en-US"/>
        </w:rPr>
        <w:t>non</w:t>
      </w:r>
      <w:r w:rsidR="000C374E" w:rsidRPr="00D634F2">
        <w:rPr>
          <w:lang w:val="en-US"/>
        </w:rPr>
        <w:t>-</w:t>
      </w:r>
      <w:r w:rsidR="00F3305F" w:rsidRPr="00D634F2">
        <w:rPr>
          <w:lang w:val="en-US"/>
        </w:rPr>
        <w:t>zero strain</w:t>
      </w:r>
      <w:r w:rsidR="000C374E" w:rsidRPr="00D634F2">
        <w:rPr>
          <w:lang w:val="en-US"/>
        </w:rPr>
        <w:t>s</w:t>
      </w:r>
    </w:p>
    <w:p w:rsidR="00FA60EC" w:rsidRPr="00A570B9" w:rsidRDefault="00FA60EC" w:rsidP="009A0888">
      <w:pPr>
        <w:pStyle w:val="Body"/>
        <w:rPr>
          <w:lang w:val="en-US"/>
        </w:rPr>
      </w:pPr>
    </w:p>
    <w:p w:rsidR="00F3305F" w:rsidRPr="00A570B9" w:rsidRDefault="000E5203" w:rsidP="009A0888">
      <w:pPr>
        <w:pStyle w:val="Body"/>
        <w:rPr>
          <w:lang w:val="en-US"/>
        </w:rPr>
      </w:pPr>
      <w:r w:rsidRPr="00FA60EC">
        <w:rPr>
          <w:position w:val="-12"/>
        </w:rPr>
        <w:object w:dxaOrig="1960" w:dyaOrig="380">
          <v:shape id="_x0000_i1071" type="#_x0000_t75" style="width:97.9pt;height:19pt" o:ole="">
            <v:imagedata r:id="rId98" o:title=""/>
          </v:shape>
          <o:OLEObject Type="Embed" ProgID="Equation.DSMT4" ShapeID="_x0000_i1071" DrawAspect="Content" ObjectID="_1717226740" r:id="rId99"/>
        </w:object>
      </w:r>
      <w:r w:rsidR="00F3305F" w:rsidRPr="00A570B9">
        <w:rPr>
          <w:lang w:val="en-US"/>
        </w:rPr>
        <w:t xml:space="preserve">     </w:t>
      </w:r>
      <w:r w:rsidR="00104DCA">
        <w:rPr>
          <w:lang w:val="en-US"/>
        </w:rPr>
        <w:t xml:space="preserve">   </w:t>
      </w:r>
      <w:r w:rsidR="00F3305F" w:rsidRPr="00A570B9">
        <w:rPr>
          <w:lang w:val="en-US"/>
        </w:rPr>
        <w:t xml:space="preserve">   </w:t>
      </w:r>
      <w:r w:rsidR="00E36E93">
        <w:rPr>
          <w:lang w:val="en-US"/>
        </w:rPr>
        <w:t xml:space="preserve">  </w:t>
      </w:r>
      <w:r w:rsidR="00FA60EC">
        <w:rPr>
          <w:lang w:val="en-US"/>
        </w:rPr>
        <w:t xml:space="preserve">                                 </w:t>
      </w:r>
      <w:r w:rsidR="00E36E93">
        <w:rPr>
          <w:lang w:val="en-US"/>
        </w:rPr>
        <w:t xml:space="preserve"> </w:t>
      </w:r>
      <w:r w:rsidR="00FA60EC">
        <w:rPr>
          <w:lang w:val="en-US"/>
        </w:rPr>
        <w:t xml:space="preserve">                                          </w:t>
      </w:r>
      <w:r w:rsidR="006778F7">
        <w:rPr>
          <w:lang w:val="en-US"/>
        </w:rPr>
        <w:t xml:space="preserve">           </w:t>
      </w:r>
      <w:r w:rsidR="00FA60EC">
        <w:rPr>
          <w:lang w:val="en-US"/>
        </w:rPr>
        <w:t xml:space="preserve"> </w:t>
      </w:r>
      <w:r w:rsidR="00D634F2">
        <w:rPr>
          <w:lang w:val="en-US"/>
        </w:rPr>
        <w:t xml:space="preserve">  </w:t>
      </w:r>
      <w:r w:rsidR="00FA60EC">
        <w:rPr>
          <w:lang w:val="en-US"/>
        </w:rPr>
        <w:t xml:space="preserve">  </w:t>
      </w:r>
      <w:r w:rsidR="00483F8A">
        <w:rPr>
          <w:lang w:val="en-US"/>
        </w:rPr>
        <w:t xml:space="preserve">      </w:t>
      </w:r>
      <w:r w:rsidR="00FA60EC">
        <w:rPr>
          <w:lang w:val="en-US"/>
        </w:rPr>
        <w:t xml:space="preserve">  </w:t>
      </w:r>
      <w:r w:rsidR="00F3305F" w:rsidRPr="00A570B9">
        <w:rPr>
          <w:lang w:val="en-US"/>
        </w:rPr>
        <w:t>(</w:t>
      </w:r>
      <w:r w:rsidR="00FA60EC">
        <w:rPr>
          <w:lang w:val="en-US"/>
        </w:rPr>
        <w:t>5</w:t>
      </w:r>
      <w:r w:rsidR="00F3305F" w:rsidRPr="00A570B9">
        <w:rPr>
          <w:lang w:val="en-US"/>
        </w:rPr>
        <w:t>)</w:t>
      </w:r>
    </w:p>
    <w:p w:rsidR="00F3305F" w:rsidRPr="00F3305F" w:rsidRDefault="00F3305F" w:rsidP="009A0888">
      <w:pPr>
        <w:pStyle w:val="Body"/>
        <w:rPr>
          <w:lang w:val="en-US"/>
        </w:rPr>
      </w:pPr>
    </w:p>
    <w:p w:rsidR="00F3305F" w:rsidRDefault="0088024F" w:rsidP="009A0888">
      <w:pPr>
        <w:pStyle w:val="Body"/>
        <w:rPr>
          <w:lang w:val="en-US"/>
        </w:rPr>
      </w:pPr>
      <w:r>
        <w:rPr>
          <w:lang w:val="en-US"/>
        </w:rPr>
        <w:t>w</w:t>
      </w:r>
      <w:r w:rsidR="00F3305F" w:rsidRPr="00F3305F">
        <w:rPr>
          <w:lang w:val="en-US"/>
        </w:rPr>
        <w:t>here</w:t>
      </w:r>
    </w:p>
    <w:p w:rsidR="0088024F" w:rsidRDefault="0088024F" w:rsidP="009A0888">
      <w:pPr>
        <w:pStyle w:val="Body"/>
        <w:rPr>
          <w:lang w:val="en-US"/>
        </w:rPr>
      </w:pPr>
    </w:p>
    <w:p w:rsidR="00F3305F" w:rsidRPr="00F3305F" w:rsidRDefault="000E5203" w:rsidP="009A0888">
      <w:pPr>
        <w:pStyle w:val="Body"/>
        <w:rPr>
          <w:lang w:val="en-US"/>
        </w:rPr>
      </w:pPr>
      <w:r w:rsidRPr="00FA60EC">
        <w:rPr>
          <w:position w:val="-66"/>
        </w:rPr>
        <w:object w:dxaOrig="6420" w:dyaOrig="1440">
          <v:shape id="_x0000_i1072" type="#_x0000_t75" style="width:320.35pt;height:1in" o:ole="">
            <v:imagedata r:id="rId100" o:title=""/>
          </v:shape>
          <o:OLEObject Type="Embed" ProgID="Equation.DSMT4" ShapeID="_x0000_i1072" DrawAspect="Content" ObjectID="_1717226741" r:id="rId101"/>
        </w:object>
      </w:r>
      <w:r w:rsidR="00555F5B" w:rsidRPr="00555F5B">
        <w:rPr>
          <w:lang w:val="en-US"/>
        </w:rPr>
        <w:t xml:space="preserve">         </w:t>
      </w:r>
      <w:r w:rsidR="00FB4393">
        <w:rPr>
          <w:lang w:val="en-US"/>
        </w:rPr>
        <w:t xml:space="preserve">     </w:t>
      </w:r>
      <w:r w:rsidR="006778F7">
        <w:rPr>
          <w:lang w:val="en-US"/>
        </w:rPr>
        <w:t xml:space="preserve">              </w:t>
      </w:r>
      <w:r w:rsidR="00F3305F" w:rsidRPr="00F3305F">
        <w:rPr>
          <w:lang w:val="en-US"/>
        </w:rPr>
        <w:t xml:space="preserve">   </w:t>
      </w:r>
      <w:r w:rsidR="00483F8A">
        <w:rPr>
          <w:lang w:val="en-US"/>
        </w:rPr>
        <w:t xml:space="preserve">   </w:t>
      </w:r>
      <w:r w:rsidR="00F3305F" w:rsidRPr="00F3305F">
        <w:rPr>
          <w:lang w:val="en-US"/>
        </w:rPr>
        <w:t xml:space="preserve">     (</w:t>
      </w:r>
      <w:r w:rsidR="00555F5B">
        <w:rPr>
          <w:lang w:val="en-US"/>
        </w:rPr>
        <w:t>6</w:t>
      </w:r>
      <w:r w:rsidR="00F3305F" w:rsidRPr="00F3305F">
        <w:rPr>
          <w:lang w:val="en-US"/>
        </w:rPr>
        <w:t>)</w:t>
      </w:r>
    </w:p>
    <w:p w:rsidR="00F3305F" w:rsidRPr="00F3305F" w:rsidRDefault="00F3305F" w:rsidP="009A0888">
      <w:pPr>
        <w:pStyle w:val="Body"/>
        <w:rPr>
          <w:lang w:val="en-US"/>
        </w:rPr>
      </w:pPr>
    </w:p>
    <w:p w:rsidR="00F3305F" w:rsidRPr="00A570B9" w:rsidRDefault="00F3305F" w:rsidP="009A0888">
      <w:pPr>
        <w:pStyle w:val="Body"/>
        <w:rPr>
          <w:lang w:val="en-US"/>
        </w:rPr>
      </w:pPr>
      <w:r w:rsidRPr="00A570B9">
        <w:rPr>
          <w:lang w:val="en-US"/>
        </w:rPr>
        <w:t>In Eq.(</w:t>
      </w:r>
      <w:r w:rsidR="00555F5B">
        <w:rPr>
          <w:lang w:val="en-US"/>
        </w:rPr>
        <w:t>6</w:t>
      </w:r>
      <w:r w:rsidRPr="00A570B9">
        <w:rPr>
          <w:lang w:val="en-US"/>
        </w:rPr>
        <w:t>) and in the remaining of the paper,</w:t>
      </w:r>
    </w:p>
    <w:p w:rsidR="00F3305F" w:rsidRPr="00555F5B" w:rsidRDefault="00555F5B" w:rsidP="009A0888">
      <w:pPr>
        <w:pStyle w:val="Body"/>
        <w:rPr>
          <w:lang w:val="en-US"/>
        </w:rPr>
      </w:pPr>
      <w:r w:rsidRPr="005270F7">
        <w:rPr>
          <w:position w:val="-30"/>
        </w:rPr>
        <w:object w:dxaOrig="2940" w:dyaOrig="720">
          <v:shape id="_x0000_i1073" type="#_x0000_t75" style="width:146.85pt;height:36.3pt" o:ole="">
            <v:imagedata r:id="rId102" o:title=""/>
          </v:shape>
          <o:OLEObject Type="Embed" ProgID="Equation.DSMT4" ShapeID="_x0000_i1073" DrawAspect="Content" ObjectID="_1717226742" r:id="rId103"/>
        </w:object>
      </w:r>
    </w:p>
    <w:p w:rsidR="00F3305F" w:rsidRDefault="00F3305F" w:rsidP="000756A0">
      <w:pPr>
        <w:pStyle w:val="Body"/>
        <w:rPr>
          <w:lang w:val="en-US"/>
        </w:rPr>
      </w:pPr>
      <w:r w:rsidRPr="00F3305F">
        <w:rPr>
          <w:lang w:val="en-US"/>
        </w:rPr>
        <w:t xml:space="preserve">Following Tessler et al. </w:t>
      </w:r>
      <w:r w:rsidR="00555F5B">
        <w:rPr>
          <w:lang w:val="en-US"/>
        </w:rPr>
        <w:t>[10</w:t>
      </w:r>
      <w:r w:rsidRPr="00F3305F">
        <w:rPr>
          <w:lang w:val="en-US"/>
        </w:rPr>
        <w:t>],</w:t>
      </w:r>
      <w:r w:rsidR="00555F5B">
        <w:rPr>
          <w:lang w:val="en-US"/>
        </w:rPr>
        <w:t xml:space="preserve"> [11] and [13], </w:t>
      </w:r>
      <w:r w:rsidRPr="00F3305F">
        <w:rPr>
          <w:lang w:val="en-US"/>
        </w:rPr>
        <w:t xml:space="preserve"> the zigzag function </w:t>
      </w:r>
      <w:r w:rsidRPr="00100E8E">
        <w:rPr>
          <w:position w:val="-12"/>
        </w:rPr>
        <w:object w:dxaOrig="700" w:dyaOrig="380">
          <v:shape id="_x0000_i1074" type="#_x0000_t75" style="width:35.15pt;height:19pt" o:ole="">
            <v:imagedata r:id="rId67" o:title=""/>
          </v:shape>
          <o:OLEObject Type="Embed" ProgID="Equation.DSMT4" ShapeID="_x0000_i1074" DrawAspect="Content" ObjectID="_1717226743" r:id="rId104"/>
        </w:object>
      </w:r>
      <w:r w:rsidRPr="00F3305F">
        <w:rPr>
          <w:lang w:val="en-US"/>
        </w:rPr>
        <w:t xml:space="preserve">is prescribed to vanish on the outer </w:t>
      </w:r>
      <w:r w:rsidR="00626AB7" w:rsidRPr="00FB4393">
        <w:rPr>
          <w:lang w:val="en-US"/>
        </w:rPr>
        <w:t>beam</w:t>
      </w:r>
      <w:r w:rsidR="00626AB7">
        <w:rPr>
          <w:lang w:val="en-US"/>
        </w:rPr>
        <w:t xml:space="preserve"> </w:t>
      </w:r>
      <w:r w:rsidRPr="00F3305F">
        <w:rPr>
          <w:lang w:val="en-US"/>
        </w:rPr>
        <w:t>surfaces,</w:t>
      </w:r>
      <w:r w:rsidR="000C374E">
        <w:rPr>
          <w:lang w:val="en-US"/>
        </w:rPr>
        <w:t xml:space="preserve"> </w:t>
      </w:r>
      <w:r w:rsidR="000C374E" w:rsidRPr="0088024F">
        <w:rPr>
          <w:lang w:val="en-US"/>
        </w:rPr>
        <w:t>that is</w:t>
      </w:r>
      <w:r w:rsidRPr="00F3305F">
        <w:rPr>
          <w:lang w:val="en-US"/>
        </w:rPr>
        <w:t xml:space="preserve"> </w:t>
      </w:r>
      <w:r w:rsidRPr="00FB4393">
        <w:rPr>
          <w:position w:val="-12"/>
        </w:rPr>
        <w:object w:dxaOrig="2280" w:dyaOrig="380">
          <v:shape id="_x0000_i1075" type="#_x0000_t75" style="width:115.25pt;height:19pt" o:ole="">
            <v:imagedata r:id="rId105" o:title=""/>
          </v:shape>
          <o:OLEObject Type="Embed" ProgID="Equation.DSMT4" ShapeID="_x0000_i1075" DrawAspect="Content" ObjectID="_1717226744" r:id="rId106"/>
        </w:object>
      </w:r>
      <w:r w:rsidRPr="00FB4393">
        <w:rPr>
          <w:lang w:val="en-US"/>
        </w:rPr>
        <w:t xml:space="preserve"> </w:t>
      </w:r>
      <w:r w:rsidR="00626AB7" w:rsidRPr="00FB4393">
        <w:rPr>
          <w:lang w:val="en-US"/>
        </w:rPr>
        <w:t xml:space="preserve">A typical through-the-thickness pattern of a zigzag function </w:t>
      </w:r>
      <w:r w:rsidRPr="00FB4393">
        <w:rPr>
          <w:lang w:val="en-US"/>
        </w:rPr>
        <w:t xml:space="preserve">for a three-layer beam </w:t>
      </w:r>
      <w:r w:rsidR="00626AB7" w:rsidRPr="00FB4393">
        <w:rPr>
          <w:lang w:val="en-US"/>
        </w:rPr>
        <w:t xml:space="preserve">is depicted </w:t>
      </w:r>
      <w:r w:rsidRPr="00FB4393">
        <w:rPr>
          <w:lang w:val="en-US"/>
        </w:rPr>
        <w:t xml:space="preserve">in Figure </w:t>
      </w:r>
      <w:r w:rsidR="004110E5" w:rsidRPr="00FB4393">
        <w:rPr>
          <w:lang w:val="en-US"/>
        </w:rPr>
        <w:t>2(b)</w:t>
      </w:r>
      <w:r w:rsidRPr="00FB4393">
        <w:rPr>
          <w:lang w:val="en-US"/>
        </w:rPr>
        <w:t>.</w:t>
      </w:r>
    </w:p>
    <w:p w:rsidR="00824430" w:rsidRDefault="00F3305F" w:rsidP="009A0888">
      <w:pPr>
        <w:pStyle w:val="Body"/>
        <w:rPr>
          <w:lang w:val="en-US"/>
        </w:rPr>
      </w:pPr>
      <w:r w:rsidRPr="00A570B9">
        <w:rPr>
          <w:lang w:val="en-US"/>
        </w:rPr>
        <w:t xml:space="preserve">Note that, since </w:t>
      </w:r>
      <w:r w:rsidRPr="00100E8E">
        <w:rPr>
          <w:position w:val="-12"/>
        </w:rPr>
        <w:object w:dxaOrig="700" w:dyaOrig="380">
          <v:shape id="_x0000_i1076" type="#_x0000_t75" style="width:35.15pt;height:19pt" o:ole="">
            <v:imagedata r:id="rId67" o:title=""/>
          </v:shape>
          <o:OLEObject Type="Embed" ProgID="Equation.DSMT4" ShapeID="_x0000_i1076" DrawAspect="Content" ObjectID="_1717226745" r:id="rId107"/>
        </w:object>
      </w:r>
      <w:r w:rsidRPr="00A570B9">
        <w:rPr>
          <w:lang w:val="en-US"/>
        </w:rPr>
        <w:t xml:space="preserve"> is piecewise linear, </w:t>
      </w:r>
      <w:r w:rsidRPr="00100E8E">
        <w:rPr>
          <w:position w:val="-12"/>
        </w:rPr>
        <w:object w:dxaOrig="440" w:dyaOrig="380">
          <v:shape id="_x0000_i1077" type="#_x0000_t75" style="width:21.9pt;height:19pt" o:ole="">
            <v:imagedata r:id="rId108" o:title=""/>
          </v:shape>
          <o:OLEObject Type="Embed" ProgID="Equation.DSMT4" ShapeID="_x0000_i1077" DrawAspect="Content" ObjectID="_1717226746" r:id="rId109"/>
        </w:object>
      </w:r>
      <w:r w:rsidRPr="00A570B9">
        <w:rPr>
          <w:lang w:val="en-US"/>
        </w:rPr>
        <w:t>is a piecewise constant function, i.e.</w:t>
      </w:r>
      <w:r w:rsidRPr="00FB4393">
        <w:rPr>
          <w:lang w:val="en-US"/>
        </w:rPr>
        <w:t>,</w:t>
      </w:r>
      <w:r w:rsidRPr="00A570B9">
        <w:rPr>
          <w:lang w:val="en-US"/>
        </w:rPr>
        <w:t xml:space="preserve"> it </w:t>
      </w:r>
      <w:r>
        <w:rPr>
          <w:lang w:val="en-US"/>
        </w:rPr>
        <w:t>i</w:t>
      </w:r>
      <w:r w:rsidRPr="00A570B9">
        <w:rPr>
          <w:lang w:val="en-US"/>
        </w:rPr>
        <w:t>s constant across each material layer</w:t>
      </w:r>
      <w:r w:rsidR="004110E5">
        <w:rPr>
          <w:lang w:val="en-US"/>
        </w:rPr>
        <w:t xml:space="preserve">. </w:t>
      </w:r>
      <w:r w:rsidR="00824430">
        <w:rPr>
          <w:lang w:val="en-US"/>
        </w:rPr>
        <w:t>Following Ref. [10], i</w:t>
      </w:r>
      <w:r w:rsidR="004110E5">
        <w:rPr>
          <w:lang w:val="en-US"/>
        </w:rPr>
        <w:t xml:space="preserve">t </w:t>
      </w:r>
      <w:r w:rsidR="00824430">
        <w:rPr>
          <w:lang w:val="en-US"/>
        </w:rPr>
        <w:t>can be shown that</w:t>
      </w:r>
    </w:p>
    <w:p w:rsidR="00F3305F" w:rsidRPr="00A570B9" w:rsidRDefault="00F3305F" w:rsidP="009A0888">
      <w:pPr>
        <w:pStyle w:val="Body"/>
        <w:rPr>
          <w:lang w:val="en-US"/>
        </w:rPr>
      </w:pPr>
      <w:r>
        <w:rPr>
          <w:lang w:val="en-US"/>
        </w:rPr>
        <w:t xml:space="preserve"> </w:t>
      </w:r>
    </w:p>
    <w:p w:rsidR="00F3305F" w:rsidRPr="00824430" w:rsidRDefault="000756A0" w:rsidP="00084115">
      <w:pPr>
        <w:pStyle w:val="Corpotesto"/>
        <w:spacing w:line="240" w:lineRule="auto"/>
        <w:rPr>
          <w:lang w:val="en-US"/>
        </w:rPr>
      </w:pPr>
      <w:r w:rsidRPr="00BB2FFC">
        <w:rPr>
          <w:position w:val="-30"/>
        </w:rPr>
        <w:object w:dxaOrig="1579" w:dyaOrig="720">
          <v:shape id="_x0000_i1078" type="#_x0000_t75" style="width:80.05pt;height:35.15pt" o:ole="">
            <v:imagedata r:id="rId110" o:title=""/>
          </v:shape>
          <o:OLEObject Type="Embed" ProgID="Equation.DSMT4" ShapeID="_x0000_i1078" DrawAspect="Content" ObjectID="_1717226747" r:id="rId111"/>
        </w:object>
      </w:r>
      <w:r w:rsidR="00A3045F" w:rsidRPr="00824430">
        <w:rPr>
          <w:lang w:val="en-US"/>
        </w:rPr>
        <w:t xml:space="preserve">                        </w:t>
      </w:r>
      <w:r w:rsidR="00FB4393">
        <w:rPr>
          <w:lang w:val="en-US"/>
        </w:rPr>
        <w:t xml:space="preserve">         </w:t>
      </w:r>
      <w:r w:rsidR="00A3045F" w:rsidRPr="00824430">
        <w:rPr>
          <w:lang w:val="en-US"/>
        </w:rPr>
        <w:t xml:space="preserve">                                                                           </w:t>
      </w:r>
      <w:r w:rsidR="0088024F">
        <w:rPr>
          <w:lang w:val="en-US"/>
        </w:rPr>
        <w:t xml:space="preserve">     </w:t>
      </w:r>
      <w:r w:rsidR="00A3045F" w:rsidRPr="00824430">
        <w:rPr>
          <w:lang w:val="en-US"/>
        </w:rPr>
        <w:t xml:space="preserve">  </w:t>
      </w:r>
      <w:r w:rsidR="00483F8A">
        <w:rPr>
          <w:lang w:val="en-US"/>
        </w:rPr>
        <w:t xml:space="preserve">    </w:t>
      </w:r>
      <w:r w:rsidR="00A3045F" w:rsidRPr="00824430">
        <w:rPr>
          <w:lang w:val="en-US"/>
        </w:rPr>
        <w:t>(</w:t>
      </w:r>
      <w:r w:rsidR="00581283" w:rsidRPr="00824430">
        <w:rPr>
          <w:lang w:val="en-US"/>
        </w:rPr>
        <w:t>7</w:t>
      </w:r>
      <w:r w:rsidR="00A3045F" w:rsidRPr="00824430">
        <w:rPr>
          <w:lang w:val="en-US"/>
        </w:rPr>
        <w:t>)</w:t>
      </w:r>
    </w:p>
    <w:p w:rsidR="00A3045F" w:rsidRPr="00824430" w:rsidRDefault="00A3045F" w:rsidP="00084115">
      <w:pPr>
        <w:pStyle w:val="Corpotesto"/>
        <w:spacing w:line="240" w:lineRule="auto"/>
        <w:rPr>
          <w:lang w:val="en-US"/>
        </w:rPr>
      </w:pPr>
    </w:p>
    <w:p w:rsidR="00A3045F" w:rsidRPr="00A3045F" w:rsidRDefault="00A3045F" w:rsidP="00084115">
      <w:pPr>
        <w:pStyle w:val="Corpotesto"/>
        <w:spacing w:line="240" w:lineRule="auto"/>
        <w:rPr>
          <w:lang w:val="en-US"/>
        </w:rPr>
      </w:pPr>
      <w:r w:rsidRPr="00A3045F">
        <w:rPr>
          <w:lang w:val="en-US"/>
        </w:rPr>
        <w:t>where</w:t>
      </w:r>
      <w:r w:rsidRPr="00A3045F">
        <w:rPr>
          <w:position w:val="-30"/>
        </w:rPr>
        <w:object w:dxaOrig="1120" w:dyaOrig="680">
          <v:shape id="_x0000_i1079" type="#_x0000_t75" style="width:55.85pt;height:34pt" o:ole="">
            <v:imagedata r:id="rId112" o:title=""/>
          </v:shape>
          <o:OLEObject Type="Embed" ProgID="Equation.DSMT4" ShapeID="_x0000_i1079" DrawAspect="Content" ObjectID="_1717226748" r:id="rId113"/>
        </w:object>
      </w:r>
      <w:r w:rsidRPr="00A3045F">
        <w:rPr>
          <w:lang w:val="en-US"/>
        </w:rPr>
        <w:t xml:space="preserve">is the elastic shear compliance coefficient of the </w:t>
      </w:r>
      <w:r w:rsidRPr="00A3045F">
        <w:rPr>
          <w:i/>
          <w:lang w:val="en-US"/>
        </w:rPr>
        <w:t>k</w:t>
      </w:r>
      <w:r>
        <w:rPr>
          <w:lang w:val="en-US"/>
        </w:rPr>
        <w:t>-</w:t>
      </w:r>
      <w:r w:rsidRPr="00A3045F">
        <w:rPr>
          <w:lang w:val="en-US"/>
        </w:rPr>
        <w:t>th layer</w:t>
      </w:r>
      <w:r>
        <w:rPr>
          <w:lang w:val="en-US"/>
        </w:rPr>
        <w:t xml:space="preserve">, and </w:t>
      </w:r>
    </w:p>
    <w:p w:rsidR="00A3045F" w:rsidRPr="00824430" w:rsidRDefault="00A3045F" w:rsidP="00084115">
      <w:pPr>
        <w:pStyle w:val="Corpotesto"/>
        <w:spacing w:line="240" w:lineRule="auto"/>
        <w:rPr>
          <w:lang w:val="en-US"/>
        </w:rPr>
      </w:pPr>
    </w:p>
    <w:p w:rsidR="00C64183" w:rsidRDefault="00C82330" w:rsidP="00C64183">
      <w:pPr>
        <w:pStyle w:val="Corpotesto"/>
        <w:spacing w:line="240" w:lineRule="auto"/>
        <w:rPr>
          <w:lang w:val="en-US"/>
        </w:rPr>
      </w:pPr>
      <w:r w:rsidRPr="00A3045F">
        <w:rPr>
          <w:position w:val="-28"/>
        </w:rPr>
        <w:object w:dxaOrig="1200" w:dyaOrig="680">
          <v:shape id="_x0000_i1080" type="#_x0000_t75" style="width:59.9pt;height:34pt" o:ole="">
            <v:imagedata r:id="rId114" o:title=""/>
          </v:shape>
          <o:OLEObject Type="Embed" ProgID="Equation.DSMT4" ShapeID="_x0000_i1080" DrawAspect="Content" ObjectID="_1717226749" r:id="rId115"/>
        </w:object>
      </w:r>
      <w:r w:rsidRPr="00E933D0">
        <w:rPr>
          <w:lang w:val="en-US"/>
        </w:rPr>
        <w:t xml:space="preserve"> with </w:t>
      </w:r>
      <w:r w:rsidRPr="00C82330">
        <w:rPr>
          <w:position w:val="-12"/>
        </w:rPr>
        <w:object w:dxaOrig="1480" w:dyaOrig="380">
          <v:shape id="_x0000_i1081" type="#_x0000_t75" style="width:73.8pt;height:19pt" o:ole="">
            <v:imagedata r:id="rId116" o:title=""/>
          </v:shape>
          <o:OLEObject Type="Embed" ProgID="Equation.DSMT4" ShapeID="_x0000_i1081" DrawAspect="Content" ObjectID="_1717226750" r:id="rId117"/>
        </w:object>
      </w:r>
      <w:r w:rsidR="00C64183" w:rsidRPr="00E933D0">
        <w:rPr>
          <w:lang w:val="en-US"/>
        </w:rPr>
        <w:t xml:space="preserve">                                                                                            (</w:t>
      </w:r>
      <w:r w:rsidR="00581283">
        <w:rPr>
          <w:lang w:val="en-US"/>
        </w:rPr>
        <w:t>8</w:t>
      </w:r>
      <w:r w:rsidR="00C64183" w:rsidRPr="00E933D0">
        <w:rPr>
          <w:lang w:val="en-US"/>
        </w:rPr>
        <w:t>)</w:t>
      </w:r>
    </w:p>
    <w:p w:rsidR="00C64183" w:rsidRDefault="00C64183" w:rsidP="00C64183">
      <w:pPr>
        <w:pStyle w:val="Corpotesto"/>
        <w:spacing w:line="240" w:lineRule="auto"/>
        <w:ind w:firstLine="709"/>
        <w:rPr>
          <w:lang w:val="en-US"/>
        </w:rPr>
      </w:pPr>
    </w:p>
    <w:p w:rsidR="00C82330" w:rsidRDefault="00FB4393" w:rsidP="00C82330">
      <w:pPr>
        <w:pStyle w:val="Corpotesto"/>
        <w:spacing w:line="240" w:lineRule="auto"/>
        <w:rPr>
          <w:lang w:val="en-US"/>
        </w:rPr>
      </w:pPr>
      <w:r>
        <w:rPr>
          <w:lang w:val="en-US"/>
        </w:rPr>
        <w:t xml:space="preserve">is </w:t>
      </w:r>
      <w:r w:rsidR="00C82330">
        <w:rPr>
          <w:lang w:val="en-US"/>
        </w:rPr>
        <w:t xml:space="preserve">the shear compliance </w:t>
      </w:r>
      <w:r w:rsidR="00E933D0" w:rsidRPr="00A3045F">
        <w:rPr>
          <w:lang w:val="en-US"/>
        </w:rPr>
        <w:t xml:space="preserve">of the </w:t>
      </w:r>
      <w:r w:rsidR="00E933D0" w:rsidRPr="00FB4393">
        <w:rPr>
          <w:i/>
          <w:lang w:val="en-US"/>
        </w:rPr>
        <w:t>k</w:t>
      </w:r>
      <w:r w:rsidR="00E933D0" w:rsidRPr="00FB4393">
        <w:rPr>
          <w:lang w:val="en-US"/>
        </w:rPr>
        <w:t xml:space="preserve">-th layer and </w:t>
      </w:r>
      <w:r w:rsidR="00C82330" w:rsidRPr="00FB4393">
        <w:rPr>
          <w:lang w:val="en-US"/>
        </w:rPr>
        <w:t>of the</w:t>
      </w:r>
      <w:r w:rsidR="00C82330">
        <w:rPr>
          <w:lang w:val="en-US"/>
        </w:rPr>
        <w:t xml:space="preserve"> </w:t>
      </w:r>
      <w:r w:rsidR="00A83117">
        <w:rPr>
          <w:lang w:val="en-US"/>
        </w:rPr>
        <w:t xml:space="preserve">whole </w:t>
      </w:r>
      <w:r w:rsidR="00C82330" w:rsidRPr="00FB4393">
        <w:rPr>
          <w:lang w:val="en-US"/>
        </w:rPr>
        <w:t>beam</w:t>
      </w:r>
      <w:r w:rsidR="00E30F09" w:rsidRPr="00FB4393">
        <w:rPr>
          <w:lang w:val="en-US"/>
        </w:rPr>
        <w:t xml:space="preserve"> section</w:t>
      </w:r>
      <w:r w:rsidR="00C82330" w:rsidRPr="00FB4393">
        <w:rPr>
          <w:lang w:val="en-US"/>
        </w:rPr>
        <w:t>.</w:t>
      </w:r>
    </w:p>
    <w:p w:rsidR="00C82330" w:rsidRDefault="00C82330" w:rsidP="00C82330">
      <w:pPr>
        <w:pStyle w:val="Corpotesto"/>
        <w:spacing w:line="240" w:lineRule="auto"/>
        <w:rPr>
          <w:lang w:val="en-US"/>
        </w:rPr>
      </w:pPr>
    </w:p>
    <w:p w:rsidR="00581283" w:rsidRDefault="00C64183" w:rsidP="00C82330">
      <w:pPr>
        <w:pStyle w:val="Corpotesto"/>
        <w:spacing w:line="240" w:lineRule="auto"/>
        <w:rPr>
          <w:lang w:val="en-US"/>
        </w:rPr>
      </w:pPr>
      <w:r>
        <w:rPr>
          <w:lang w:val="en-US"/>
        </w:rPr>
        <w:t xml:space="preserve">By taking into account </w:t>
      </w:r>
      <w:r w:rsidR="000756A0">
        <w:rPr>
          <w:lang w:val="en-US"/>
        </w:rPr>
        <w:t>Eq. (</w:t>
      </w:r>
      <w:r w:rsidR="00581283">
        <w:rPr>
          <w:lang w:val="en-US"/>
        </w:rPr>
        <w:t>8</w:t>
      </w:r>
      <w:r w:rsidR="000756A0">
        <w:rPr>
          <w:lang w:val="en-US"/>
        </w:rPr>
        <w:t xml:space="preserve">) and </w:t>
      </w:r>
      <w:r>
        <w:rPr>
          <w:lang w:val="en-US"/>
        </w:rPr>
        <w:t xml:space="preserve">that </w:t>
      </w:r>
      <w:r w:rsidRPr="00560AE2">
        <w:rPr>
          <w:lang w:val="en-US"/>
        </w:rPr>
        <w:t xml:space="preserve">the volume fractions </w:t>
      </w:r>
      <w:r w:rsidRPr="00B813D9">
        <w:rPr>
          <w:position w:val="-6"/>
        </w:rPr>
        <w:object w:dxaOrig="380" w:dyaOrig="340">
          <v:shape id="_x0000_i1082" type="#_x0000_t75" style="width:19pt;height:17.3pt" o:ole="">
            <v:imagedata r:id="rId45" o:title=""/>
          </v:shape>
          <o:OLEObject Type="Embed" ProgID="Equation.DSMT4" ShapeID="_x0000_i1082" DrawAspect="Content" ObjectID="_1717226751" r:id="rId118"/>
        </w:object>
      </w:r>
      <w:r w:rsidRPr="0089791F">
        <w:rPr>
          <w:lang w:val="en-US"/>
        </w:rPr>
        <w:t xml:space="preserve"> </w:t>
      </w:r>
      <w:r>
        <w:rPr>
          <w:lang w:val="en-US"/>
        </w:rPr>
        <w:t xml:space="preserve">satisfy the relation </w:t>
      </w:r>
      <w:r w:rsidRPr="00560AE2">
        <w:rPr>
          <w:position w:val="-16"/>
        </w:rPr>
        <w:object w:dxaOrig="1240" w:dyaOrig="460">
          <v:shape id="_x0000_i1083" type="#_x0000_t75" style="width:62.2pt;height:23.05pt" o:ole="">
            <v:imagedata r:id="rId47" o:title=""/>
          </v:shape>
          <o:OLEObject Type="Embed" ProgID="Equation.DSMT4" ShapeID="_x0000_i1083" DrawAspect="Content" ObjectID="_1717226752" r:id="rId119"/>
        </w:object>
      </w:r>
      <w:r w:rsidRPr="0089791F">
        <w:rPr>
          <w:lang w:val="en-US"/>
        </w:rPr>
        <w:t xml:space="preserve"> </w:t>
      </w:r>
      <w:r>
        <w:rPr>
          <w:lang w:val="en-US"/>
        </w:rPr>
        <w:t xml:space="preserve">, it follows that </w:t>
      </w:r>
      <w:r w:rsidR="000756A0" w:rsidRPr="00560AE2">
        <w:rPr>
          <w:position w:val="-16"/>
        </w:rPr>
        <w:object w:dxaOrig="1660" w:dyaOrig="460">
          <v:shape id="_x0000_i1084" type="#_x0000_t75" style="width:82.9pt;height:23.05pt" o:ole="">
            <v:imagedata r:id="rId120" o:title=""/>
          </v:shape>
          <o:OLEObject Type="Embed" ProgID="Equation.DSMT4" ShapeID="_x0000_i1084" DrawAspect="Content" ObjectID="_1717226753" r:id="rId121"/>
        </w:object>
      </w:r>
      <w:r w:rsidR="00E933D0" w:rsidRPr="00E933D0">
        <w:rPr>
          <w:lang w:val="en-US"/>
        </w:rPr>
        <w:t>.</w:t>
      </w:r>
      <w:r w:rsidR="000756A0">
        <w:rPr>
          <w:lang w:val="en-US"/>
        </w:rPr>
        <w:t xml:space="preserve"> Moreover, Eq. (</w:t>
      </w:r>
      <w:r w:rsidR="00581283">
        <w:rPr>
          <w:lang w:val="en-US"/>
        </w:rPr>
        <w:t>8</w:t>
      </w:r>
      <w:r w:rsidR="000756A0">
        <w:rPr>
          <w:lang w:val="en-US"/>
        </w:rPr>
        <w:t>) allows us to introduce a</w:t>
      </w:r>
      <w:r w:rsidR="00581283">
        <w:rPr>
          <w:lang w:val="en-US"/>
        </w:rPr>
        <w:t xml:space="preserve"> </w:t>
      </w:r>
      <w:r w:rsidR="00581283" w:rsidRPr="00FB4393">
        <w:rPr>
          <w:lang w:val="en-US"/>
        </w:rPr>
        <w:t xml:space="preserve">weighted </w:t>
      </w:r>
      <w:r w:rsidR="000756A0" w:rsidRPr="00FB4393">
        <w:rPr>
          <w:lang w:val="en-US"/>
        </w:rPr>
        <w:t xml:space="preserve">average shear compliance </w:t>
      </w:r>
      <w:r w:rsidR="000756A0" w:rsidRPr="00FB4393">
        <w:rPr>
          <w:position w:val="-6"/>
        </w:rPr>
        <w:object w:dxaOrig="220" w:dyaOrig="279">
          <v:shape id="_x0000_i1085" type="#_x0000_t75" style="width:10.95pt;height:13.8pt" o:ole="">
            <v:imagedata r:id="rId122" o:title=""/>
          </v:shape>
          <o:OLEObject Type="Embed" ProgID="Equation.DSMT4" ShapeID="_x0000_i1085" DrawAspect="Content" ObjectID="_1717226754" r:id="rId123"/>
        </w:object>
      </w:r>
      <w:r w:rsidR="000756A0" w:rsidRPr="00FB4393">
        <w:rPr>
          <w:lang w:val="en-US"/>
        </w:rPr>
        <w:t xml:space="preserve"> in terms of the layer </w:t>
      </w:r>
      <w:r w:rsidR="00E30F09" w:rsidRPr="00FB4393">
        <w:rPr>
          <w:lang w:val="en-US"/>
        </w:rPr>
        <w:t xml:space="preserve">shear </w:t>
      </w:r>
      <w:r w:rsidR="000756A0" w:rsidRPr="00FB4393">
        <w:rPr>
          <w:lang w:val="en-US"/>
        </w:rPr>
        <w:t xml:space="preserve">compliance coefficients and </w:t>
      </w:r>
      <w:r w:rsidR="00E30F09" w:rsidRPr="00FB4393">
        <w:rPr>
          <w:lang w:val="en-US"/>
        </w:rPr>
        <w:t>volume fraction</w:t>
      </w:r>
      <w:r w:rsidR="000756A0" w:rsidRPr="00FB4393">
        <w:rPr>
          <w:lang w:val="en-US"/>
        </w:rPr>
        <w:t>,</w:t>
      </w:r>
      <w:r w:rsidR="000756A0">
        <w:rPr>
          <w:lang w:val="en-US"/>
        </w:rPr>
        <w:t xml:space="preserve"> </w:t>
      </w:r>
    </w:p>
    <w:p w:rsidR="00581283" w:rsidRDefault="00581283" w:rsidP="00C82330">
      <w:pPr>
        <w:pStyle w:val="Corpotesto"/>
        <w:spacing w:line="240" w:lineRule="auto"/>
        <w:rPr>
          <w:lang w:val="en-US"/>
        </w:rPr>
      </w:pPr>
    </w:p>
    <w:p w:rsidR="00C64183" w:rsidRDefault="00581283" w:rsidP="00C82330">
      <w:pPr>
        <w:pStyle w:val="Corpotesto"/>
        <w:spacing w:line="240" w:lineRule="auto"/>
        <w:rPr>
          <w:lang w:val="en-US"/>
        </w:rPr>
      </w:pPr>
      <w:r w:rsidRPr="00581283">
        <w:rPr>
          <w:position w:val="-28"/>
        </w:rPr>
        <w:object w:dxaOrig="2320" w:dyaOrig="680">
          <v:shape id="_x0000_i1086" type="#_x0000_t75" style="width:115.75pt;height:34pt" o:ole="">
            <v:imagedata r:id="rId124" o:title=""/>
          </v:shape>
          <o:OLEObject Type="Embed" ProgID="Equation.DSMT4" ShapeID="_x0000_i1086" DrawAspect="Content" ObjectID="_1717226755" r:id="rId125"/>
        </w:object>
      </w:r>
      <w:r w:rsidRPr="004B78C5">
        <w:rPr>
          <w:lang w:val="en-US"/>
        </w:rPr>
        <w:t xml:space="preserve">                                              </w:t>
      </w:r>
      <w:r w:rsidR="00FB4393">
        <w:rPr>
          <w:lang w:val="en-US"/>
        </w:rPr>
        <w:t xml:space="preserve">   </w:t>
      </w:r>
      <w:r w:rsidRPr="004B78C5">
        <w:rPr>
          <w:lang w:val="en-US"/>
        </w:rPr>
        <w:t xml:space="preserve">                                                </w:t>
      </w:r>
      <w:r w:rsidR="0088024F">
        <w:rPr>
          <w:lang w:val="en-US"/>
        </w:rPr>
        <w:t xml:space="preserve"> </w:t>
      </w:r>
      <w:r w:rsidRPr="004B78C5">
        <w:rPr>
          <w:lang w:val="en-US"/>
        </w:rPr>
        <w:t xml:space="preserve">  </w:t>
      </w:r>
      <w:r w:rsidR="001B7053">
        <w:rPr>
          <w:lang w:val="en-US"/>
        </w:rPr>
        <w:t xml:space="preserve">      </w:t>
      </w:r>
      <w:r w:rsidRPr="004B78C5">
        <w:rPr>
          <w:lang w:val="en-US"/>
        </w:rPr>
        <w:t xml:space="preserve"> (9)</w:t>
      </w:r>
    </w:p>
    <w:p w:rsidR="000756A0" w:rsidRPr="00E933D0" w:rsidRDefault="000756A0" w:rsidP="00C82330">
      <w:pPr>
        <w:pStyle w:val="Corpotesto"/>
        <w:spacing w:line="240" w:lineRule="auto"/>
        <w:rPr>
          <w:lang w:val="en-US"/>
        </w:rPr>
      </w:pPr>
    </w:p>
    <w:p w:rsidR="000018BC" w:rsidRPr="001B7053" w:rsidRDefault="000018BC" w:rsidP="000018BC">
      <w:pPr>
        <w:pStyle w:val="Corpotesto"/>
        <w:spacing w:line="240" w:lineRule="auto"/>
        <w:jc w:val="left"/>
        <w:rPr>
          <w:b/>
          <w:lang w:val="en-US"/>
        </w:rPr>
      </w:pPr>
      <w:r w:rsidRPr="001B7053">
        <w:rPr>
          <w:b/>
          <w:lang w:val="en-US"/>
        </w:rPr>
        <w:t>2.</w:t>
      </w:r>
      <w:r w:rsidR="003611B6" w:rsidRPr="001B7053">
        <w:rPr>
          <w:b/>
          <w:lang w:val="en-US"/>
        </w:rPr>
        <w:t>4</w:t>
      </w:r>
      <w:r w:rsidRPr="001B7053">
        <w:rPr>
          <w:b/>
          <w:lang w:val="en-US"/>
        </w:rPr>
        <w:t xml:space="preserve"> V</w:t>
      </w:r>
      <w:r w:rsidR="001B7053" w:rsidRPr="001B7053">
        <w:rPr>
          <w:b/>
          <w:lang w:val="en-US"/>
        </w:rPr>
        <w:t>irtual work principle</w:t>
      </w:r>
    </w:p>
    <w:p w:rsidR="000018BC" w:rsidRPr="00210B9B" w:rsidRDefault="000018BC" w:rsidP="000018BC">
      <w:pPr>
        <w:pStyle w:val="Corpotesto"/>
        <w:spacing w:line="240" w:lineRule="auto"/>
        <w:rPr>
          <w:lang w:val="en-US"/>
        </w:rPr>
      </w:pPr>
    </w:p>
    <w:p w:rsidR="00ED6E19" w:rsidRDefault="00ED6E19" w:rsidP="009A0888">
      <w:pPr>
        <w:pStyle w:val="Corpotesto"/>
        <w:spacing w:line="240" w:lineRule="auto"/>
        <w:ind w:firstLine="426"/>
        <w:rPr>
          <w:lang w:val="en-US"/>
        </w:rPr>
      </w:pPr>
      <w:r w:rsidRPr="00ED6E19">
        <w:rPr>
          <w:lang w:val="en-US"/>
        </w:rPr>
        <w:t xml:space="preserve">Let </w:t>
      </w:r>
      <w:r w:rsidRPr="00B813D9">
        <w:rPr>
          <w:position w:val="-6"/>
        </w:rPr>
        <w:object w:dxaOrig="360" w:dyaOrig="279">
          <v:shape id="_x0000_i1087" type="#_x0000_t75" style="width:19pt;height:13.8pt" o:ole="">
            <v:imagedata r:id="rId126" o:title=""/>
          </v:shape>
          <o:OLEObject Type="Embed" ProgID="Equation.DSMT4" ShapeID="_x0000_i1087" DrawAspect="Content" ObjectID="_1717226756" r:id="rId127"/>
        </w:object>
      </w:r>
      <w:r w:rsidRPr="00ED6E19">
        <w:rPr>
          <w:lang w:val="en-US"/>
        </w:rPr>
        <w:t xml:space="preserve"> be the virtual variation of the strain energy</w:t>
      </w:r>
      <w:r w:rsidR="004E2258">
        <w:rPr>
          <w:lang w:val="en-US"/>
        </w:rPr>
        <w:t xml:space="preserve"> and</w:t>
      </w:r>
      <w:r w:rsidRPr="00ED6E19">
        <w:rPr>
          <w:lang w:val="en-US"/>
        </w:rPr>
        <w:t xml:space="preserve"> </w:t>
      </w:r>
      <w:r w:rsidRPr="00B813D9">
        <w:rPr>
          <w:position w:val="-6"/>
        </w:rPr>
        <w:object w:dxaOrig="420" w:dyaOrig="279">
          <v:shape id="_x0000_i1088" type="#_x0000_t75" style="width:20.15pt;height:13.8pt" o:ole="">
            <v:imagedata r:id="rId128" o:title=""/>
          </v:shape>
          <o:OLEObject Type="Embed" ProgID="Equation.DSMT4" ShapeID="_x0000_i1088" DrawAspect="Content" ObjectID="_1717226757" r:id="rId129"/>
        </w:object>
      </w:r>
      <w:r w:rsidRPr="00ED6E19">
        <w:rPr>
          <w:lang w:val="en-US"/>
        </w:rPr>
        <w:t xml:space="preserve"> the virtual variation of the work done by the applied loads. </w:t>
      </w:r>
      <w:r w:rsidRPr="007A34EF">
        <w:rPr>
          <w:lang w:val="en-US"/>
        </w:rPr>
        <w:t>The V</w:t>
      </w:r>
      <w:r w:rsidR="005C73BA" w:rsidRPr="007A34EF">
        <w:rPr>
          <w:lang w:val="en-US"/>
        </w:rPr>
        <w:t>ir</w:t>
      </w:r>
      <w:r w:rsidRPr="007A34EF">
        <w:rPr>
          <w:lang w:val="en-US"/>
        </w:rPr>
        <w:t>t</w:t>
      </w:r>
      <w:r w:rsidR="005C73BA" w:rsidRPr="007A34EF">
        <w:rPr>
          <w:lang w:val="en-US"/>
        </w:rPr>
        <w:t>u</w:t>
      </w:r>
      <w:r w:rsidRPr="007A34EF">
        <w:rPr>
          <w:lang w:val="en-US"/>
        </w:rPr>
        <w:t xml:space="preserve">al </w:t>
      </w:r>
      <w:r w:rsidR="005C73BA" w:rsidRPr="007A34EF">
        <w:rPr>
          <w:lang w:val="en-US"/>
        </w:rPr>
        <w:t>Work Principle</w:t>
      </w:r>
      <w:r w:rsidRPr="004E2258">
        <w:rPr>
          <w:lang w:val="en-US"/>
        </w:rPr>
        <w:t xml:space="preserve"> states that</w:t>
      </w:r>
    </w:p>
    <w:p w:rsidR="00ED6E19" w:rsidRDefault="00ED6E19">
      <w:pPr>
        <w:pStyle w:val="Corpotesto"/>
        <w:spacing w:line="240" w:lineRule="auto"/>
        <w:rPr>
          <w:lang w:val="en-US"/>
        </w:rPr>
      </w:pPr>
    </w:p>
    <w:p w:rsidR="004E2258" w:rsidRDefault="003611B6" w:rsidP="00BC4D81">
      <w:pPr>
        <w:pStyle w:val="Equation"/>
      </w:pPr>
      <w:r w:rsidRPr="003611B6">
        <w:rPr>
          <w:position w:val="-6"/>
        </w:rPr>
        <w:object w:dxaOrig="1280" w:dyaOrig="279">
          <v:shape id="_x0000_i1089" type="#_x0000_t75" style="width:63.95pt;height:13.8pt" o:ole="">
            <v:imagedata r:id="rId130" o:title=""/>
          </v:shape>
          <o:OLEObject Type="Embed" ProgID="Equation.DSMT4" ShapeID="_x0000_i1089" DrawAspect="Content" ObjectID="_1717226758" r:id="rId131"/>
        </w:object>
      </w:r>
      <w:r w:rsidR="004E2258">
        <w:t xml:space="preserve">                                                </w:t>
      </w:r>
      <w:r w:rsidR="00FB4393">
        <w:t xml:space="preserve"> </w:t>
      </w:r>
      <w:r w:rsidR="004E2258">
        <w:t xml:space="preserve">                                                </w:t>
      </w:r>
      <w:r w:rsidR="006778F7">
        <w:t xml:space="preserve">           </w:t>
      </w:r>
      <w:r w:rsidR="004E2258">
        <w:t xml:space="preserve">  </w:t>
      </w:r>
      <w:r w:rsidR="007A34EF">
        <w:t xml:space="preserve">   </w:t>
      </w:r>
      <w:r w:rsidR="0088024F">
        <w:t xml:space="preserve">     </w:t>
      </w:r>
      <w:r w:rsidR="004E2258">
        <w:t xml:space="preserve">  </w:t>
      </w:r>
      <w:r w:rsidR="001B7053">
        <w:t xml:space="preserve">   </w:t>
      </w:r>
      <w:r w:rsidR="004E2258">
        <w:t>(1</w:t>
      </w:r>
      <w:r>
        <w:t>0</w:t>
      </w:r>
      <w:r w:rsidR="004E2258">
        <w:t>)</w:t>
      </w:r>
    </w:p>
    <w:p w:rsidR="004E2258" w:rsidRPr="00C276B0" w:rsidRDefault="004E2258" w:rsidP="009A0888">
      <w:pPr>
        <w:pStyle w:val="Body"/>
        <w:rPr>
          <w:lang w:val="en-US"/>
        </w:rPr>
      </w:pPr>
      <w:r w:rsidRPr="00C276B0">
        <w:rPr>
          <w:lang w:val="en-US"/>
        </w:rPr>
        <w:t xml:space="preserve">where </w:t>
      </w:r>
      <w:r w:rsidRPr="005C73BA">
        <w:rPr>
          <w:position w:val="-6"/>
        </w:rPr>
        <w:object w:dxaOrig="220" w:dyaOrig="279">
          <v:shape id="_x0000_i1090" type="#_x0000_t75" style="width:10.95pt;height:13.8pt" o:ole="">
            <v:imagedata r:id="rId132" o:title=""/>
          </v:shape>
          <o:OLEObject Type="Embed" ProgID="Equation.DSMT4" ShapeID="_x0000_i1090" DrawAspect="Content" ObjectID="_1717226759" r:id="rId133"/>
        </w:object>
      </w:r>
      <w:r w:rsidRPr="00C276B0">
        <w:rPr>
          <w:lang w:val="en-US"/>
        </w:rPr>
        <w:t xml:space="preserve">denotes the variational operator.  For the beam depicted in Figure 1,  </w:t>
      </w:r>
    </w:p>
    <w:p w:rsidR="004E2258" w:rsidRDefault="007A34EF" w:rsidP="00BC4D81">
      <w:pPr>
        <w:pStyle w:val="Equation"/>
      </w:pPr>
      <w:r w:rsidRPr="001E35B8">
        <w:rPr>
          <w:position w:val="-34"/>
        </w:rPr>
        <w:object w:dxaOrig="1700" w:dyaOrig="780">
          <v:shape id="_x0000_i1091" type="#_x0000_t75" style="width:85.25pt;height:38pt" o:ole="">
            <v:imagedata r:id="rId134" o:title=""/>
          </v:shape>
          <o:OLEObject Type="Embed" ProgID="Equation.DSMT4" ShapeID="_x0000_i1091" DrawAspect="Content" ObjectID="_1717226760" r:id="rId135"/>
        </w:object>
      </w:r>
      <w:r w:rsidR="004E2258">
        <w:tab/>
      </w:r>
      <w:r w:rsidR="004E2258">
        <w:tab/>
        <w:t xml:space="preserve">                           </w:t>
      </w:r>
      <w:r>
        <w:t xml:space="preserve">                                           </w:t>
      </w:r>
      <w:r w:rsidR="004E2258">
        <w:t xml:space="preserve">     </w:t>
      </w:r>
      <w:r w:rsidR="006778F7">
        <w:t xml:space="preserve">            </w:t>
      </w:r>
      <w:r w:rsidR="0088024F">
        <w:t xml:space="preserve">     </w:t>
      </w:r>
      <w:r w:rsidR="004E2258">
        <w:t xml:space="preserve">  </w:t>
      </w:r>
      <w:r w:rsidR="001B7053">
        <w:t xml:space="preserve">  </w:t>
      </w:r>
      <w:r w:rsidR="004E2258">
        <w:t xml:space="preserve"> (</w:t>
      </w:r>
      <w:r w:rsidR="003611B6">
        <w:t>11</w:t>
      </w:r>
      <w:r w:rsidR="004E2258">
        <w:t>)</w:t>
      </w:r>
    </w:p>
    <w:p w:rsidR="004E2258" w:rsidRDefault="007A34EF" w:rsidP="00BC4D81">
      <w:pPr>
        <w:pStyle w:val="Equation"/>
      </w:pPr>
      <w:r w:rsidRPr="007A34EF">
        <w:rPr>
          <w:position w:val="-34"/>
        </w:rPr>
        <w:object w:dxaOrig="4900" w:dyaOrig="780">
          <v:shape id="_x0000_i1092" type="#_x0000_t75" style="width:244.75pt;height:38pt" o:ole="">
            <v:imagedata r:id="rId136" o:title=""/>
          </v:shape>
          <o:OLEObject Type="Embed" ProgID="Equation.DSMT4" ShapeID="_x0000_i1092" DrawAspect="Content" ObjectID="_1717226761" r:id="rId137"/>
        </w:object>
      </w:r>
      <w:r w:rsidR="004E2258">
        <w:t xml:space="preserve">       </w:t>
      </w:r>
      <w:r>
        <w:t xml:space="preserve">                             </w:t>
      </w:r>
      <w:r w:rsidR="006778F7">
        <w:t xml:space="preserve">               </w:t>
      </w:r>
      <w:r>
        <w:t xml:space="preserve">  </w:t>
      </w:r>
      <w:r w:rsidR="0088024F">
        <w:t xml:space="preserve"> </w:t>
      </w:r>
      <w:r>
        <w:t xml:space="preserve"> </w:t>
      </w:r>
      <w:r w:rsidR="0088024F">
        <w:t xml:space="preserve"> </w:t>
      </w:r>
      <w:r>
        <w:t xml:space="preserve"> </w:t>
      </w:r>
      <w:r w:rsidR="001B7053">
        <w:t xml:space="preserve">  </w:t>
      </w:r>
      <w:r>
        <w:t xml:space="preserve"> </w:t>
      </w:r>
      <w:r w:rsidR="004E2258">
        <w:t xml:space="preserve">  (</w:t>
      </w:r>
      <w:r w:rsidR="003611B6">
        <w:t>1</w:t>
      </w:r>
      <w:r w:rsidR="004E2258">
        <w:t xml:space="preserve">2) </w:t>
      </w:r>
    </w:p>
    <w:p w:rsidR="004E2258" w:rsidRPr="00337113" w:rsidRDefault="007A34EF" w:rsidP="004E2258">
      <w:pPr>
        <w:pStyle w:val="Corpotesto"/>
        <w:spacing w:line="240" w:lineRule="auto"/>
        <w:rPr>
          <w:lang w:val="en-US"/>
        </w:rPr>
      </w:pPr>
      <w:r>
        <w:rPr>
          <w:lang w:val="en-US"/>
        </w:rPr>
        <w:t xml:space="preserve">In Eqs.(11) and (12), </w:t>
      </w:r>
    </w:p>
    <w:p w:rsidR="004E2258" w:rsidRPr="007F3D3A" w:rsidRDefault="004E2258" w:rsidP="004E2258">
      <w:pPr>
        <w:rPr>
          <w:lang w:val="en-US"/>
        </w:rPr>
      </w:pPr>
    </w:p>
    <w:p w:rsidR="004E2258" w:rsidRPr="007F3D3A" w:rsidRDefault="003611B6" w:rsidP="004E2258">
      <w:pPr>
        <w:rPr>
          <w:lang w:val="en-US"/>
        </w:rPr>
      </w:pPr>
      <w:r w:rsidRPr="00D8447E">
        <w:rPr>
          <w:position w:val="-32"/>
        </w:rPr>
        <w:object w:dxaOrig="6460" w:dyaOrig="760">
          <v:shape id="_x0000_i1093" type="#_x0000_t75" style="width:296.2pt;height:35.15pt" o:ole="">
            <v:imagedata r:id="rId138" o:title=""/>
          </v:shape>
          <o:OLEObject Type="Embed" ProgID="Equation.DSMT4" ShapeID="_x0000_i1093" DrawAspect="Content" ObjectID="_1717226762" r:id="rId139"/>
        </w:object>
      </w:r>
      <w:r w:rsidR="004E2258" w:rsidRPr="007F3D3A">
        <w:rPr>
          <w:lang w:val="en-US"/>
        </w:rPr>
        <w:t xml:space="preserve">          </w:t>
      </w:r>
      <w:r>
        <w:rPr>
          <w:lang w:val="en-US"/>
        </w:rPr>
        <w:t xml:space="preserve"> </w:t>
      </w:r>
      <w:r w:rsidR="004E2258" w:rsidRPr="007F3D3A">
        <w:rPr>
          <w:lang w:val="en-US"/>
        </w:rPr>
        <w:t xml:space="preserve">           </w:t>
      </w:r>
      <w:r w:rsidR="006778F7">
        <w:rPr>
          <w:lang w:val="en-US"/>
        </w:rPr>
        <w:t xml:space="preserve">                   </w:t>
      </w:r>
      <w:r w:rsidR="004E2258" w:rsidRPr="007F3D3A">
        <w:rPr>
          <w:lang w:val="en-US"/>
        </w:rPr>
        <w:t xml:space="preserve">    (</w:t>
      </w:r>
      <w:r>
        <w:rPr>
          <w:lang w:val="en-US"/>
        </w:rPr>
        <w:t>1</w:t>
      </w:r>
      <w:r w:rsidR="004E2258" w:rsidRPr="007F3D3A">
        <w:rPr>
          <w:lang w:val="en-US"/>
        </w:rPr>
        <w:t>3)</w:t>
      </w:r>
    </w:p>
    <w:p w:rsidR="004E2258" w:rsidRPr="007F3D3A" w:rsidRDefault="004E2258" w:rsidP="004E2258">
      <w:pPr>
        <w:rPr>
          <w:lang w:val="en-US"/>
        </w:rPr>
      </w:pPr>
    </w:p>
    <w:p w:rsidR="001B7053" w:rsidRDefault="001B7053" w:rsidP="009A0888">
      <w:pPr>
        <w:pStyle w:val="Body"/>
        <w:rPr>
          <w:lang w:val="en-US"/>
        </w:rPr>
      </w:pPr>
      <w:r w:rsidRPr="00FB4393">
        <w:rPr>
          <w:lang w:val="en-US"/>
        </w:rPr>
        <w:t>and superscripts (</w:t>
      </w:r>
      <w:r w:rsidRPr="00FB4393">
        <w:rPr>
          <w:i/>
          <w:lang w:val="en-US"/>
        </w:rPr>
        <w:t>b</w:t>
      </w:r>
      <w:r w:rsidRPr="00FB4393">
        <w:rPr>
          <w:lang w:val="en-US"/>
        </w:rPr>
        <w:t>) and (</w:t>
      </w:r>
      <w:r w:rsidRPr="00FB4393">
        <w:rPr>
          <w:i/>
          <w:lang w:val="en-US"/>
        </w:rPr>
        <w:t>t</w:t>
      </w:r>
      <w:r w:rsidRPr="00FB4393">
        <w:rPr>
          <w:lang w:val="en-US"/>
        </w:rPr>
        <w:t>) stand for bottom and top beam surfaces, respectively.</w:t>
      </w:r>
      <w:r>
        <w:rPr>
          <w:lang w:val="en-US"/>
        </w:rPr>
        <w:t xml:space="preserve"> </w:t>
      </w:r>
    </w:p>
    <w:p w:rsidR="004E2258" w:rsidRPr="009217E8" w:rsidRDefault="004E2258" w:rsidP="009A0888">
      <w:pPr>
        <w:pStyle w:val="Body"/>
        <w:rPr>
          <w:lang w:val="en-US"/>
        </w:rPr>
      </w:pPr>
      <w:r w:rsidRPr="009217E8">
        <w:rPr>
          <w:lang w:val="en-US"/>
        </w:rPr>
        <w:t>In addition,</w:t>
      </w:r>
    </w:p>
    <w:p w:rsidR="004E2258" w:rsidRPr="007A34EF" w:rsidRDefault="004E2258" w:rsidP="009A0888">
      <w:pPr>
        <w:pStyle w:val="Body"/>
        <w:rPr>
          <w:lang w:val="en-US"/>
        </w:rPr>
      </w:pPr>
      <w:r w:rsidRPr="00880086">
        <w:rPr>
          <w:position w:val="-28"/>
        </w:rPr>
        <w:object w:dxaOrig="1960" w:dyaOrig="680">
          <v:shape id="_x0000_i1094" type="#_x0000_t75" style="width:97.9pt;height:34pt" o:ole="">
            <v:imagedata r:id="rId140" o:title=""/>
          </v:shape>
          <o:OLEObject Type="Embed" ProgID="Equation.DSMT4" ShapeID="_x0000_i1094" DrawAspect="Content" ObjectID="_1717226763" r:id="rId141"/>
        </w:object>
      </w:r>
    </w:p>
    <w:p w:rsidR="004E2258" w:rsidRPr="004E2258" w:rsidRDefault="00701C03" w:rsidP="004E2258">
      <w:pPr>
        <w:pStyle w:val="Corpotesto"/>
        <w:spacing w:line="240" w:lineRule="auto"/>
        <w:rPr>
          <w:lang w:val="en-US"/>
        </w:rPr>
      </w:pPr>
      <w:r>
        <w:rPr>
          <w:lang w:val="en-US"/>
        </w:rPr>
        <w:t xml:space="preserve">and the superscript </w:t>
      </w:r>
      <w:r w:rsidRPr="00701C03">
        <w:rPr>
          <w:i/>
          <w:lang w:val="en-US"/>
        </w:rPr>
        <w:t>T</w:t>
      </w:r>
      <w:r>
        <w:rPr>
          <w:lang w:val="en-US"/>
        </w:rPr>
        <w:t xml:space="preserve">  attached to a matrix stands for transpose.</w:t>
      </w:r>
    </w:p>
    <w:p w:rsidR="00F3305F" w:rsidRDefault="00F3305F">
      <w:pPr>
        <w:pStyle w:val="Corpotesto"/>
        <w:spacing w:line="240" w:lineRule="auto"/>
        <w:rPr>
          <w:lang w:val="en-US"/>
        </w:rPr>
      </w:pPr>
    </w:p>
    <w:p w:rsidR="006778F7" w:rsidRDefault="006778F7">
      <w:pPr>
        <w:pStyle w:val="Corpotesto"/>
        <w:spacing w:line="240" w:lineRule="auto"/>
        <w:rPr>
          <w:lang w:val="en-US"/>
        </w:rPr>
      </w:pPr>
    </w:p>
    <w:p w:rsidR="00FA7744" w:rsidRPr="001B7053" w:rsidRDefault="00FA7744">
      <w:pPr>
        <w:pStyle w:val="Corpotesto"/>
        <w:spacing w:line="240" w:lineRule="auto"/>
        <w:rPr>
          <w:b/>
          <w:lang w:val="en-US"/>
        </w:rPr>
      </w:pPr>
      <w:r w:rsidRPr="001B7053">
        <w:rPr>
          <w:b/>
          <w:lang w:val="en-US"/>
        </w:rPr>
        <w:t>2.</w:t>
      </w:r>
      <w:r w:rsidR="009D06D1" w:rsidRPr="001B7053">
        <w:rPr>
          <w:b/>
          <w:lang w:val="en-US"/>
        </w:rPr>
        <w:t>5</w:t>
      </w:r>
      <w:r w:rsidRPr="001B7053">
        <w:rPr>
          <w:b/>
          <w:lang w:val="en-US"/>
        </w:rPr>
        <w:t xml:space="preserve"> </w:t>
      </w:r>
      <w:r w:rsidR="00FA3405" w:rsidRPr="001B7053">
        <w:rPr>
          <w:b/>
          <w:lang w:val="en-US"/>
        </w:rPr>
        <w:t>E</w:t>
      </w:r>
      <w:r w:rsidR="001B7053" w:rsidRPr="001B7053">
        <w:rPr>
          <w:b/>
          <w:lang w:val="en-US"/>
        </w:rPr>
        <w:t>quilibrium equations and boundary conditions</w:t>
      </w:r>
    </w:p>
    <w:p w:rsidR="00FA7744" w:rsidRDefault="00FA7744">
      <w:pPr>
        <w:pStyle w:val="Corpotesto"/>
        <w:spacing w:line="240" w:lineRule="auto"/>
        <w:rPr>
          <w:lang w:val="en-US"/>
        </w:rPr>
      </w:pPr>
    </w:p>
    <w:p w:rsidR="00FA7744" w:rsidRDefault="00B86A8A" w:rsidP="00BC4D81">
      <w:pPr>
        <w:pStyle w:val="Equation"/>
      </w:pPr>
      <w:r>
        <w:t xml:space="preserve">After integration by parts, </w:t>
      </w:r>
      <w:r w:rsidR="00242E5B">
        <w:t>Eqs. (11</w:t>
      </w:r>
      <w:r w:rsidR="00FA7744">
        <w:t xml:space="preserve">) </w:t>
      </w:r>
      <w:r>
        <w:t xml:space="preserve">and (12) </w:t>
      </w:r>
      <w:r w:rsidR="00FA7744">
        <w:t xml:space="preserve">read, </w:t>
      </w:r>
    </w:p>
    <w:p w:rsidR="00FA7744" w:rsidRDefault="00FA7744" w:rsidP="00BC4D81">
      <w:pPr>
        <w:pStyle w:val="Equation"/>
      </w:pPr>
      <w:r w:rsidRPr="00014B40">
        <w:rPr>
          <w:position w:val="-34"/>
        </w:rPr>
        <w:object w:dxaOrig="3960" w:dyaOrig="780">
          <v:shape id="_x0000_i1095" type="#_x0000_t75" style="width:192.85pt;height:38pt" o:ole="">
            <v:imagedata r:id="rId142" o:title=""/>
          </v:shape>
          <o:OLEObject Type="Embed" ProgID="Equation.DSMT4" ShapeID="_x0000_i1095" DrawAspect="Content" ObjectID="_1717226764" r:id="rId143"/>
        </w:object>
      </w:r>
      <w:r>
        <w:t xml:space="preserve">            </w:t>
      </w:r>
      <w:r w:rsidR="009A0888">
        <w:t xml:space="preserve">       </w:t>
      </w:r>
      <w:r>
        <w:t xml:space="preserve">              </w:t>
      </w:r>
      <w:r w:rsidR="00242E5B">
        <w:t xml:space="preserve">                         </w:t>
      </w:r>
      <w:r w:rsidR="006778F7">
        <w:t xml:space="preserve">      </w:t>
      </w:r>
      <w:r w:rsidR="0088024F">
        <w:t xml:space="preserve">    </w:t>
      </w:r>
      <w:r w:rsidR="006778F7">
        <w:t xml:space="preserve">      </w:t>
      </w:r>
      <w:r w:rsidR="00242E5B">
        <w:t xml:space="preserve">  </w:t>
      </w:r>
      <w:r w:rsidR="001B7053">
        <w:t xml:space="preserve">   </w:t>
      </w:r>
      <w:r w:rsidR="00242E5B">
        <w:t xml:space="preserve"> (</w:t>
      </w:r>
      <w:r>
        <w:t>1</w:t>
      </w:r>
      <w:r w:rsidR="00242E5B">
        <w:t>4</w:t>
      </w:r>
      <w:r>
        <w:t>)</w:t>
      </w:r>
    </w:p>
    <w:p w:rsidR="00FA3405" w:rsidRPr="00C276B0" w:rsidRDefault="00FA3405" w:rsidP="00FA3405">
      <w:pPr>
        <w:rPr>
          <w:lang w:val="en-US"/>
        </w:rPr>
      </w:pPr>
    </w:p>
    <w:p w:rsidR="00FA3405" w:rsidRPr="00D411B2" w:rsidRDefault="00F416DC" w:rsidP="00FA3405">
      <w:pPr>
        <w:rPr>
          <w:lang w:val="en-US"/>
        </w:rPr>
      </w:pPr>
      <w:r w:rsidRPr="00877D12">
        <w:rPr>
          <w:position w:val="-34"/>
        </w:rPr>
        <w:object w:dxaOrig="5600" w:dyaOrig="780">
          <v:shape id="_x0000_i1096" type="#_x0000_t75" style="width:255.65pt;height:35.7pt" o:ole="">
            <v:imagedata r:id="rId144" o:title=""/>
          </v:shape>
          <o:OLEObject Type="Embed" ProgID="Equation.DSMT4" ShapeID="_x0000_i1096" DrawAspect="Content" ObjectID="_1717226765" r:id="rId145"/>
        </w:object>
      </w:r>
      <w:r w:rsidR="00FA3405" w:rsidRPr="00D411B2">
        <w:rPr>
          <w:lang w:val="en-US"/>
        </w:rPr>
        <w:t xml:space="preserve">               </w:t>
      </w:r>
      <w:r w:rsidR="00FB4393">
        <w:rPr>
          <w:lang w:val="en-US"/>
        </w:rPr>
        <w:t xml:space="preserve"> </w:t>
      </w:r>
      <w:r w:rsidR="00242E5B">
        <w:rPr>
          <w:lang w:val="en-US"/>
        </w:rPr>
        <w:t xml:space="preserve">                </w:t>
      </w:r>
      <w:r w:rsidR="006778F7">
        <w:rPr>
          <w:lang w:val="en-US"/>
        </w:rPr>
        <w:t xml:space="preserve">                   </w:t>
      </w:r>
      <w:r w:rsidR="00242E5B">
        <w:rPr>
          <w:lang w:val="en-US"/>
        </w:rPr>
        <w:t xml:space="preserve">        (</w:t>
      </w:r>
      <w:r w:rsidR="00FA3405" w:rsidRPr="00D411B2">
        <w:rPr>
          <w:lang w:val="en-US"/>
        </w:rPr>
        <w:t>1</w:t>
      </w:r>
      <w:r w:rsidR="00242E5B">
        <w:rPr>
          <w:lang w:val="en-US"/>
        </w:rPr>
        <w:t>5</w:t>
      </w:r>
      <w:r w:rsidR="00FA3405" w:rsidRPr="00D411B2">
        <w:rPr>
          <w:lang w:val="en-US"/>
        </w:rPr>
        <w:t>)</w:t>
      </w:r>
    </w:p>
    <w:p w:rsidR="00FA3405" w:rsidRDefault="00FA3405" w:rsidP="00FA7744">
      <w:pPr>
        <w:rPr>
          <w:lang w:val="en-US"/>
        </w:rPr>
      </w:pPr>
    </w:p>
    <w:p w:rsidR="00FA7744" w:rsidRPr="007F3D3A" w:rsidRDefault="00FA7744" w:rsidP="00FA7744">
      <w:pPr>
        <w:rPr>
          <w:lang w:val="en-US"/>
        </w:rPr>
      </w:pPr>
      <w:r w:rsidRPr="007F3D3A">
        <w:rPr>
          <w:lang w:val="en-US"/>
        </w:rPr>
        <w:t xml:space="preserve">In </w:t>
      </w:r>
      <w:r w:rsidR="00B86A8A">
        <w:rPr>
          <w:lang w:val="en-US"/>
        </w:rPr>
        <w:t xml:space="preserve">Eqs. (14) and (15), </w:t>
      </w:r>
    </w:p>
    <w:p w:rsidR="00FA7744" w:rsidRPr="007F3D3A" w:rsidRDefault="00F41CE3" w:rsidP="00FA7744">
      <w:pPr>
        <w:rPr>
          <w:lang w:val="en-US"/>
        </w:rPr>
      </w:pPr>
      <w:r w:rsidRPr="00014B40">
        <w:rPr>
          <w:position w:val="-70"/>
        </w:rPr>
        <w:object w:dxaOrig="4480" w:dyaOrig="1520">
          <v:shape id="_x0000_i1097" type="#_x0000_t75" style="width:217.75pt;height:74.35pt" o:ole="">
            <v:imagedata r:id="rId146" o:title=""/>
          </v:shape>
          <o:OLEObject Type="Embed" ProgID="Equation.DSMT4" ShapeID="_x0000_i1097" DrawAspect="Content" ObjectID="_1717226766" r:id="rId147"/>
        </w:object>
      </w:r>
      <w:r w:rsidR="00FA7744" w:rsidRPr="007F3D3A">
        <w:rPr>
          <w:lang w:val="en-US"/>
        </w:rPr>
        <w:t xml:space="preserve">                      </w:t>
      </w:r>
      <w:r w:rsidR="00B86A8A">
        <w:rPr>
          <w:lang w:val="en-US"/>
        </w:rPr>
        <w:t xml:space="preserve">                        </w:t>
      </w:r>
      <w:r w:rsidR="006778F7">
        <w:rPr>
          <w:lang w:val="en-US"/>
        </w:rPr>
        <w:t xml:space="preserve">                  </w:t>
      </w:r>
      <w:r w:rsidR="00B86A8A">
        <w:rPr>
          <w:lang w:val="en-US"/>
        </w:rPr>
        <w:t xml:space="preserve"> </w:t>
      </w:r>
      <w:r w:rsidR="006778F7">
        <w:rPr>
          <w:lang w:val="en-US"/>
        </w:rPr>
        <w:t xml:space="preserve"> </w:t>
      </w:r>
      <w:r w:rsidR="00B86A8A">
        <w:rPr>
          <w:lang w:val="en-US"/>
        </w:rPr>
        <w:t xml:space="preserve">   </w:t>
      </w:r>
      <w:r w:rsidR="00FA7744" w:rsidRPr="007F3D3A">
        <w:rPr>
          <w:lang w:val="en-US"/>
        </w:rPr>
        <w:t xml:space="preserve">  (</w:t>
      </w:r>
      <w:r w:rsidR="00242E5B">
        <w:rPr>
          <w:lang w:val="en-US"/>
        </w:rPr>
        <w:t>16</w:t>
      </w:r>
      <w:r w:rsidR="00FA7744" w:rsidRPr="007F3D3A">
        <w:rPr>
          <w:lang w:val="en-US"/>
        </w:rPr>
        <w:t>)</w:t>
      </w:r>
    </w:p>
    <w:p w:rsidR="00FA7744" w:rsidRPr="007F3D3A" w:rsidRDefault="00FA7744" w:rsidP="00FA7744">
      <w:pPr>
        <w:rPr>
          <w:lang w:val="en-US"/>
        </w:rPr>
      </w:pPr>
    </w:p>
    <w:p w:rsidR="00FA7744" w:rsidRPr="007F3D3A" w:rsidRDefault="00F41CE3" w:rsidP="00FA7744">
      <w:pPr>
        <w:rPr>
          <w:lang w:val="en-US"/>
        </w:rPr>
      </w:pPr>
      <w:r w:rsidRPr="00660CD7">
        <w:rPr>
          <w:position w:val="-68"/>
        </w:rPr>
        <w:object w:dxaOrig="4300" w:dyaOrig="1480">
          <v:shape id="_x0000_i1098" type="#_x0000_t75" style="width:209.2pt;height:1in" o:ole="">
            <v:imagedata r:id="rId148" o:title=""/>
          </v:shape>
          <o:OLEObject Type="Embed" ProgID="Equation.DSMT4" ShapeID="_x0000_i1098" DrawAspect="Content" ObjectID="_1717226767" r:id="rId149"/>
        </w:object>
      </w:r>
      <w:r w:rsidR="00FA7744" w:rsidRPr="007F3D3A">
        <w:rPr>
          <w:lang w:val="en-US"/>
        </w:rPr>
        <w:t xml:space="preserve">     </w:t>
      </w:r>
      <w:r w:rsidR="00FA7744">
        <w:rPr>
          <w:lang w:val="en-US"/>
        </w:rPr>
        <w:t xml:space="preserve">      </w:t>
      </w:r>
      <w:r w:rsidR="00FA7744" w:rsidRPr="007F3D3A">
        <w:rPr>
          <w:lang w:val="en-US"/>
        </w:rPr>
        <w:t xml:space="preserve">                 </w:t>
      </w:r>
      <w:r w:rsidR="00B86A8A">
        <w:rPr>
          <w:lang w:val="en-US"/>
        </w:rPr>
        <w:t xml:space="preserve">                    </w:t>
      </w:r>
      <w:r w:rsidR="006778F7">
        <w:rPr>
          <w:lang w:val="en-US"/>
        </w:rPr>
        <w:t xml:space="preserve">                  </w:t>
      </w:r>
      <w:r w:rsidR="00B86A8A">
        <w:rPr>
          <w:lang w:val="en-US"/>
        </w:rPr>
        <w:t xml:space="preserve">  </w:t>
      </w:r>
      <w:r w:rsidR="006778F7">
        <w:rPr>
          <w:lang w:val="en-US"/>
        </w:rPr>
        <w:t xml:space="preserve"> </w:t>
      </w:r>
      <w:r w:rsidR="00B86A8A">
        <w:rPr>
          <w:lang w:val="en-US"/>
        </w:rPr>
        <w:t xml:space="preserve">  </w:t>
      </w:r>
      <w:r w:rsidR="00FA7744" w:rsidRPr="007F3D3A">
        <w:rPr>
          <w:lang w:val="en-US"/>
        </w:rPr>
        <w:t xml:space="preserve">   (</w:t>
      </w:r>
      <w:r w:rsidR="00242E5B">
        <w:rPr>
          <w:lang w:val="en-US"/>
        </w:rPr>
        <w:t>17</w:t>
      </w:r>
      <w:r w:rsidR="00FA7744" w:rsidRPr="007F3D3A">
        <w:rPr>
          <w:lang w:val="en-US"/>
        </w:rPr>
        <w:t>)</w:t>
      </w:r>
    </w:p>
    <w:p w:rsidR="00D411B2" w:rsidRDefault="00D411B2" w:rsidP="00BC4D81">
      <w:pPr>
        <w:pStyle w:val="Equation"/>
      </w:pPr>
    </w:p>
    <w:p w:rsidR="00D411B2" w:rsidRDefault="00FA7744" w:rsidP="00BC4D81">
      <w:pPr>
        <w:pStyle w:val="Equation"/>
      </w:pPr>
      <w:r>
        <w:t>are stress resultants and moments</w:t>
      </w:r>
      <w:r w:rsidR="00D411B2">
        <w:t xml:space="preserve"> and</w:t>
      </w:r>
    </w:p>
    <w:p w:rsidR="00242E5B" w:rsidRDefault="00242E5B" w:rsidP="00BC4D81">
      <w:pPr>
        <w:pStyle w:val="Equation"/>
      </w:pPr>
    </w:p>
    <w:p w:rsidR="00D411B2" w:rsidRDefault="009A0888" w:rsidP="00BC4D81">
      <w:pPr>
        <w:pStyle w:val="Equation"/>
      </w:pPr>
      <w:r>
        <w:t xml:space="preserve"> </w:t>
      </w:r>
      <w:r w:rsidR="000E5203" w:rsidRPr="002C53DF">
        <w:rPr>
          <w:position w:val="-16"/>
        </w:rPr>
        <w:object w:dxaOrig="2079" w:dyaOrig="440">
          <v:shape id="_x0000_i1099" type="#_x0000_t75" style="width:95pt;height:20.15pt" o:ole="">
            <v:imagedata r:id="rId150" o:title=""/>
          </v:shape>
          <o:OLEObject Type="Embed" ProgID="Equation.DSMT4" ShapeID="_x0000_i1099" DrawAspect="Content" ObjectID="_1717226768" r:id="rId151"/>
        </w:object>
      </w:r>
      <w:r w:rsidR="00D411B2">
        <w:t xml:space="preserve">                                                                              </w:t>
      </w:r>
      <w:r w:rsidR="00AB00FE">
        <w:t xml:space="preserve"> </w:t>
      </w:r>
      <w:r w:rsidR="0003543F">
        <w:t xml:space="preserve">  </w:t>
      </w:r>
      <w:r>
        <w:t xml:space="preserve"> </w:t>
      </w:r>
      <w:r w:rsidR="0003543F">
        <w:t xml:space="preserve">   </w:t>
      </w:r>
      <w:r w:rsidR="00AB00FE">
        <w:t xml:space="preserve"> </w:t>
      </w:r>
      <w:r w:rsidR="00D411B2">
        <w:t xml:space="preserve">  </w:t>
      </w:r>
      <w:r w:rsidR="006778F7">
        <w:t xml:space="preserve">         </w:t>
      </w:r>
      <w:r w:rsidR="0088024F">
        <w:t xml:space="preserve">   </w:t>
      </w:r>
      <w:r w:rsidR="006778F7">
        <w:t xml:space="preserve">  </w:t>
      </w:r>
      <w:r w:rsidR="001B7053">
        <w:t xml:space="preserve">     </w:t>
      </w:r>
      <w:r w:rsidR="00D411B2">
        <w:t xml:space="preserve"> </w:t>
      </w:r>
      <w:r w:rsidR="00242E5B">
        <w:t xml:space="preserve"> </w:t>
      </w:r>
      <w:r w:rsidR="00D411B2">
        <w:t xml:space="preserve">  (</w:t>
      </w:r>
      <w:r w:rsidR="00242E5B">
        <w:t>18</w:t>
      </w:r>
      <w:r w:rsidR="00D411B2">
        <w:t>)</w:t>
      </w:r>
    </w:p>
    <w:p w:rsidR="00242E5B" w:rsidRDefault="00242E5B" w:rsidP="00BC4D81">
      <w:pPr>
        <w:pStyle w:val="Equation"/>
      </w:pPr>
    </w:p>
    <w:p w:rsidR="00FA7744" w:rsidRDefault="00FA7744" w:rsidP="00BC4D81">
      <w:pPr>
        <w:pStyle w:val="Equation"/>
      </w:pPr>
      <w:r w:rsidRPr="00420693">
        <w:t xml:space="preserve">By taking into account that </w:t>
      </w:r>
    </w:p>
    <w:p w:rsidR="009A0888" w:rsidRDefault="009A0888" w:rsidP="00FA7744">
      <w:pPr>
        <w:rPr>
          <w:lang w:val="en-US"/>
        </w:rPr>
      </w:pPr>
    </w:p>
    <w:p w:rsidR="00FA7744" w:rsidRPr="007F3D3A" w:rsidRDefault="00F41CE3" w:rsidP="00FA7744">
      <w:pPr>
        <w:rPr>
          <w:lang w:val="en-US"/>
        </w:rPr>
      </w:pPr>
      <w:r w:rsidRPr="005270F7">
        <w:rPr>
          <w:position w:val="-18"/>
        </w:rPr>
        <w:object w:dxaOrig="3780" w:dyaOrig="480">
          <v:shape id="_x0000_i1100" type="#_x0000_t75" style="width:184.85pt;height:23.05pt" o:ole="">
            <v:imagedata r:id="rId152" o:title=""/>
          </v:shape>
          <o:OLEObject Type="Embed" ProgID="Equation.DSMT4" ShapeID="_x0000_i1100" DrawAspect="Content" ObjectID="_1717226769" r:id="rId153"/>
        </w:object>
      </w:r>
      <w:r w:rsidR="00FA7744" w:rsidRPr="007F3D3A">
        <w:rPr>
          <w:lang w:val="en-US"/>
        </w:rPr>
        <w:t xml:space="preserve">                                                         </w:t>
      </w:r>
      <w:r w:rsidR="006778F7">
        <w:rPr>
          <w:lang w:val="en-US"/>
        </w:rPr>
        <w:t xml:space="preserve">                   </w:t>
      </w:r>
      <w:r w:rsidR="00FA7744" w:rsidRPr="007F3D3A">
        <w:rPr>
          <w:lang w:val="en-US"/>
        </w:rPr>
        <w:t xml:space="preserve">      (</w:t>
      </w:r>
      <w:r w:rsidR="00242E5B">
        <w:rPr>
          <w:lang w:val="en-US"/>
        </w:rPr>
        <w:t>19</w:t>
      </w:r>
      <w:r w:rsidR="00FA7744" w:rsidRPr="007F3D3A">
        <w:rPr>
          <w:lang w:val="en-US"/>
        </w:rPr>
        <w:t>)</w:t>
      </w:r>
    </w:p>
    <w:p w:rsidR="00FA7744" w:rsidRPr="007F3D3A" w:rsidRDefault="00FA7744" w:rsidP="00FA7744">
      <w:pPr>
        <w:rPr>
          <w:lang w:val="en-US"/>
        </w:rPr>
      </w:pPr>
    </w:p>
    <w:p w:rsidR="00FA7744" w:rsidRPr="00FA7744" w:rsidRDefault="000E5203" w:rsidP="00FA7744">
      <w:pPr>
        <w:rPr>
          <w:lang w:val="en-US"/>
        </w:rPr>
      </w:pPr>
      <w:r w:rsidRPr="005270F7">
        <w:rPr>
          <w:position w:val="-18"/>
        </w:rPr>
        <w:object w:dxaOrig="4000" w:dyaOrig="480">
          <v:shape id="_x0000_i1101" type="#_x0000_t75" style="width:195.8pt;height:23.05pt" o:ole="">
            <v:imagedata r:id="rId154" o:title=""/>
          </v:shape>
          <o:OLEObject Type="Embed" ProgID="Equation.DSMT4" ShapeID="_x0000_i1101" DrawAspect="Content" ObjectID="_1717226770" r:id="rId155"/>
        </w:object>
      </w:r>
      <w:r w:rsidR="00FA7744" w:rsidRPr="00FA7744">
        <w:rPr>
          <w:lang w:val="en-US"/>
        </w:rPr>
        <w:t xml:space="preserve">                                                     </w:t>
      </w:r>
      <w:r w:rsidR="006778F7">
        <w:rPr>
          <w:lang w:val="en-US"/>
        </w:rPr>
        <w:t xml:space="preserve">                  </w:t>
      </w:r>
      <w:r w:rsidR="00FA7744" w:rsidRPr="00FA7744">
        <w:rPr>
          <w:lang w:val="en-US"/>
        </w:rPr>
        <w:t xml:space="preserve">        (2</w:t>
      </w:r>
      <w:r w:rsidR="00242E5B">
        <w:rPr>
          <w:lang w:val="en-US"/>
        </w:rPr>
        <w:t>0</w:t>
      </w:r>
      <w:r w:rsidR="00FA7744" w:rsidRPr="00FA7744">
        <w:rPr>
          <w:lang w:val="en-US"/>
        </w:rPr>
        <w:t>)</w:t>
      </w:r>
    </w:p>
    <w:p w:rsidR="00FA7744" w:rsidRDefault="00FA7744" w:rsidP="00BC4D81">
      <w:pPr>
        <w:pStyle w:val="Equation"/>
      </w:pPr>
    </w:p>
    <w:p w:rsidR="00FA7744" w:rsidRDefault="00FA7744" w:rsidP="00BC4D81">
      <w:pPr>
        <w:pStyle w:val="Equation"/>
      </w:pPr>
      <w:r>
        <w:t>and introducing the following matrices</w:t>
      </w:r>
    </w:p>
    <w:p w:rsidR="00FA7744" w:rsidRPr="00FA7744" w:rsidRDefault="00FA7744" w:rsidP="00FA7744">
      <w:pPr>
        <w:rPr>
          <w:lang w:val="en-US"/>
        </w:rPr>
      </w:pPr>
    </w:p>
    <w:p w:rsidR="00FA7744" w:rsidRPr="00C276B0" w:rsidRDefault="00F41CE3" w:rsidP="00FA7744">
      <w:pPr>
        <w:rPr>
          <w:lang w:val="en-US"/>
        </w:rPr>
      </w:pPr>
      <w:r w:rsidRPr="005A4DF3">
        <w:rPr>
          <w:position w:val="-68"/>
        </w:rPr>
        <w:object w:dxaOrig="4260" w:dyaOrig="1480">
          <v:shape id="_x0000_i1102" type="#_x0000_t75" style="width:207.9pt;height:1in" o:ole="">
            <v:imagedata r:id="rId156" o:title=""/>
          </v:shape>
          <o:OLEObject Type="Embed" ProgID="Equation.DSMT4" ShapeID="_x0000_i1102" DrawAspect="Content" ObjectID="_1717226771" r:id="rId157"/>
        </w:object>
      </w:r>
      <w:r w:rsidR="00FA7744" w:rsidRPr="00C276B0">
        <w:rPr>
          <w:lang w:val="en-US"/>
        </w:rPr>
        <w:t xml:space="preserve">                                            </w:t>
      </w:r>
      <w:r w:rsidR="00A9322A">
        <w:rPr>
          <w:lang w:val="en-US"/>
        </w:rPr>
        <w:t xml:space="preserve"> </w:t>
      </w:r>
      <w:r w:rsidR="00FA7744" w:rsidRPr="00C276B0">
        <w:rPr>
          <w:lang w:val="en-US"/>
        </w:rPr>
        <w:t xml:space="preserve">     </w:t>
      </w:r>
      <w:r w:rsidR="006778F7">
        <w:rPr>
          <w:lang w:val="en-US"/>
        </w:rPr>
        <w:t xml:space="preserve">                   </w:t>
      </w:r>
      <w:r w:rsidR="00FA7744" w:rsidRPr="00C276B0">
        <w:rPr>
          <w:lang w:val="en-US"/>
        </w:rPr>
        <w:t xml:space="preserve">      (2</w:t>
      </w:r>
      <w:r w:rsidR="00242E5B">
        <w:rPr>
          <w:lang w:val="en-US"/>
        </w:rPr>
        <w:t>1</w:t>
      </w:r>
      <w:r w:rsidR="00FA7744" w:rsidRPr="00C276B0">
        <w:rPr>
          <w:lang w:val="en-US"/>
        </w:rPr>
        <w:t>)</w:t>
      </w:r>
    </w:p>
    <w:p w:rsidR="00FA7744" w:rsidRPr="00C276B0" w:rsidRDefault="00FA7744" w:rsidP="00FA7744">
      <w:pPr>
        <w:rPr>
          <w:lang w:val="en-US"/>
        </w:rPr>
      </w:pPr>
    </w:p>
    <w:p w:rsidR="00FA7744" w:rsidRPr="00C276B0" w:rsidRDefault="00F41CE3" w:rsidP="00FA7744">
      <w:pPr>
        <w:rPr>
          <w:lang w:val="en-US"/>
        </w:rPr>
      </w:pPr>
      <w:r w:rsidRPr="00A72439">
        <w:rPr>
          <w:position w:val="-68"/>
        </w:rPr>
        <w:object w:dxaOrig="4080" w:dyaOrig="1480">
          <v:shape id="_x0000_i1103" type="#_x0000_t75" style="width:198.7pt;height:1in" o:ole="">
            <v:imagedata r:id="rId158" o:title=""/>
          </v:shape>
          <o:OLEObject Type="Embed" ProgID="Equation.DSMT4" ShapeID="_x0000_i1103" DrawAspect="Content" ObjectID="_1717226772" r:id="rId159"/>
        </w:object>
      </w:r>
      <w:r w:rsidR="00FA7744" w:rsidRPr="00C276B0">
        <w:rPr>
          <w:lang w:val="en-US"/>
        </w:rPr>
        <w:t xml:space="preserve">                                                    </w:t>
      </w:r>
      <w:r w:rsidR="006778F7">
        <w:rPr>
          <w:lang w:val="en-US"/>
        </w:rPr>
        <w:t xml:space="preserve">                   </w:t>
      </w:r>
      <w:r w:rsidR="00FA7744" w:rsidRPr="00C276B0">
        <w:rPr>
          <w:lang w:val="en-US"/>
        </w:rPr>
        <w:t xml:space="preserve">       (2</w:t>
      </w:r>
      <w:r w:rsidR="00242E5B">
        <w:rPr>
          <w:lang w:val="en-US"/>
        </w:rPr>
        <w:t>2</w:t>
      </w:r>
      <w:r w:rsidR="00FA7744" w:rsidRPr="00C276B0">
        <w:rPr>
          <w:lang w:val="en-US"/>
        </w:rPr>
        <w:t>)</w:t>
      </w:r>
    </w:p>
    <w:p w:rsidR="00FA7744" w:rsidRPr="00C276B0" w:rsidRDefault="00FA7744" w:rsidP="00FA7744">
      <w:pPr>
        <w:rPr>
          <w:lang w:val="en-US"/>
        </w:rPr>
      </w:pPr>
    </w:p>
    <w:p w:rsidR="00FA7744" w:rsidRPr="00C276B0" w:rsidRDefault="00F41CE3" w:rsidP="00FA7744">
      <w:pPr>
        <w:rPr>
          <w:lang w:val="en-US"/>
        </w:rPr>
      </w:pPr>
      <w:r w:rsidRPr="00AC164B">
        <w:rPr>
          <w:position w:val="-16"/>
        </w:rPr>
        <w:object w:dxaOrig="2720" w:dyaOrig="440">
          <v:shape id="_x0000_i1104" type="#_x0000_t75" style="width:133pt;height:21.9pt" o:ole="">
            <v:imagedata r:id="rId160" o:title=""/>
          </v:shape>
          <o:OLEObject Type="Embed" ProgID="Equation.DSMT4" ShapeID="_x0000_i1104" DrawAspect="Content" ObjectID="_1717226773" r:id="rId161"/>
        </w:object>
      </w:r>
      <w:r w:rsidR="00FA7744" w:rsidRPr="00C276B0">
        <w:rPr>
          <w:lang w:val="en-US"/>
        </w:rPr>
        <w:t xml:space="preserve">                                                                           </w:t>
      </w:r>
      <w:r w:rsidR="006778F7">
        <w:rPr>
          <w:lang w:val="en-US"/>
        </w:rPr>
        <w:t xml:space="preserve">                  </w:t>
      </w:r>
      <w:r w:rsidR="00FA7744" w:rsidRPr="00C276B0">
        <w:rPr>
          <w:lang w:val="en-US"/>
        </w:rPr>
        <w:t xml:space="preserve">   </w:t>
      </w:r>
      <w:r w:rsidR="001B7053">
        <w:rPr>
          <w:lang w:val="en-US"/>
        </w:rPr>
        <w:t xml:space="preserve"> </w:t>
      </w:r>
      <w:r w:rsidR="00FA7744" w:rsidRPr="00C276B0">
        <w:rPr>
          <w:lang w:val="en-US"/>
        </w:rPr>
        <w:t xml:space="preserve">   (2</w:t>
      </w:r>
      <w:r w:rsidR="00242E5B">
        <w:rPr>
          <w:lang w:val="en-US"/>
        </w:rPr>
        <w:t>3</w:t>
      </w:r>
      <w:r w:rsidR="00FA7744" w:rsidRPr="00C276B0">
        <w:rPr>
          <w:lang w:val="en-US"/>
        </w:rPr>
        <w:t>)</w:t>
      </w:r>
    </w:p>
    <w:p w:rsidR="00FA7744" w:rsidRDefault="00F41CE3" w:rsidP="00BC4D81">
      <w:pPr>
        <w:pStyle w:val="Equation"/>
      </w:pPr>
      <w:r w:rsidRPr="00346581">
        <w:rPr>
          <w:position w:val="-66"/>
        </w:rPr>
        <w:object w:dxaOrig="4280" w:dyaOrig="1440">
          <v:shape id="_x0000_i1105" type="#_x0000_t75" style="width:208pt;height:69.7pt" o:ole="">
            <v:imagedata r:id="rId162" o:title=""/>
          </v:shape>
          <o:OLEObject Type="Embed" ProgID="Equation.DSMT4" ShapeID="_x0000_i1105" DrawAspect="Content" ObjectID="_1717226774" r:id="rId163"/>
        </w:object>
      </w:r>
      <w:r w:rsidR="00FA7744">
        <w:t xml:space="preserve">                        </w:t>
      </w:r>
      <w:r w:rsidR="0003543F">
        <w:t xml:space="preserve"> </w:t>
      </w:r>
      <w:r w:rsidR="00A9322A">
        <w:t xml:space="preserve">                 </w:t>
      </w:r>
      <w:r w:rsidR="006778F7">
        <w:t xml:space="preserve">             </w:t>
      </w:r>
      <w:r w:rsidR="00A9322A">
        <w:t xml:space="preserve">         </w:t>
      </w:r>
      <w:r w:rsidR="006778F7">
        <w:t xml:space="preserve"> </w:t>
      </w:r>
      <w:r w:rsidR="00A9322A">
        <w:t xml:space="preserve">    </w:t>
      </w:r>
      <w:r w:rsidR="001B7053">
        <w:t xml:space="preserve">    </w:t>
      </w:r>
      <w:r w:rsidR="00A9322A">
        <w:t xml:space="preserve"> </w:t>
      </w:r>
      <w:r w:rsidR="00FA7744">
        <w:t xml:space="preserve"> (2</w:t>
      </w:r>
      <w:r w:rsidR="00242E5B">
        <w:t>4</w:t>
      </w:r>
      <w:r w:rsidR="00FA7744">
        <w:t>)</w:t>
      </w:r>
    </w:p>
    <w:p w:rsidR="008D5B90" w:rsidRDefault="008D5B90" w:rsidP="00BC4D81">
      <w:pPr>
        <w:pStyle w:val="Equation"/>
      </w:pPr>
    </w:p>
    <w:p w:rsidR="00FA7744" w:rsidRDefault="00FA7744" w:rsidP="00BC4D81">
      <w:pPr>
        <w:pStyle w:val="Equation"/>
      </w:pPr>
      <w:r>
        <w:t xml:space="preserve">it </w:t>
      </w:r>
      <w:r w:rsidR="00C60C26">
        <w:t>can be readily shown that the following results hold</w:t>
      </w:r>
    </w:p>
    <w:p w:rsidR="00C60C26" w:rsidRDefault="00C60C26" w:rsidP="00BC4D81">
      <w:pPr>
        <w:pStyle w:val="Equation"/>
      </w:pPr>
    </w:p>
    <w:p w:rsidR="00FA7744" w:rsidRDefault="0003543F" w:rsidP="00BC4D81">
      <w:pPr>
        <w:pStyle w:val="Equation"/>
      </w:pPr>
      <w:r w:rsidRPr="0003543F">
        <w:rPr>
          <w:position w:val="-12"/>
        </w:rPr>
        <w:object w:dxaOrig="1860" w:dyaOrig="380">
          <v:shape id="_x0000_i1106" type="#_x0000_t75" style="width:92.15pt;height:19pt" o:ole="">
            <v:imagedata r:id="rId164" o:title=""/>
          </v:shape>
          <o:OLEObject Type="Embed" ProgID="Equation.DSMT4" ShapeID="_x0000_i1106" DrawAspect="Content" ObjectID="_1717226775" r:id="rId165"/>
        </w:object>
      </w:r>
      <w:r w:rsidR="00FA7744">
        <w:t xml:space="preserve">                       </w:t>
      </w:r>
      <w:r w:rsidR="00242E5B">
        <w:t xml:space="preserve"> </w:t>
      </w:r>
      <w:r>
        <w:t xml:space="preserve">     </w:t>
      </w:r>
      <w:r w:rsidR="00FB4393">
        <w:t xml:space="preserve">   </w:t>
      </w:r>
      <w:r>
        <w:t xml:space="preserve">                                                        </w:t>
      </w:r>
      <w:r w:rsidR="006778F7">
        <w:t xml:space="preserve">          </w:t>
      </w:r>
      <w:r w:rsidR="0088024F">
        <w:t xml:space="preserve">   </w:t>
      </w:r>
      <w:r>
        <w:t xml:space="preserve"> </w:t>
      </w:r>
      <w:r w:rsidR="006778F7">
        <w:t xml:space="preserve"> </w:t>
      </w:r>
      <w:r>
        <w:t xml:space="preserve">  </w:t>
      </w:r>
      <w:r w:rsidR="001B7053">
        <w:t xml:space="preserve">     </w:t>
      </w:r>
      <w:r>
        <w:t xml:space="preserve"> </w:t>
      </w:r>
      <w:r w:rsidR="00FA7744">
        <w:t xml:space="preserve">  (</w:t>
      </w:r>
      <w:r w:rsidR="00242E5B">
        <w:t>25</w:t>
      </w:r>
      <w:r w:rsidR="00FA7744">
        <w:t>)</w:t>
      </w:r>
    </w:p>
    <w:p w:rsidR="00FA7744" w:rsidRDefault="0003543F" w:rsidP="00BC4D81">
      <w:pPr>
        <w:pStyle w:val="Equation"/>
      </w:pPr>
      <w:r w:rsidRPr="0003543F">
        <w:rPr>
          <w:position w:val="-12"/>
        </w:rPr>
        <w:object w:dxaOrig="1780" w:dyaOrig="380">
          <v:shape id="_x0000_i1107" type="#_x0000_t75" style="width:87.05pt;height:19pt" o:ole="">
            <v:imagedata r:id="rId166" o:title=""/>
          </v:shape>
          <o:OLEObject Type="Embed" ProgID="Equation.DSMT4" ShapeID="_x0000_i1107" DrawAspect="Content" ObjectID="_1717226776" r:id="rId167"/>
        </w:object>
      </w:r>
      <w:r w:rsidR="00FA7744">
        <w:t xml:space="preserve">                                   </w:t>
      </w:r>
      <w:r w:rsidR="00C60C26">
        <w:t xml:space="preserve">      </w:t>
      </w:r>
      <w:r w:rsidR="00FB4393">
        <w:t xml:space="preserve">    </w:t>
      </w:r>
      <w:r w:rsidR="00C60C26">
        <w:t xml:space="preserve">                                      </w:t>
      </w:r>
      <w:r w:rsidR="006778F7">
        <w:t xml:space="preserve">         </w:t>
      </w:r>
      <w:r w:rsidR="00C60C26">
        <w:t xml:space="preserve">      </w:t>
      </w:r>
      <w:r w:rsidR="0088024F">
        <w:t xml:space="preserve">   </w:t>
      </w:r>
      <w:r w:rsidR="00C60C26">
        <w:t xml:space="preserve">  </w:t>
      </w:r>
      <w:r w:rsidR="006778F7">
        <w:t xml:space="preserve"> </w:t>
      </w:r>
      <w:r w:rsidR="00C60C26">
        <w:t xml:space="preserve">  </w:t>
      </w:r>
      <w:r w:rsidR="007121B4">
        <w:t xml:space="preserve"> </w:t>
      </w:r>
      <w:r w:rsidR="00C60C26">
        <w:t xml:space="preserve"> </w:t>
      </w:r>
      <w:r w:rsidR="001B7053">
        <w:t xml:space="preserve">     </w:t>
      </w:r>
      <w:r w:rsidR="00C60C26">
        <w:t xml:space="preserve"> </w:t>
      </w:r>
      <w:r w:rsidR="00FA7744">
        <w:t xml:space="preserve"> (</w:t>
      </w:r>
      <w:r w:rsidR="00242E5B">
        <w:t>26</w:t>
      </w:r>
      <w:r w:rsidR="00FA7744">
        <w:t>)</w:t>
      </w:r>
    </w:p>
    <w:p w:rsidR="00C60C26" w:rsidRDefault="00C60C26" w:rsidP="009A0888">
      <w:pPr>
        <w:pStyle w:val="Body"/>
        <w:rPr>
          <w:lang w:val="en-US"/>
        </w:rPr>
      </w:pPr>
    </w:p>
    <w:p w:rsidR="002344D2" w:rsidRPr="00C276B0" w:rsidRDefault="00242E5B" w:rsidP="009A0888">
      <w:pPr>
        <w:pStyle w:val="Body"/>
        <w:rPr>
          <w:lang w:val="en-US"/>
        </w:rPr>
      </w:pPr>
      <w:r w:rsidRPr="00242E5B">
        <w:rPr>
          <w:lang w:val="en-US"/>
        </w:rPr>
        <w:t>In</w:t>
      </w:r>
      <w:r>
        <w:rPr>
          <w:lang w:val="en-US"/>
        </w:rPr>
        <w:t xml:space="preserve"> Eqs. (16)</w:t>
      </w:r>
      <w:r w:rsidR="008D5B90">
        <w:rPr>
          <w:lang w:val="en-US"/>
        </w:rPr>
        <w:t xml:space="preserve"> and</w:t>
      </w:r>
      <w:r>
        <w:rPr>
          <w:lang w:val="en-US"/>
        </w:rPr>
        <w:t xml:space="preserve"> (17), </w:t>
      </w:r>
      <w:r w:rsidR="00FA7744" w:rsidRPr="00100E8E">
        <w:rPr>
          <w:position w:val="-12"/>
        </w:rPr>
        <w:object w:dxaOrig="340" w:dyaOrig="360">
          <v:shape id="_x0000_i1108" type="#_x0000_t75" style="width:17.3pt;height:19pt" o:ole="">
            <v:imagedata r:id="rId168" o:title=""/>
          </v:shape>
          <o:OLEObject Type="Embed" ProgID="Equation.DSMT4" ShapeID="_x0000_i1108" DrawAspect="Content" ObjectID="_1717226777" r:id="rId169"/>
        </w:object>
      </w:r>
      <w:r w:rsidR="00FA7744" w:rsidRPr="00D411B2">
        <w:rPr>
          <w:lang w:val="en-US"/>
        </w:rPr>
        <w:t xml:space="preserve">, </w:t>
      </w:r>
      <w:r w:rsidR="00FA7744" w:rsidRPr="00DF4E0A">
        <w:rPr>
          <w:position w:val="-14"/>
        </w:rPr>
        <w:object w:dxaOrig="380" w:dyaOrig="380">
          <v:shape id="_x0000_i1109" type="#_x0000_t75" style="width:19pt;height:19pt" o:ole="">
            <v:imagedata r:id="rId170" o:title=""/>
          </v:shape>
          <o:OLEObject Type="Embed" ProgID="Equation.DSMT4" ShapeID="_x0000_i1109" DrawAspect="Content" ObjectID="_1717226778" r:id="rId171"/>
        </w:object>
      </w:r>
      <w:r w:rsidR="00FA7744" w:rsidRPr="00D411B2">
        <w:rPr>
          <w:lang w:val="en-US"/>
        </w:rPr>
        <w:t xml:space="preserve">, and </w:t>
      </w:r>
      <w:r w:rsidR="00FA7744" w:rsidRPr="00DF4E0A">
        <w:rPr>
          <w:position w:val="-12"/>
        </w:rPr>
        <w:object w:dxaOrig="260" w:dyaOrig="360">
          <v:shape id="_x0000_i1110" type="#_x0000_t75" style="width:13.25pt;height:19pt" o:ole="">
            <v:imagedata r:id="rId172" o:title=""/>
          </v:shape>
          <o:OLEObject Type="Embed" ProgID="Equation.DSMT4" ShapeID="_x0000_i1110" DrawAspect="Content" ObjectID="_1717226779" r:id="rId173"/>
        </w:object>
      </w:r>
      <w:r w:rsidR="00FA7744" w:rsidRPr="00D411B2">
        <w:rPr>
          <w:lang w:val="en-US"/>
        </w:rPr>
        <w:t xml:space="preserve"> are the conventional axial force, bending moment, and shear force</w:t>
      </w:r>
      <w:r>
        <w:rPr>
          <w:lang w:val="en-US"/>
        </w:rPr>
        <w:t xml:space="preserve">, </w:t>
      </w:r>
      <w:r w:rsidRPr="00D411B2">
        <w:rPr>
          <w:lang w:val="en-US"/>
        </w:rPr>
        <w:t>respectively</w:t>
      </w:r>
      <w:r>
        <w:rPr>
          <w:lang w:val="en-US"/>
        </w:rPr>
        <w:t>;</w:t>
      </w:r>
      <w:r w:rsidR="00FA7744" w:rsidRPr="00C276B0">
        <w:rPr>
          <w:lang w:val="en-US"/>
        </w:rPr>
        <w:t xml:space="preserve"> </w:t>
      </w:r>
      <w:r w:rsidR="00FA7744" w:rsidRPr="00100E8E">
        <w:rPr>
          <w:position w:val="-14"/>
        </w:rPr>
        <w:object w:dxaOrig="380" w:dyaOrig="380">
          <v:shape id="_x0000_i1111" type="#_x0000_t75" style="width:19pt;height:19pt" o:ole="">
            <v:imagedata r:id="rId174" o:title=""/>
          </v:shape>
          <o:OLEObject Type="Embed" ProgID="Equation.DSMT4" ShapeID="_x0000_i1111" DrawAspect="Content" ObjectID="_1717226780" r:id="rId175"/>
        </w:object>
      </w:r>
      <w:r w:rsidR="00FA7744" w:rsidRPr="00C276B0">
        <w:rPr>
          <w:lang w:val="en-US"/>
        </w:rPr>
        <w:t xml:space="preserve"> and </w:t>
      </w:r>
      <w:r w:rsidR="00FA7744" w:rsidRPr="00100E8E">
        <w:rPr>
          <w:position w:val="-14"/>
        </w:rPr>
        <w:object w:dxaOrig="260" w:dyaOrig="380">
          <v:shape id="_x0000_i1112" type="#_x0000_t75" style="width:13.25pt;height:19pt" o:ole="">
            <v:imagedata r:id="rId176" o:title=""/>
          </v:shape>
          <o:OLEObject Type="Embed" ProgID="Equation.DSMT4" ShapeID="_x0000_i1112" DrawAspect="Content" ObjectID="_1717226781" r:id="rId177"/>
        </w:object>
      </w:r>
      <w:r w:rsidR="00FA7744" w:rsidRPr="00C276B0">
        <w:rPr>
          <w:lang w:val="en-US"/>
        </w:rPr>
        <w:t xml:space="preserve"> are the bending moment and shear force associated with the zigzag function.</w:t>
      </w:r>
      <w:r w:rsidR="000E3948">
        <w:rPr>
          <w:lang w:val="en-US"/>
        </w:rPr>
        <w:t xml:space="preserve"> </w:t>
      </w:r>
    </w:p>
    <w:p w:rsidR="00FA7744" w:rsidRPr="00C276B0" w:rsidRDefault="008D5B90" w:rsidP="009A0888">
      <w:pPr>
        <w:pStyle w:val="Body"/>
        <w:rPr>
          <w:lang w:val="en-US"/>
        </w:rPr>
      </w:pPr>
      <w:r w:rsidRPr="00242E5B">
        <w:rPr>
          <w:lang w:val="en-US"/>
        </w:rPr>
        <w:t>In</w:t>
      </w:r>
      <w:r>
        <w:rPr>
          <w:lang w:val="en-US"/>
        </w:rPr>
        <w:t xml:space="preserve"> Eqs. (21), (22) and (24), </w:t>
      </w:r>
      <w:r w:rsidR="00FA7744" w:rsidRPr="00C276B0">
        <w:rPr>
          <w:lang w:val="en-US"/>
        </w:rPr>
        <w:t>the stiffness coefficients are defined as follows</w:t>
      </w:r>
    </w:p>
    <w:p w:rsidR="00D411B2" w:rsidRPr="00C276B0" w:rsidRDefault="00D411B2" w:rsidP="009A0888">
      <w:pPr>
        <w:pStyle w:val="Body"/>
        <w:rPr>
          <w:lang w:val="en-US"/>
        </w:rPr>
      </w:pPr>
    </w:p>
    <w:p w:rsidR="00FA7744" w:rsidRPr="00C276B0" w:rsidRDefault="00FA7744" w:rsidP="009A0888">
      <w:pPr>
        <w:pStyle w:val="Body"/>
        <w:rPr>
          <w:lang w:val="en-US"/>
        </w:rPr>
      </w:pPr>
      <w:r w:rsidRPr="001B1A9C">
        <w:rPr>
          <w:position w:val="-18"/>
        </w:rPr>
        <w:object w:dxaOrig="2560" w:dyaOrig="480">
          <v:shape id="_x0000_i1113" type="#_x0000_t75" style="width:127.85pt;height:23.05pt" o:ole="">
            <v:imagedata r:id="rId178" o:title=""/>
          </v:shape>
          <o:OLEObject Type="Embed" ProgID="Equation.DSMT4" ShapeID="_x0000_i1113" DrawAspect="Content" ObjectID="_1717226782" r:id="rId179"/>
        </w:object>
      </w:r>
      <w:r w:rsidRPr="00C276B0">
        <w:rPr>
          <w:lang w:val="en-US"/>
        </w:rPr>
        <w:t xml:space="preserve">                                                                        </w:t>
      </w:r>
      <w:r w:rsidR="00D411B2" w:rsidRPr="00C276B0">
        <w:rPr>
          <w:lang w:val="en-US"/>
        </w:rPr>
        <w:t xml:space="preserve">   </w:t>
      </w:r>
      <w:r w:rsidR="006778F7">
        <w:rPr>
          <w:lang w:val="en-US"/>
        </w:rPr>
        <w:t xml:space="preserve">           </w:t>
      </w:r>
      <w:r w:rsidR="00D411B2" w:rsidRPr="00C276B0">
        <w:rPr>
          <w:lang w:val="en-US"/>
        </w:rPr>
        <w:t xml:space="preserve">  </w:t>
      </w:r>
      <w:r w:rsidR="0088024F">
        <w:rPr>
          <w:lang w:val="en-US"/>
        </w:rPr>
        <w:t xml:space="preserve">  </w:t>
      </w:r>
      <w:r w:rsidR="00D411B2" w:rsidRPr="00C276B0">
        <w:rPr>
          <w:lang w:val="en-US"/>
        </w:rPr>
        <w:t xml:space="preserve"> </w:t>
      </w:r>
      <w:r w:rsidR="0088024F">
        <w:rPr>
          <w:lang w:val="en-US"/>
        </w:rPr>
        <w:t xml:space="preserve"> </w:t>
      </w:r>
      <w:r w:rsidR="00D411B2" w:rsidRPr="00C276B0">
        <w:rPr>
          <w:lang w:val="en-US"/>
        </w:rPr>
        <w:t xml:space="preserve">  </w:t>
      </w:r>
      <w:r w:rsidR="006778F7">
        <w:rPr>
          <w:lang w:val="en-US"/>
        </w:rPr>
        <w:t xml:space="preserve"> </w:t>
      </w:r>
      <w:r w:rsidR="00D411B2" w:rsidRPr="00C276B0">
        <w:rPr>
          <w:lang w:val="en-US"/>
        </w:rPr>
        <w:t xml:space="preserve"> </w:t>
      </w:r>
      <w:r w:rsidR="001B7053">
        <w:rPr>
          <w:lang w:val="en-US"/>
        </w:rPr>
        <w:t xml:space="preserve">    </w:t>
      </w:r>
      <w:r w:rsidR="00D411B2" w:rsidRPr="00C276B0">
        <w:rPr>
          <w:lang w:val="en-US"/>
        </w:rPr>
        <w:t xml:space="preserve"> </w:t>
      </w:r>
      <w:r w:rsidRPr="00C276B0">
        <w:rPr>
          <w:lang w:val="en-US"/>
        </w:rPr>
        <w:t>(2</w:t>
      </w:r>
      <w:r w:rsidR="00DC001C">
        <w:rPr>
          <w:lang w:val="en-US"/>
        </w:rPr>
        <w:t>7</w:t>
      </w:r>
      <w:r w:rsidRPr="00C276B0">
        <w:rPr>
          <w:lang w:val="en-US"/>
        </w:rPr>
        <w:t>)</w:t>
      </w:r>
    </w:p>
    <w:p w:rsidR="00FA7744" w:rsidRPr="00C276B0" w:rsidRDefault="00FA7744" w:rsidP="009A0888">
      <w:pPr>
        <w:pStyle w:val="Body"/>
        <w:rPr>
          <w:lang w:val="en-US"/>
        </w:rPr>
      </w:pPr>
      <w:r w:rsidRPr="001B1A9C">
        <w:rPr>
          <w:position w:val="-18"/>
        </w:rPr>
        <w:object w:dxaOrig="3420" w:dyaOrig="480">
          <v:shape id="_x0000_i1114" type="#_x0000_t75" style="width:171pt;height:23.05pt" o:ole="">
            <v:imagedata r:id="rId180" o:title=""/>
          </v:shape>
          <o:OLEObject Type="Embed" ProgID="Equation.DSMT4" ShapeID="_x0000_i1114" DrawAspect="Content" ObjectID="_1717226783" r:id="rId181"/>
        </w:object>
      </w:r>
      <w:r w:rsidRPr="00C276B0">
        <w:rPr>
          <w:lang w:val="en-US"/>
        </w:rPr>
        <w:t xml:space="preserve">                                                                   </w:t>
      </w:r>
      <w:r w:rsidR="006778F7">
        <w:rPr>
          <w:lang w:val="en-US"/>
        </w:rPr>
        <w:t xml:space="preserve">           </w:t>
      </w:r>
      <w:r w:rsidR="0088024F">
        <w:rPr>
          <w:lang w:val="en-US"/>
        </w:rPr>
        <w:t xml:space="preserve"> </w:t>
      </w:r>
      <w:r w:rsidR="006778F7">
        <w:rPr>
          <w:lang w:val="en-US"/>
        </w:rPr>
        <w:t xml:space="preserve">  </w:t>
      </w:r>
      <w:r w:rsidR="0088024F">
        <w:rPr>
          <w:lang w:val="en-US"/>
        </w:rPr>
        <w:t xml:space="preserve"> </w:t>
      </w:r>
      <w:r w:rsidR="0048428D">
        <w:rPr>
          <w:lang w:val="en-US"/>
        </w:rPr>
        <w:t xml:space="preserve"> </w:t>
      </w:r>
      <w:r w:rsidR="001B7053">
        <w:rPr>
          <w:lang w:val="en-US"/>
        </w:rPr>
        <w:t xml:space="preserve">  </w:t>
      </w:r>
      <w:r w:rsidRPr="00C276B0">
        <w:rPr>
          <w:lang w:val="en-US"/>
        </w:rPr>
        <w:t xml:space="preserve">  (</w:t>
      </w:r>
      <w:r w:rsidR="00DC001C">
        <w:rPr>
          <w:lang w:val="en-US"/>
        </w:rPr>
        <w:t>28</w:t>
      </w:r>
      <w:r w:rsidRPr="00C276B0">
        <w:rPr>
          <w:lang w:val="en-US"/>
        </w:rPr>
        <w:t xml:space="preserve">) </w:t>
      </w:r>
    </w:p>
    <w:p w:rsidR="00FA7744" w:rsidRPr="00C276B0" w:rsidRDefault="00A9322A" w:rsidP="009A0888">
      <w:pPr>
        <w:pStyle w:val="Body"/>
        <w:rPr>
          <w:lang w:val="en-US"/>
        </w:rPr>
      </w:pPr>
      <w:r w:rsidRPr="00A9322A">
        <w:rPr>
          <w:position w:val="-18"/>
        </w:rPr>
        <w:object w:dxaOrig="2500" w:dyaOrig="480">
          <v:shape id="_x0000_i1115" type="#_x0000_t75" style="width:126.15pt;height:23.05pt" o:ole="">
            <v:imagedata r:id="rId182" o:title=""/>
          </v:shape>
          <o:OLEObject Type="Embed" ProgID="Equation.DSMT4" ShapeID="_x0000_i1115" DrawAspect="Content" ObjectID="_1717226784" r:id="rId183"/>
        </w:object>
      </w:r>
      <w:r w:rsidR="00FA7744" w:rsidRPr="00C276B0">
        <w:rPr>
          <w:lang w:val="en-US"/>
        </w:rPr>
        <w:t xml:space="preserve">                            </w:t>
      </w:r>
      <w:r>
        <w:rPr>
          <w:lang w:val="en-US"/>
        </w:rPr>
        <w:t xml:space="preserve">                </w:t>
      </w:r>
      <w:r w:rsidR="00FA7744" w:rsidRPr="00C276B0">
        <w:rPr>
          <w:lang w:val="en-US"/>
        </w:rPr>
        <w:t xml:space="preserve">                                    </w:t>
      </w:r>
      <w:r w:rsidR="006778F7">
        <w:rPr>
          <w:lang w:val="en-US"/>
        </w:rPr>
        <w:t xml:space="preserve">            </w:t>
      </w:r>
      <w:r w:rsidR="00FA7744" w:rsidRPr="00C276B0">
        <w:rPr>
          <w:lang w:val="en-US"/>
        </w:rPr>
        <w:t xml:space="preserve"> </w:t>
      </w:r>
      <w:r w:rsidR="0088024F">
        <w:rPr>
          <w:lang w:val="en-US"/>
        </w:rPr>
        <w:t xml:space="preserve">  </w:t>
      </w:r>
      <w:r w:rsidR="00FA7744" w:rsidRPr="00C276B0">
        <w:rPr>
          <w:lang w:val="en-US"/>
        </w:rPr>
        <w:t xml:space="preserve">  </w:t>
      </w:r>
      <w:r w:rsidR="0048428D">
        <w:rPr>
          <w:lang w:val="en-US"/>
        </w:rPr>
        <w:t xml:space="preserve"> </w:t>
      </w:r>
      <w:r w:rsidR="001B7053">
        <w:rPr>
          <w:lang w:val="en-US"/>
        </w:rPr>
        <w:t xml:space="preserve">   </w:t>
      </w:r>
      <w:r w:rsidR="00FA7744" w:rsidRPr="00C276B0">
        <w:rPr>
          <w:lang w:val="en-US"/>
        </w:rPr>
        <w:t xml:space="preserve"> (</w:t>
      </w:r>
      <w:r w:rsidR="00DC001C">
        <w:rPr>
          <w:lang w:val="en-US"/>
        </w:rPr>
        <w:t>29</w:t>
      </w:r>
      <w:r w:rsidR="00FA7744" w:rsidRPr="00C276B0">
        <w:rPr>
          <w:lang w:val="en-US"/>
        </w:rPr>
        <w:t>)</w:t>
      </w:r>
    </w:p>
    <w:p w:rsidR="00FA7744" w:rsidRDefault="00A9322A" w:rsidP="00BC4D81">
      <w:pPr>
        <w:pStyle w:val="Equation"/>
      </w:pPr>
      <w:r>
        <w:t>E</w:t>
      </w:r>
      <w:r w:rsidR="00FA7744" w:rsidRPr="00687829">
        <w:t>qs. (</w:t>
      </w:r>
      <w:r w:rsidR="00C07DE0">
        <w:t>25</w:t>
      </w:r>
      <w:r w:rsidR="00FA7744" w:rsidRPr="00687829">
        <w:t>) and (</w:t>
      </w:r>
      <w:r w:rsidR="00C07DE0">
        <w:t>26</w:t>
      </w:r>
      <w:r w:rsidR="00FA7744" w:rsidRPr="00687829">
        <w:t xml:space="preserve">) are the constitutive </w:t>
      </w:r>
      <w:r w:rsidR="004D0C6D">
        <w:t>equations</w:t>
      </w:r>
      <w:r w:rsidR="00FA7744" w:rsidRPr="00687829">
        <w:t xml:space="preserve"> of th</w:t>
      </w:r>
      <w:r w:rsidR="00C771CB">
        <w:t>e</w:t>
      </w:r>
      <w:r w:rsidR="00FA7744" w:rsidRPr="00687829">
        <w:t xml:space="preserve"> </w:t>
      </w:r>
      <w:r w:rsidR="00C771CB">
        <w:t>R</w:t>
      </w:r>
      <w:r w:rsidR="00D411B2">
        <w:t xml:space="preserve">efined </w:t>
      </w:r>
      <w:r w:rsidR="00C771CB">
        <w:t>Z</w:t>
      </w:r>
      <w:r w:rsidR="00FA7744" w:rsidRPr="00687829">
        <w:t xml:space="preserve">igzag </w:t>
      </w:r>
      <w:r w:rsidR="00D411B2">
        <w:t xml:space="preserve">Timoshenko </w:t>
      </w:r>
      <w:r w:rsidR="00FA7744" w:rsidRPr="00687829">
        <w:t>beam theory</w:t>
      </w:r>
      <w:r w:rsidR="00C07DE0">
        <w:t xml:space="preserve">, </w:t>
      </w:r>
      <w:r w:rsidR="00C07DE0" w:rsidRPr="00050341">
        <w:t>relating</w:t>
      </w:r>
      <w:r w:rsidR="008E77C8">
        <w:t xml:space="preserve"> </w:t>
      </w:r>
      <w:r w:rsidR="00C07DE0" w:rsidRPr="00050341">
        <w:t xml:space="preserve">the stress resultants to the strain </w:t>
      </w:r>
      <w:r w:rsidR="004D0C6D">
        <w:t>measure</w:t>
      </w:r>
      <w:r w:rsidR="00C07DE0" w:rsidRPr="00050341">
        <w:t>s</w:t>
      </w:r>
      <w:r w:rsidR="00C07DE0">
        <w:t>.</w:t>
      </w:r>
      <w:r w:rsidR="002806E7">
        <w:t xml:space="preserve"> It could be of some interest to note that </w:t>
      </w:r>
      <w:r w:rsidR="002806E7" w:rsidRPr="002806E7">
        <w:rPr>
          <w:position w:val="-12"/>
        </w:rPr>
        <w:object w:dxaOrig="859" w:dyaOrig="380">
          <v:shape id="_x0000_i1116" type="#_x0000_t75" style="width:43.2pt;height:19pt" o:ole="">
            <v:imagedata r:id="rId184" o:title=""/>
          </v:shape>
          <o:OLEObject Type="Embed" ProgID="Equation.DSMT4" ShapeID="_x0000_i1116" DrawAspect="Content" ObjectID="_1717226785" r:id="rId185"/>
        </w:object>
      </w:r>
      <w:r w:rsidR="002806E7">
        <w:t xml:space="preserve">, Eq. (8). </w:t>
      </w:r>
    </w:p>
    <w:p w:rsidR="00FA7744" w:rsidRDefault="00FA7744" w:rsidP="00BC4D81">
      <w:pPr>
        <w:pStyle w:val="Equation"/>
      </w:pPr>
      <w:r>
        <w:t>In terms of displacement variables the virtual variation of the strain energy</w:t>
      </w:r>
      <w:r w:rsidR="00C771CB">
        <w:t>,</w:t>
      </w:r>
      <w:r>
        <w:t xml:space="preserve"> </w:t>
      </w:r>
      <w:r w:rsidR="00C771CB">
        <w:t xml:space="preserve">Eq. (14), </w:t>
      </w:r>
      <w:r>
        <w:t xml:space="preserve"> read</w:t>
      </w:r>
      <w:r w:rsidR="00C771CB">
        <w:t>s</w:t>
      </w:r>
    </w:p>
    <w:p w:rsidR="009A0888" w:rsidRDefault="009A0888" w:rsidP="00BC4D81">
      <w:pPr>
        <w:pStyle w:val="Equation"/>
      </w:pPr>
    </w:p>
    <w:p w:rsidR="00FA7744" w:rsidRDefault="00FA7744" w:rsidP="00BC4D81">
      <w:pPr>
        <w:pStyle w:val="Equation"/>
      </w:pPr>
      <w:r w:rsidRPr="002F34DC">
        <w:rPr>
          <w:position w:val="-34"/>
        </w:rPr>
        <w:object w:dxaOrig="6920" w:dyaOrig="780">
          <v:shape id="_x0000_i1117" type="#_x0000_t75" style="width:337pt;height:38pt" o:ole="">
            <v:imagedata r:id="rId186" o:title=""/>
          </v:shape>
          <o:OLEObject Type="Embed" ProgID="Equation.DSMT4" ShapeID="_x0000_i1117" DrawAspect="Content" ObjectID="_1717226786" r:id="rId187"/>
        </w:object>
      </w:r>
      <w:r>
        <w:t xml:space="preserve">            </w:t>
      </w:r>
      <w:r w:rsidR="006778F7">
        <w:t xml:space="preserve">               </w:t>
      </w:r>
      <w:r w:rsidR="0048428D">
        <w:t xml:space="preserve"> </w:t>
      </w:r>
      <w:r>
        <w:t xml:space="preserve"> </w:t>
      </w:r>
      <w:r w:rsidR="000B0864">
        <w:t xml:space="preserve"> </w:t>
      </w:r>
      <w:r>
        <w:t xml:space="preserve"> </w:t>
      </w:r>
      <w:r w:rsidR="00C771CB">
        <w:t xml:space="preserve"> </w:t>
      </w:r>
      <w:r>
        <w:t>(3</w:t>
      </w:r>
      <w:r w:rsidR="00C771CB">
        <w:t>0</w:t>
      </w:r>
      <w:r>
        <w:t>)</w:t>
      </w:r>
    </w:p>
    <w:p w:rsidR="00FA7744" w:rsidRDefault="00FA7744" w:rsidP="00BC4D81">
      <w:pPr>
        <w:pStyle w:val="Equation"/>
      </w:pPr>
    </w:p>
    <w:p w:rsidR="00FA7744" w:rsidRDefault="00C771CB" w:rsidP="009A0888">
      <w:pPr>
        <w:pStyle w:val="Body"/>
        <w:rPr>
          <w:lang w:val="en-US"/>
        </w:rPr>
      </w:pPr>
      <w:r>
        <w:rPr>
          <w:lang w:val="en-US"/>
        </w:rPr>
        <w:t>Su</w:t>
      </w:r>
      <w:r w:rsidR="00FA7744" w:rsidRPr="00AB00FE">
        <w:rPr>
          <w:lang w:val="en-US"/>
        </w:rPr>
        <w:t>bstituting Eqs. (1</w:t>
      </w:r>
      <w:r w:rsidR="00CE3CEE">
        <w:rPr>
          <w:lang w:val="en-US"/>
        </w:rPr>
        <w:t>4</w:t>
      </w:r>
      <w:r w:rsidR="00FA7744" w:rsidRPr="00AB00FE">
        <w:rPr>
          <w:lang w:val="en-US"/>
        </w:rPr>
        <w:t>)</w:t>
      </w:r>
      <w:r w:rsidR="000B0864">
        <w:rPr>
          <w:lang w:val="en-US"/>
        </w:rPr>
        <w:t xml:space="preserve"> </w:t>
      </w:r>
      <w:r w:rsidR="000B0864" w:rsidRPr="00FB4393">
        <w:rPr>
          <w:lang w:val="en-US"/>
        </w:rPr>
        <w:t>and</w:t>
      </w:r>
      <w:r w:rsidR="000B0864">
        <w:rPr>
          <w:lang w:val="en-US"/>
        </w:rPr>
        <w:t xml:space="preserve"> </w:t>
      </w:r>
      <w:r w:rsidR="00FA7744" w:rsidRPr="00AB00FE">
        <w:rPr>
          <w:lang w:val="en-US"/>
        </w:rPr>
        <w:t>(1</w:t>
      </w:r>
      <w:r w:rsidR="00CE3CEE">
        <w:rPr>
          <w:lang w:val="en-US"/>
        </w:rPr>
        <w:t>5</w:t>
      </w:r>
      <w:r w:rsidR="00FA7744" w:rsidRPr="00AB00FE">
        <w:rPr>
          <w:lang w:val="en-US"/>
        </w:rPr>
        <w:t xml:space="preserve">) into the </w:t>
      </w:r>
      <w:r w:rsidR="000B0864">
        <w:rPr>
          <w:lang w:val="en-US"/>
        </w:rPr>
        <w:t>v</w:t>
      </w:r>
      <w:r>
        <w:rPr>
          <w:lang w:val="en-US"/>
        </w:rPr>
        <w:t xml:space="preserve">irtual </w:t>
      </w:r>
      <w:r w:rsidR="000B0864">
        <w:rPr>
          <w:lang w:val="en-US"/>
        </w:rPr>
        <w:t>w</w:t>
      </w:r>
      <w:r>
        <w:rPr>
          <w:lang w:val="en-US"/>
        </w:rPr>
        <w:t xml:space="preserve">ork </w:t>
      </w:r>
      <w:r w:rsidR="000B0864">
        <w:rPr>
          <w:lang w:val="en-US"/>
        </w:rPr>
        <w:t>p</w:t>
      </w:r>
      <w:r>
        <w:rPr>
          <w:lang w:val="en-US"/>
        </w:rPr>
        <w:t>rinciple</w:t>
      </w:r>
      <w:r w:rsidR="00FA7744" w:rsidRPr="00AB00FE">
        <w:rPr>
          <w:lang w:val="en-US"/>
        </w:rPr>
        <w:t>, Eq. (1</w:t>
      </w:r>
      <w:r w:rsidR="00CE3CEE">
        <w:rPr>
          <w:lang w:val="en-US"/>
        </w:rPr>
        <w:t>0</w:t>
      </w:r>
      <w:r w:rsidR="00FA7744" w:rsidRPr="00AB00FE">
        <w:rPr>
          <w:lang w:val="en-US"/>
        </w:rPr>
        <w:t xml:space="preserve">), </w:t>
      </w:r>
      <w:r w:rsidR="00AB00FE">
        <w:rPr>
          <w:lang w:val="en-US"/>
        </w:rPr>
        <w:t xml:space="preserve">and </w:t>
      </w:r>
      <w:r w:rsidR="00AB00FE" w:rsidRPr="00AB00FE">
        <w:rPr>
          <w:lang w:val="en-US"/>
        </w:rPr>
        <w:t>taking into account that the virtual variations are arbitrary,</w:t>
      </w:r>
      <w:r w:rsidR="00AB00FE">
        <w:rPr>
          <w:lang w:val="en-US"/>
        </w:rPr>
        <w:t xml:space="preserve"> </w:t>
      </w:r>
      <w:r w:rsidR="00FA7744" w:rsidRPr="00AB00FE">
        <w:rPr>
          <w:lang w:val="en-US"/>
        </w:rPr>
        <w:t xml:space="preserve">the equations of </w:t>
      </w:r>
      <w:r w:rsidR="00AB00FE" w:rsidRPr="00AB00FE">
        <w:rPr>
          <w:lang w:val="en-US"/>
        </w:rPr>
        <w:t>equilibrium</w:t>
      </w:r>
    </w:p>
    <w:p w:rsidR="00AB00FE" w:rsidRPr="00AB00FE" w:rsidRDefault="00AB00FE" w:rsidP="009A0888">
      <w:pPr>
        <w:pStyle w:val="Body"/>
        <w:rPr>
          <w:lang w:val="en-US"/>
        </w:rPr>
      </w:pPr>
    </w:p>
    <w:p w:rsidR="00FA7744" w:rsidRPr="00C276B0" w:rsidRDefault="00AB00FE" w:rsidP="009A0888">
      <w:pPr>
        <w:pStyle w:val="Body"/>
        <w:rPr>
          <w:lang w:val="en-US"/>
        </w:rPr>
      </w:pPr>
      <w:r w:rsidRPr="00836BA7">
        <w:rPr>
          <w:position w:val="-16"/>
        </w:rPr>
        <w:object w:dxaOrig="3820" w:dyaOrig="440">
          <v:shape id="_x0000_i1118" type="#_x0000_t75" style="width:187.2pt;height:21.9pt" o:ole="">
            <v:imagedata r:id="rId188" o:title=""/>
          </v:shape>
          <o:OLEObject Type="Embed" ProgID="Equation.DSMT4" ShapeID="_x0000_i1118" DrawAspect="Content" ObjectID="_1717226787" r:id="rId189"/>
        </w:object>
      </w:r>
      <w:r w:rsidR="00FA7744" w:rsidRPr="00C276B0">
        <w:rPr>
          <w:lang w:val="en-US"/>
        </w:rPr>
        <w:t xml:space="preserve">                                                          </w:t>
      </w:r>
      <w:r w:rsidR="006778F7">
        <w:rPr>
          <w:lang w:val="en-US"/>
        </w:rPr>
        <w:t xml:space="preserve">             </w:t>
      </w:r>
      <w:r w:rsidR="000B0864">
        <w:rPr>
          <w:lang w:val="en-US"/>
        </w:rPr>
        <w:t xml:space="preserve">    </w:t>
      </w:r>
      <w:r w:rsidR="006778F7">
        <w:rPr>
          <w:lang w:val="en-US"/>
        </w:rPr>
        <w:t xml:space="preserve"> </w:t>
      </w:r>
      <w:r w:rsidR="00FA7744" w:rsidRPr="00C276B0">
        <w:rPr>
          <w:lang w:val="en-US"/>
        </w:rPr>
        <w:t xml:space="preserve"> </w:t>
      </w:r>
      <w:r w:rsidR="0048428D">
        <w:rPr>
          <w:lang w:val="en-US"/>
        </w:rPr>
        <w:t xml:space="preserve"> </w:t>
      </w:r>
      <w:r w:rsidR="00FA7744" w:rsidRPr="00C276B0">
        <w:rPr>
          <w:lang w:val="en-US"/>
        </w:rPr>
        <w:t xml:space="preserve">   (</w:t>
      </w:r>
      <w:r w:rsidR="00CE3CEE">
        <w:rPr>
          <w:lang w:val="en-US"/>
        </w:rPr>
        <w:t>3</w:t>
      </w:r>
      <w:r w:rsidR="00C771CB">
        <w:rPr>
          <w:lang w:val="en-US"/>
        </w:rPr>
        <w:t>1</w:t>
      </w:r>
      <w:r w:rsidR="00FA7744" w:rsidRPr="00C276B0">
        <w:rPr>
          <w:lang w:val="en-US"/>
        </w:rPr>
        <w:t>)</w:t>
      </w:r>
    </w:p>
    <w:p w:rsidR="00AB00FE" w:rsidRPr="00C276B0" w:rsidRDefault="00AB00FE" w:rsidP="009A0888">
      <w:pPr>
        <w:pStyle w:val="Body"/>
        <w:rPr>
          <w:lang w:val="en-US"/>
        </w:rPr>
      </w:pPr>
    </w:p>
    <w:p w:rsidR="00FA7744" w:rsidRPr="00AB00FE" w:rsidRDefault="00FA7744" w:rsidP="009A0888">
      <w:pPr>
        <w:pStyle w:val="Body"/>
        <w:rPr>
          <w:lang w:val="en-US"/>
        </w:rPr>
      </w:pPr>
      <w:r w:rsidRPr="00AB00FE">
        <w:rPr>
          <w:lang w:val="en-US"/>
        </w:rPr>
        <w:t>and a consistent set of boundary conditions</w:t>
      </w:r>
    </w:p>
    <w:p w:rsidR="00AB00FE" w:rsidRDefault="00AB00FE" w:rsidP="009A0888">
      <w:pPr>
        <w:pStyle w:val="Body"/>
        <w:rPr>
          <w:lang w:val="en-US"/>
        </w:rPr>
      </w:pPr>
    </w:p>
    <w:p w:rsidR="00FA7744" w:rsidRPr="00AB00FE" w:rsidRDefault="00C771CB" w:rsidP="009A0888">
      <w:pPr>
        <w:pStyle w:val="Body"/>
        <w:rPr>
          <w:lang w:val="en-US"/>
        </w:rPr>
      </w:pPr>
      <w:r w:rsidRPr="007A50D7">
        <w:rPr>
          <w:position w:val="-12"/>
        </w:rPr>
        <w:object w:dxaOrig="4180" w:dyaOrig="380">
          <v:shape id="_x0000_i1119" type="#_x0000_t75" style="width:202.75pt;height:19pt" o:ole="">
            <v:imagedata r:id="rId190" o:title=""/>
          </v:shape>
          <o:OLEObject Type="Embed" ProgID="Equation.DSMT4" ShapeID="_x0000_i1119" DrawAspect="Content" ObjectID="_1717226788" r:id="rId191"/>
        </w:object>
      </w:r>
      <w:r w:rsidR="00FA7744" w:rsidRPr="00AB00FE">
        <w:rPr>
          <w:lang w:val="en-US"/>
        </w:rPr>
        <w:t xml:space="preserve">                                                   </w:t>
      </w:r>
      <w:r w:rsidR="006778F7">
        <w:rPr>
          <w:lang w:val="en-US"/>
        </w:rPr>
        <w:t xml:space="preserve">             </w:t>
      </w:r>
      <w:r w:rsidR="00FA7744" w:rsidRPr="00AB00FE">
        <w:rPr>
          <w:lang w:val="en-US"/>
        </w:rPr>
        <w:t xml:space="preserve">   </w:t>
      </w:r>
      <w:r w:rsidR="0048428D">
        <w:rPr>
          <w:lang w:val="en-US"/>
        </w:rPr>
        <w:t xml:space="preserve">   </w:t>
      </w:r>
      <w:r w:rsidR="000B0864">
        <w:rPr>
          <w:lang w:val="en-US"/>
        </w:rPr>
        <w:t xml:space="preserve">   </w:t>
      </w:r>
      <w:r w:rsidR="00FA7744" w:rsidRPr="00AB00FE">
        <w:rPr>
          <w:lang w:val="en-US"/>
        </w:rPr>
        <w:t xml:space="preserve">   (</w:t>
      </w:r>
      <w:r w:rsidR="00CE3CEE">
        <w:rPr>
          <w:lang w:val="en-US"/>
        </w:rPr>
        <w:t>3</w:t>
      </w:r>
      <w:r>
        <w:rPr>
          <w:lang w:val="en-US"/>
        </w:rPr>
        <w:t>2</w:t>
      </w:r>
      <w:r w:rsidR="00FA7744" w:rsidRPr="00AB00FE">
        <w:rPr>
          <w:lang w:val="en-US"/>
        </w:rPr>
        <w:t>)</w:t>
      </w:r>
    </w:p>
    <w:p w:rsidR="00AB00FE" w:rsidRDefault="00AB00FE" w:rsidP="00FA7744">
      <w:pPr>
        <w:pStyle w:val="Corpotesto"/>
        <w:spacing w:line="240" w:lineRule="auto"/>
        <w:rPr>
          <w:lang w:val="en-US"/>
        </w:rPr>
      </w:pPr>
    </w:p>
    <w:p w:rsidR="00FA7744" w:rsidRDefault="00FA7744" w:rsidP="00FA7744">
      <w:pPr>
        <w:pStyle w:val="Corpotesto"/>
        <w:spacing w:line="240" w:lineRule="auto"/>
        <w:rPr>
          <w:lang w:val="en-US"/>
        </w:rPr>
      </w:pPr>
      <w:r w:rsidRPr="00FA7744">
        <w:rPr>
          <w:lang w:val="en-US"/>
        </w:rPr>
        <w:t xml:space="preserve">follow, where </w:t>
      </w:r>
      <w:r>
        <w:rPr>
          <w:i/>
          <w:iCs/>
        </w:rPr>
        <w:sym w:font="Symbol" w:char="F061"/>
      </w:r>
      <w:r w:rsidRPr="00FA7744">
        <w:rPr>
          <w:i/>
          <w:iCs/>
          <w:lang w:val="en-US"/>
        </w:rPr>
        <w:t>=a,b</w:t>
      </w:r>
      <w:r w:rsidRPr="00FA7744">
        <w:rPr>
          <w:lang w:val="en-US"/>
        </w:rPr>
        <w:t xml:space="preserve"> and the bar-superscripted symbols denote the prescribed displacements and stress resultants.</w:t>
      </w:r>
    </w:p>
    <w:p w:rsidR="004F5599" w:rsidRPr="00C276B0" w:rsidRDefault="004F5599" w:rsidP="009A0888">
      <w:pPr>
        <w:pStyle w:val="Body"/>
        <w:rPr>
          <w:lang w:val="en-US"/>
        </w:rPr>
      </w:pPr>
      <w:r w:rsidRPr="00AB00FE">
        <w:rPr>
          <w:lang w:val="en-US"/>
        </w:rPr>
        <w:t>Substituting Eq.(</w:t>
      </w:r>
      <w:r w:rsidR="00CE3CEE">
        <w:rPr>
          <w:lang w:val="en-US"/>
        </w:rPr>
        <w:t>3</w:t>
      </w:r>
      <w:r w:rsidR="00C771CB">
        <w:rPr>
          <w:lang w:val="en-US"/>
        </w:rPr>
        <w:t>0</w:t>
      </w:r>
      <w:r w:rsidRPr="00AB00FE">
        <w:rPr>
          <w:lang w:val="en-US"/>
        </w:rPr>
        <w:t>) and (</w:t>
      </w:r>
      <w:r w:rsidR="00AB00FE">
        <w:rPr>
          <w:lang w:val="en-US"/>
        </w:rPr>
        <w:t>1</w:t>
      </w:r>
      <w:r w:rsidR="00CE3CEE">
        <w:rPr>
          <w:lang w:val="en-US"/>
        </w:rPr>
        <w:t>5</w:t>
      </w:r>
      <w:r w:rsidRPr="00AB00FE">
        <w:rPr>
          <w:lang w:val="en-US"/>
        </w:rPr>
        <w:t>) into Eq.(1</w:t>
      </w:r>
      <w:r w:rsidR="00CE3CEE">
        <w:rPr>
          <w:lang w:val="en-US"/>
        </w:rPr>
        <w:t>0</w:t>
      </w:r>
      <w:r w:rsidRPr="00AB00FE">
        <w:rPr>
          <w:lang w:val="en-US"/>
        </w:rPr>
        <w:t xml:space="preserve">) yields the equations of </w:t>
      </w:r>
      <w:r w:rsidR="00AB00FE">
        <w:rPr>
          <w:lang w:val="en-US"/>
        </w:rPr>
        <w:t xml:space="preserve">equilibrium </w:t>
      </w:r>
      <w:r w:rsidRPr="00AB00FE">
        <w:rPr>
          <w:lang w:val="en-US"/>
        </w:rPr>
        <w:t xml:space="preserve">in terms of the primary kinematic variables of the theory. </w:t>
      </w:r>
      <w:r w:rsidRPr="00C276B0">
        <w:rPr>
          <w:lang w:val="en-US"/>
        </w:rPr>
        <w:t>This eighth-order system of ordinary differential equations, with constant coefficients, is given by</w:t>
      </w:r>
    </w:p>
    <w:p w:rsidR="00AB00FE" w:rsidRPr="00C276B0" w:rsidRDefault="00AB00FE" w:rsidP="009A0888">
      <w:pPr>
        <w:pStyle w:val="Body"/>
        <w:rPr>
          <w:lang w:val="en-US"/>
        </w:rPr>
      </w:pPr>
    </w:p>
    <w:p w:rsidR="004F5599" w:rsidRPr="00C276B0" w:rsidRDefault="00AB00FE" w:rsidP="009A0888">
      <w:pPr>
        <w:pStyle w:val="Body"/>
        <w:rPr>
          <w:lang w:val="en-US"/>
        </w:rPr>
      </w:pPr>
      <w:r w:rsidRPr="00106EF5">
        <w:rPr>
          <w:position w:val="-16"/>
        </w:rPr>
        <w:object w:dxaOrig="5400" w:dyaOrig="440">
          <v:shape id="_x0000_i1120" type="#_x0000_t75" style="width:263.25pt;height:21.9pt" o:ole="">
            <v:imagedata r:id="rId192" o:title=""/>
          </v:shape>
          <o:OLEObject Type="Embed" ProgID="Equation.DSMT4" ShapeID="_x0000_i1120" DrawAspect="Content" ObjectID="_1717226789" r:id="rId193"/>
        </w:object>
      </w:r>
      <w:r w:rsidR="004F5599" w:rsidRPr="00C276B0">
        <w:rPr>
          <w:lang w:val="en-US"/>
        </w:rPr>
        <w:t xml:space="preserve">                      </w:t>
      </w:r>
      <w:r w:rsidRPr="00C276B0">
        <w:rPr>
          <w:lang w:val="en-US"/>
        </w:rPr>
        <w:t xml:space="preserve">         </w:t>
      </w:r>
      <w:r w:rsidR="004F5599" w:rsidRPr="00C276B0">
        <w:rPr>
          <w:lang w:val="en-US"/>
        </w:rPr>
        <w:t xml:space="preserve">    </w:t>
      </w:r>
      <w:r w:rsidR="006778F7">
        <w:rPr>
          <w:lang w:val="en-US"/>
        </w:rPr>
        <w:t xml:space="preserve">                </w:t>
      </w:r>
      <w:r w:rsidR="00C771CB">
        <w:rPr>
          <w:lang w:val="en-US"/>
        </w:rPr>
        <w:t xml:space="preserve"> </w:t>
      </w:r>
      <w:r w:rsidR="000B0864">
        <w:rPr>
          <w:lang w:val="en-US"/>
        </w:rPr>
        <w:t xml:space="preserve">   </w:t>
      </w:r>
      <w:r w:rsidR="00C771CB">
        <w:rPr>
          <w:lang w:val="en-US"/>
        </w:rPr>
        <w:t xml:space="preserve"> </w:t>
      </w:r>
      <w:r w:rsidR="004F5599" w:rsidRPr="00C276B0">
        <w:rPr>
          <w:lang w:val="en-US"/>
        </w:rPr>
        <w:t>(</w:t>
      </w:r>
      <w:r w:rsidR="00CE3CEE">
        <w:rPr>
          <w:lang w:val="en-US"/>
        </w:rPr>
        <w:t>3</w:t>
      </w:r>
      <w:r w:rsidR="00C771CB">
        <w:rPr>
          <w:lang w:val="en-US"/>
        </w:rPr>
        <w:t>3</w:t>
      </w:r>
      <w:r w:rsidR="004F5599" w:rsidRPr="00C276B0">
        <w:rPr>
          <w:lang w:val="en-US"/>
        </w:rPr>
        <w:t>)</w:t>
      </w:r>
    </w:p>
    <w:p w:rsidR="00AB00FE" w:rsidRDefault="00AB00FE" w:rsidP="004F5599">
      <w:pPr>
        <w:pStyle w:val="Corpotesto"/>
        <w:spacing w:line="240" w:lineRule="auto"/>
        <w:rPr>
          <w:lang w:val="en-US"/>
        </w:rPr>
      </w:pPr>
    </w:p>
    <w:p w:rsidR="00FA7744" w:rsidRDefault="004F5599" w:rsidP="004F5599">
      <w:pPr>
        <w:pStyle w:val="Corpotesto"/>
        <w:spacing w:line="240" w:lineRule="auto"/>
        <w:rPr>
          <w:lang w:val="en-US"/>
        </w:rPr>
      </w:pPr>
      <w:r w:rsidRPr="004F5599">
        <w:rPr>
          <w:lang w:val="en-US"/>
        </w:rPr>
        <w:t xml:space="preserve">Solution of the corresponding boundary-value problem involves integration of the four  equations of </w:t>
      </w:r>
      <w:r w:rsidR="00AB00FE">
        <w:rPr>
          <w:lang w:val="en-US"/>
        </w:rPr>
        <w:t>equilibrium</w:t>
      </w:r>
      <w:r w:rsidRPr="004F5599">
        <w:rPr>
          <w:lang w:val="en-US"/>
        </w:rPr>
        <w:t xml:space="preserve"> (</w:t>
      </w:r>
      <w:r w:rsidR="00CE3CEE">
        <w:rPr>
          <w:lang w:val="en-US"/>
        </w:rPr>
        <w:t>3</w:t>
      </w:r>
      <w:r w:rsidR="00C771CB">
        <w:rPr>
          <w:lang w:val="en-US"/>
        </w:rPr>
        <w:t>3</w:t>
      </w:r>
      <w:r w:rsidRPr="004F5599">
        <w:rPr>
          <w:lang w:val="en-US"/>
        </w:rPr>
        <w:t>), subject to the boundary conditions given by Eqs. (</w:t>
      </w:r>
      <w:r w:rsidR="00CE3CEE">
        <w:rPr>
          <w:lang w:val="en-US"/>
        </w:rPr>
        <w:t>3</w:t>
      </w:r>
      <w:r w:rsidR="00C771CB">
        <w:rPr>
          <w:lang w:val="en-US"/>
        </w:rPr>
        <w:t>2</w:t>
      </w:r>
      <w:r w:rsidRPr="004F5599">
        <w:rPr>
          <w:lang w:val="en-US"/>
        </w:rPr>
        <w:t xml:space="preserve">). </w:t>
      </w:r>
    </w:p>
    <w:p w:rsidR="007C2D8A" w:rsidRDefault="007C2D8A" w:rsidP="004F5599">
      <w:pPr>
        <w:pStyle w:val="Corpotesto"/>
        <w:spacing w:line="240" w:lineRule="auto"/>
        <w:rPr>
          <w:lang w:val="en-US"/>
        </w:rPr>
      </w:pPr>
    </w:p>
    <w:p w:rsidR="00AB00FE" w:rsidRPr="00DF3738" w:rsidRDefault="009A0888" w:rsidP="004F5599">
      <w:pPr>
        <w:pStyle w:val="Corpotesto"/>
        <w:spacing w:line="240" w:lineRule="auto"/>
        <w:rPr>
          <w:lang w:val="en-US"/>
        </w:rPr>
      </w:pPr>
      <w:r>
        <w:rPr>
          <w:lang w:val="en-US"/>
        </w:rPr>
        <w:t xml:space="preserve">      </w:t>
      </w:r>
      <w:r w:rsidR="00A03F4D" w:rsidRPr="00A03F4D">
        <w:rPr>
          <w:lang w:val="en-US"/>
        </w:rPr>
        <w:t xml:space="preserve">In closing this Section, we </w:t>
      </w:r>
      <w:r w:rsidR="002A239E">
        <w:rPr>
          <w:lang w:val="en-US"/>
        </w:rPr>
        <w:t xml:space="preserve">remark </w:t>
      </w:r>
      <w:r w:rsidR="00AB00FE" w:rsidRPr="00337113">
        <w:rPr>
          <w:lang w:val="en-US"/>
        </w:rPr>
        <w:t xml:space="preserve">that </w:t>
      </w:r>
      <w:r w:rsidR="002A239E" w:rsidRPr="002A239E">
        <w:rPr>
          <w:lang w:val="en-US"/>
        </w:rPr>
        <w:t xml:space="preserve">the present theory does not make use of any </w:t>
      </w:r>
      <w:r w:rsidR="00AB00FE" w:rsidRPr="00337113">
        <w:rPr>
          <w:lang w:val="en-US"/>
        </w:rPr>
        <w:t xml:space="preserve"> Timoshenko-type shear correction factor </w:t>
      </w:r>
      <w:r w:rsidR="002A239E" w:rsidRPr="002A239E">
        <w:rPr>
          <w:lang w:val="en-US"/>
        </w:rPr>
        <w:t>w</w:t>
      </w:r>
      <w:r w:rsidR="00F416DC">
        <w:rPr>
          <w:lang w:val="en-US"/>
        </w:rPr>
        <w:t>h</w:t>
      </w:r>
      <w:r w:rsidR="002A239E" w:rsidRPr="002A239E">
        <w:rPr>
          <w:lang w:val="en-US"/>
        </w:rPr>
        <w:t xml:space="preserve">en </w:t>
      </w:r>
      <w:r w:rsidR="00AB00FE" w:rsidRPr="00337113">
        <w:rPr>
          <w:lang w:val="en-US"/>
        </w:rPr>
        <w:t xml:space="preserve">modeling a heterogeneous cross-section. For homogeneous beams or laminated beams in which the </w:t>
      </w:r>
      <w:r w:rsidR="00F416DC" w:rsidRPr="00F416DC">
        <w:rPr>
          <w:lang w:val="en-US"/>
        </w:rPr>
        <w:t>tran</w:t>
      </w:r>
      <w:r w:rsidR="00F416DC">
        <w:rPr>
          <w:lang w:val="en-US"/>
        </w:rPr>
        <w:t>s</w:t>
      </w:r>
      <w:r w:rsidR="00F416DC" w:rsidRPr="00F416DC">
        <w:rPr>
          <w:lang w:val="en-US"/>
        </w:rPr>
        <w:t xml:space="preserve">verse </w:t>
      </w:r>
      <w:r w:rsidR="00AB00FE" w:rsidRPr="00337113">
        <w:rPr>
          <w:lang w:val="en-US"/>
        </w:rPr>
        <w:t xml:space="preserve">shear moduli are the same, the present theory reduces back </w:t>
      </w:r>
      <w:r w:rsidR="00AB00FE" w:rsidRPr="0048428D">
        <w:rPr>
          <w:lang w:val="en-US"/>
        </w:rPr>
        <w:t xml:space="preserve">to </w:t>
      </w:r>
      <w:r w:rsidR="00760D7E" w:rsidRPr="0048428D">
        <w:rPr>
          <w:lang w:val="en-US"/>
        </w:rPr>
        <w:t xml:space="preserve">the </w:t>
      </w:r>
      <w:r w:rsidR="00AB00FE" w:rsidRPr="0048428D">
        <w:rPr>
          <w:lang w:val="en-US"/>
        </w:rPr>
        <w:t>Timoshenko</w:t>
      </w:r>
      <w:r w:rsidR="00AB00FE" w:rsidRPr="00337113">
        <w:rPr>
          <w:lang w:val="en-US"/>
        </w:rPr>
        <w:t xml:space="preserve"> theory. In this case, it is appropriate to use the standard shear correction factor </w:t>
      </w:r>
      <w:r w:rsidR="00C05AAE" w:rsidRPr="00C05AAE">
        <w:rPr>
          <w:position w:val="-10"/>
        </w:rPr>
        <w:object w:dxaOrig="960" w:dyaOrig="360">
          <v:shape id="_x0000_i1121" type="#_x0000_t75" style="width:48.95pt;height:19pt" o:ole="">
            <v:imagedata r:id="rId194" o:title=""/>
          </v:shape>
          <o:OLEObject Type="Embed" ProgID="Equation.DSMT4" ShapeID="_x0000_i1121" DrawAspect="Content" ObjectID="_1717226790" r:id="rId195"/>
        </w:object>
      </w:r>
      <w:r w:rsidR="00AB00FE" w:rsidRPr="00337113">
        <w:rPr>
          <w:lang w:val="en-US"/>
        </w:rPr>
        <w:t xml:space="preserve"> (for a rectangular cross-section) in the definition of the shear stress</w:t>
      </w:r>
      <w:r w:rsidR="0030393B" w:rsidRPr="0030393B">
        <w:rPr>
          <w:lang w:val="en-US"/>
        </w:rPr>
        <w:t xml:space="preserve"> [3]</w:t>
      </w:r>
      <w:r w:rsidR="00AB00FE" w:rsidRPr="00337113">
        <w:rPr>
          <w:lang w:val="en-US"/>
        </w:rPr>
        <w:t>.</w:t>
      </w:r>
    </w:p>
    <w:p w:rsidR="00957B82" w:rsidRPr="00DF3738" w:rsidRDefault="00957B82" w:rsidP="004F5599">
      <w:pPr>
        <w:pStyle w:val="Corpotesto"/>
        <w:spacing w:line="240" w:lineRule="auto"/>
        <w:rPr>
          <w:lang w:val="en-US"/>
        </w:rPr>
      </w:pPr>
    </w:p>
    <w:p w:rsidR="00AB00FE" w:rsidRPr="00C276B0" w:rsidRDefault="00AB00FE" w:rsidP="004F5599">
      <w:pPr>
        <w:pStyle w:val="Corpotesto"/>
        <w:spacing w:line="240" w:lineRule="auto"/>
        <w:rPr>
          <w:lang w:val="en-US"/>
        </w:rPr>
      </w:pPr>
    </w:p>
    <w:p w:rsidR="004F5599" w:rsidRPr="00996DB5" w:rsidRDefault="004F5599" w:rsidP="004F5599">
      <w:pPr>
        <w:pStyle w:val="Corpotesto"/>
        <w:spacing w:line="240" w:lineRule="auto"/>
        <w:rPr>
          <w:b/>
          <w:lang w:val="en-US"/>
        </w:rPr>
      </w:pPr>
      <w:r w:rsidRPr="00337113">
        <w:rPr>
          <w:b/>
          <w:lang w:val="en-US"/>
        </w:rPr>
        <w:t>3. FINITE ELEMENTS FORMU</w:t>
      </w:r>
      <w:r w:rsidR="00C96B75" w:rsidRPr="00957B82">
        <w:rPr>
          <w:b/>
          <w:lang w:val="en-US"/>
        </w:rPr>
        <w:t>L</w:t>
      </w:r>
      <w:r w:rsidRPr="00337113">
        <w:rPr>
          <w:b/>
          <w:lang w:val="en-US"/>
        </w:rPr>
        <w:t>ATION</w:t>
      </w:r>
    </w:p>
    <w:p w:rsidR="004F5599" w:rsidRDefault="004F5599">
      <w:pPr>
        <w:pStyle w:val="Corpotesto"/>
        <w:spacing w:line="240" w:lineRule="auto"/>
        <w:rPr>
          <w:lang w:val="en-US"/>
        </w:rPr>
      </w:pPr>
    </w:p>
    <w:p w:rsidR="007C2D8A" w:rsidRDefault="007C2D8A">
      <w:pPr>
        <w:pStyle w:val="Corpotesto"/>
        <w:spacing w:line="240" w:lineRule="auto"/>
        <w:rPr>
          <w:lang w:val="en-US"/>
        </w:rPr>
      </w:pPr>
    </w:p>
    <w:p w:rsidR="004F5599" w:rsidRPr="00E5335A" w:rsidRDefault="004F5599">
      <w:pPr>
        <w:pStyle w:val="Corpotesto"/>
        <w:spacing w:line="240" w:lineRule="auto"/>
        <w:rPr>
          <w:b/>
          <w:lang w:val="en-US"/>
        </w:rPr>
      </w:pPr>
      <w:r w:rsidRPr="00E5335A">
        <w:rPr>
          <w:b/>
          <w:lang w:val="en-US"/>
        </w:rPr>
        <w:t>3.1 G</w:t>
      </w:r>
      <w:r w:rsidR="00E5335A" w:rsidRPr="00E5335A">
        <w:rPr>
          <w:b/>
          <w:lang w:val="en-US"/>
        </w:rPr>
        <w:t>eneral equations</w:t>
      </w:r>
    </w:p>
    <w:p w:rsidR="004F5599" w:rsidRDefault="004F5599">
      <w:pPr>
        <w:pStyle w:val="Corpotesto"/>
        <w:spacing w:line="240" w:lineRule="auto"/>
        <w:rPr>
          <w:lang w:val="en-US"/>
        </w:rPr>
      </w:pPr>
    </w:p>
    <w:p w:rsidR="004F5599" w:rsidRDefault="004F5599" w:rsidP="009A0888">
      <w:pPr>
        <w:pStyle w:val="Corpotesto"/>
        <w:spacing w:line="240" w:lineRule="auto"/>
        <w:ind w:firstLine="426"/>
        <w:rPr>
          <w:lang w:val="en-US"/>
        </w:rPr>
      </w:pPr>
      <w:r w:rsidRPr="004F5599">
        <w:rPr>
          <w:lang w:val="en-US"/>
        </w:rPr>
        <w:t xml:space="preserve">Let </w:t>
      </w:r>
      <w:r w:rsidR="005D5DF3" w:rsidRPr="00537CD0">
        <w:rPr>
          <w:position w:val="-10"/>
        </w:rPr>
        <w:object w:dxaOrig="380" w:dyaOrig="360">
          <v:shape id="_x0000_i1122" type="#_x0000_t75" style="width:19pt;height:19pt" o:ole="">
            <v:imagedata r:id="rId196" o:title=""/>
          </v:shape>
          <o:OLEObject Type="Embed" ProgID="Equation.DSMT4" ShapeID="_x0000_i1122" DrawAspect="Content" ObjectID="_1717226791" r:id="rId197"/>
        </w:object>
      </w:r>
      <w:r w:rsidRPr="004F5599">
        <w:rPr>
          <w:lang w:val="en-US"/>
        </w:rPr>
        <w:t xml:space="preserve"> be the vector of nodal degrees of freedom </w:t>
      </w:r>
      <w:r w:rsidR="00F86172">
        <w:rPr>
          <w:lang w:val="en-US"/>
        </w:rPr>
        <w:t xml:space="preserve">surrounding </w:t>
      </w:r>
      <w:r w:rsidRPr="004F5599">
        <w:rPr>
          <w:lang w:val="en-US"/>
        </w:rPr>
        <w:t xml:space="preserve">the beam element of length </w:t>
      </w:r>
      <w:r w:rsidRPr="00DF2BD1">
        <w:rPr>
          <w:position w:val="-12"/>
        </w:rPr>
        <w:object w:dxaOrig="340" w:dyaOrig="380">
          <v:shape id="_x0000_i1123" type="#_x0000_t75" style="width:17.3pt;height:19pt" o:ole="">
            <v:imagedata r:id="rId198" o:title=""/>
          </v:shape>
          <o:OLEObject Type="Embed" ProgID="Equation.DSMT4" ShapeID="_x0000_i1123" DrawAspect="Content" ObjectID="_1717226792" r:id="rId199"/>
        </w:object>
      </w:r>
      <w:r w:rsidR="00B77B34">
        <w:rPr>
          <w:lang w:val="en-US"/>
        </w:rPr>
        <w:t xml:space="preserve">. </w:t>
      </w:r>
      <w:r w:rsidRPr="004F5599">
        <w:rPr>
          <w:lang w:val="en-US"/>
        </w:rPr>
        <w:t xml:space="preserve"> </w:t>
      </w:r>
      <w:r w:rsidR="00B77B34" w:rsidRPr="00223C7F">
        <w:rPr>
          <w:lang w:val="en-US"/>
        </w:rPr>
        <w:t>W</w:t>
      </w:r>
      <w:r w:rsidRPr="00223C7F">
        <w:rPr>
          <w:lang w:val="en-US"/>
        </w:rPr>
        <w:t xml:space="preserve">ithin the generic finite element </w:t>
      </w:r>
      <w:r w:rsidRPr="00223C7F">
        <w:rPr>
          <w:i/>
          <w:lang w:val="en-US"/>
        </w:rPr>
        <w:t>e</w:t>
      </w:r>
      <w:r w:rsidR="00B77B34" w:rsidRPr="00223C7F">
        <w:rPr>
          <w:lang w:val="en-US"/>
        </w:rPr>
        <w:t>, the kinematic variables approximation reads as</w:t>
      </w:r>
      <w:r w:rsidRPr="004F5599">
        <w:rPr>
          <w:lang w:val="en-US"/>
        </w:rPr>
        <w:t xml:space="preserve"> </w:t>
      </w:r>
    </w:p>
    <w:p w:rsidR="00E666A5" w:rsidRPr="004F5599" w:rsidRDefault="00E666A5" w:rsidP="00E666A5">
      <w:pPr>
        <w:pStyle w:val="Corpotesto"/>
        <w:spacing w:line="240" w:lineRule="auto"/>
        <w:rPr>
          <w:lang w:val="en-US"/>
        </w:rPr>
      </w:pPr>
    </w:p>
    <w:p w:rsidR="004F5599" w:rsidRPr="004F5599" w:rsidRDefault="004F5599" w:rsidP="004F5599">
      <w:pPr>
        <w:pStyle w:val="Corpotesto"/>
        <w:rPr>
          <w:lang w:val="en-US"/>
        </w:rPr>
      </w:pPr>
      <w:r w:rsidRPr="00606487">
        <w:rPr>
          <w:position w:val="-12"/>
        </w:rPr>
        <w:object w:dxaOrig="1340" w:dyaOrig="380">
          <v:shape id="_x0000_i1124" type="#_x0000_t75" style="width:66.8pt;height:19pt" o:ole="">
            <v:imagedata r:id="rId200" o:title=""/>
          </v:shape>
          <o:OLEObject Type="Embed" ProgID="Equation.DSMT4" ShapeID="_x0000_i1124" DrawAspect="Content" ObjectID="_1717226793" r:id="rId201"/>
        </w:object>
      </w:r>
      <w:r w:rsidRPr="004F5599">
        <w:rPr>
          <w:lang w:val="en-US"/>
        </w:rPr>
        <w:t xml:space="preserve">                        </w:t>
      </w:r>
      <w:r w:rsidR="00223C7F">
        <w:rPr>
          <w:lang w:val="en-US"/>
        </w:rPr>
        <w:t xml:space="preserve">   </w:t>
      </w:r>
      <w:r w:rsidRPr="004F5599">
        <w:rPr>
          <w:lang w:val="en-US"/>
        </w:rPr>
        <w:t xml:space="preserve">                                                                      </w:t>
      </w:r>
      <w:r w:rsidR="0022170D">
        <w:rPr>
          <w:lang w:val="en-US"/>
        </w:rPr>
        <w:t xml:space="preserve">   </w:t>
      </w:r>
      <w:r w:rsidR="006778F7">
        <w:rPr>
          <w:lang w:val="en-US"/>
        </w:rPr>
        <w:t xml:space="preserve">           </w:t>
      </w:r>
      <w:r w:rsidR="0048428D">
        <w:rPr>
          <w:lang w:val="en-US"/>
        </w:rPr>
        <w:t xml:space="preserve">  </w:t>
      </w:r>
      <w:r w:rsidR="0022170D">
        <w:rPr>
          <w:lang w:val="en-US"/>
        </w:rPr>
        <w:t xml:space="preserve"> </w:t>
      </w:r>
      <w:r w:rsidR="00E5335A">
        <w:rPr>
          <w:lang w:val="en-US"/>
        </w:rPr>
        <w:t xml:space="preserve">      </w:t>
      </w:r>
      <w:r w:rsidR="0022170D">
        <w:rPr>
          <w:lang w:val="en-US"/>
        </w:rPr>
        <w:t xml:space="preserve">  </w:t>
      </w:r>
      <w:r w:rsidRPr="004F5599">
        <w:rPr>
          <w:lang w:val="en-US"/>
        </w:rPr>
        <w:t>(</w:t>
      </w:r>
      <w:r w:rsidR="003B3F9C">
        <w:rPr>
          <w:lang w:val="en-US"/>
        </w:rPr>
        <w:t>3</w:t>
      </w:r>
      <w:r w:rsidR="0022170D">
        <w:rPr>
          <w:lang w:val="en-US"/>
        </w:rPr>
        <w:t>4</w:t>
      </w:r>
      <w:r w:rsidRPr="004F5599">
        <w:rPr>
          <w:lang w:val="en-US"/>
        </w:rPr>
        <w:t>)</w:t>
      </w:r>
    </w:p>
    <w:p w:rsidR="004F5599" w:rsidRPr="004F5599" w:rsidRDefault="004F5599" w:rsidP="00E666A5">
      <w:pPr>
        <w:pStyle w:val="Corpotesto"/>
        <w:spacing w:line="240" w:lineRule="auto"/>
        <w:rPr>
          <w:lang w:val="en-US"/>
        </w:rPr>
      </w:pPr>
      <w:r w:rsidRPr="004F5599">
        <w:rPr>
          <w:lang w:val="en-US"/>
        </w:rPr>
        <w:t xml:space="preserve">where </w:t>
      </w:r>
      <w:r w:rsidRPr="00DF2BD1">
        <w:rPr>
          <w:position w:val="-12"/>
        </w:rPr>
        <w:object w:dxaOrig="440" w:dyaOrig="380">
          <v:shape id="_x0000_i1125" type="#_x0000_t75" style="width:21.9pt;height:19pt" o:ole="">
            <v:imagedata r:id="rId202" o:title=""/>
          </v:shape>
          <o:OLEObject Type="Embed" ProgID="Equation.DSMT4" ShapeID="_x0000_i1125" DrawAspect="Content" ObjectID="_1717226794" r:id="rId203"/>
        </w:object>
      </w:r>
      <w:r w:rsidRPr="004F5599">
        <w:rPr>
          <w:lang w:val="en-US"/>
        </w:rPr>
        <w:t xml:space="preserve"> </w:t>
      </w:r>
      <w:r w:rsidR="007447FA">
        <w:rPr>
          <w:lang w:val="en-US"/>
        </w:rPr>
        <w:t xml:space="preserve">is the </w:t>
      </w:r>
      <w:r w:rsidR="00B77B34" w:rsidRPr="00223C7F">
        <w:rPr>
          <w:lang w:val="en-US"/>
        </w:rPr>
        <w:t>shape functions</w:t>
      </w:r>
      <w:r w:rsidR="00B77B34">
        <w:rPr>
          <w:lang w:val="en-US"/>
        </w:rPr>
        <w:t xml:space="preserve"> </w:t>
      </w:r>
      <w:r w:rsidR="007447FA">
        <w:rPr>
          <w:lang w:val="en-US"/>
        </w:rPr>
        <w:t xml:space="preserve">matrix of </w:t>
      </w:r>
      <w:r w:rsidRPr="004F5599">
        <w:rPr>
          <w:lang w:val="en-US"/>
        </w:rPr>
        <w:t>the beam finite element.</w:t>
      </w:r>
    </w:p>
    <w:p w:rsidR="004F5599" w:rsidRDefault="004F5599" w:rsidP="00E666A5">
      <w:pPr>
        <w:pStyle w:val="Corpotesto"/>
        <w:spacing w:line="240" w:lineRule="auto"/>
        <w:rPr>
          <w:lang w:val="en-US"/>
        </w:rPr>
      </w:pPr>
      <w:r w:rsidRPr="004F5599">
        <w:rPr>
          <w:lang w:val="en-US"/>
        </w:rPr>
        <w:t xml:space="preserve">For reasons that will be made clear </w:t>
      </w:r>
      <w:r w:rsidRPr="00223C7F">
        <w:rPr>
          <w:lang w:val="en-US"/>
        </w:rPr>
        <w:t>later, let us separate in Eq. (</w:t>
      </w:r>
      <w:r w:rsidR="003B3F9C" w:rsidRPr="00223C7F">
        <w:rPr>
          <w:lang w:val="en-US"/>
        </w:rPr>
        <w:t>3</w:t>
      </w:r>
      <w:r w:rsidR="0022170D" w:rsidRPr="00223C7F">
        <w:rPr>
          <w:lang w:val="en-US"/>
        </w:rPr>
        <w:t>4</w:t>
      </w:r>
      <w:r w:rsidRPr="00223C7F">
        <w:rPr>
          <w:lang w:val="en-US"/>
        </w:rPr>
        <w:t>) the in-plane kinematics from the transverse kinematics, that is, let us write</w:t>
      </w:r>
    </w:p>
    <w:p w:rsidR="00E666A5" w:rsidRPr="004F5599" w:rsidRDefault="00E666A5" w:rsidP="00E666A5">
      <w:pPr>
        <w:pStyle w:val="Corpotesto"/>
        <w:spacing w:line="240" w:lineRule="auto"/>
        <w:rPr>
          <w:lang w:val="en-US"/>
        </w:rPr>
      </w:pPr>
    </w:p>
    <w:p w:rsidR="004F5599" w:rsidRPr="004F5599" w:rsidRDefault="0020382C" w:rsidP="004F5599">
      <w:pPr>
        <w:pStyle w:val="Corpotesto"/>
        <w:rPr>
          <w:lang w:val="en-US"/>
        </w:rPr>
      </w:pPr>
      <w:r w:rsidRPr="0020382C">
        <w:rPr>
          <w:position w:val="-32"/>
        </w:rPr>
        <w:object w:dxaOrig="4280" w:dyaOrig="760">
          <v:shape id="_x0000_i1126" type="#_x0000_t75" style="width:214.2pt;height:38pt" o:ole="">
            <v:imagedata r:id="rId204" o:title=""/>
          </v:shape>
          <o:OLEObject Type="Embed" ProgID="Equation.DSMT4" ShapeID="_x0000_i1126" DrawAspect="Content" ObjectID="_1717226795" r:id="rId205"/>
        </w:object>
      </w:r>
      <w:r w:rsidR="004F5599" w:rsidRPr="004F5599">
        <w:rPr>
          <w:lang w:val="en-US"/>
        </w:rPr>
        <w:t xml:space="preserve">               </w:t>
      </w:r>
      <w:r w:rsidR="00223C7F">
        <w:rPr>
          <w:lang w:val="en-US"/>
        </w:rPr>
        <w:t xml:space="preserve">     </w:t>
      </w:r>
      <w:r w:rsidR="004F5599" w:rsidRPr="004F5599">
        <w:rPr>
          <w:lang w:val="en-US"/>
        </w:rPr>
        <w:t xml:space="preserve">                              </w:t>
      </w:r>
      <w:r w:rsidR="006778F7">
        <w:rPr>
          <w:lang w:val="en-US"/>
        </w:rPr>
        <w:t xml:space="preserve">              </w:t>
      </w:r>
      <w:r w:rsidR="004F5599" w:rsidRPr="004F5599">
        <w:rPr>
          <w:lang w:val="en-US"/>
        </w:rPr>
        <w:t xml:space="preserve"> </w:t>
      </w:r>
      <w:r w:rsidR="004068CE">
        <w:rPr>
          <w:lang w:val="en-US"/>
        </w:rPr>
        <w:t xml:space="preserve"> </w:t>
      </w:r>
      <w:r w:rsidR="00E5335A">
        <w:rPr>
          <w:lang w:val="en-US"/>
        </w:rPr>
        <w:t xml:space="preserve">    </w:t>
      </w:r>
      <w:r w:rsidR="0048428D">
        <w:rPr>
          <w:lang w:val="en-US"/>
        </w:rPr>
        <w:t xml:space="preserve"> </w:t>
      </w:r>
      <w:r w:rsidR="004068CE">
        <w:rPr>
          <w:lang w:val="en-US"/>
        </w:rPr>
        <w:t xml:space="preserve">  </w:t>
      </w:r>
      <w:r w:rsidR="004F5599" w:rsidRPr="004F5599">
        <w:rPr>
          <w:lang w:val="en-US"/>
        </w:rPr>
        <w:t>(</w:t>
      </w:r>
      <w:r w:rsidR="004068CE">
        <w:rPr>
          <w:lang w:val="en-US"/>
        </w:rPr>
        <w:t>35</w:t>
      </w:r>
      <w:r w:rsidR="004F5599" w:rsidRPr="004F5599">
        <w:rPr>
          <w:lang w:val="en-US"/>
        </w:rPr>
        <w:t>)</w:t>
      </w:r>
    </w:p>
    <w:p w:rsidR="004F5599" w:rsidRPr="004F5599" w:rsidRDefault="004F5599" w:rsidP="004F5599">
      <w:pPr>
        <w:pStyle w:val="Corpotesto"/>
        <w:rPr>
          <w:lang w:val="en-US"/>
        </w:rPr>
      </w:pPr>
      <w:r w:rsidRPr="004F5599">
        <w:rPr>
          <w:lang w:val="en-US"/>
        </w:rPr>
        <w:t>where</w:t>
      </w:r>
    </w:p>
    <w:p w:rsidR="004F5599" w:rsidRPr="004F5599" w:rsidRDefault="0020382C" w:rsidP="00E666A5">
      <w:pPr>
        <w:pStyle w:val="Corpotesto"/>
        <w:jc w:val="left"/>
        <w:rPr>
          <w:lang w:val="en-US"/>
        </w:rPr>
      </w:pPr>
      <w:r w:rsidRPr="00FD0355">
        <w:rPr>
          <w:position w:val="-52"/>
        </w:rPr>
        <w:object w:dxaOrig="1280" w:dyaOrig="1160">
          <v:shape id="_x0000_i1127" type="#_x0000_t75" style="width:58.75pt;height:54.15pt" o:ole="">
            <v:imagedata r:id="rId206" o:title=""/>
          </v:shape>
          <o:OLEObject Type="Embed" ProgID="Equation.DSMT4" ShapeID="_x0000_i1127" DrawAspect="Content" ObjectID="_1717226796" r:id="rId207"/>
        </w:object>
      </w:r>
      <w:r w:rsidR="004F5599" w:rsidRPr="004F5599">
        <w:rPr>
          <w:lang w:val="en-US"/>
        </w:rPr>
        <w:t>;</w:t>
      </w:r>
      <w:r w:rsidR="00E666A5">
        <w:rPr>
          <w:lang w:val="en-US"/>
        </w:rPr>
        <w:t xml:space="preserve">   </w:t>
      </w:r>
      <w:r w:rsidRPr="00FD0355">
        <w:rPr>
          <w:position w:val="-52"/>
        </w:rPr>
        <w:object w:dxaOrig="1359" w:dyaOrig="1160">
          <v:shape id="_x0000_i1128" type="#_x0000_t75" style="width:67.95pt;height:58.15pt" o:ole="">
            <v:imagedata r:id="rId208" o:title=""/>
          </v:shape>
          <o:OLEObject Type="Embed" ProgID="Equation.DSMT4" ShapeID="_x0000_i1128" DrawAspect="Content" ObjectID="_1717226797" r:id="rId209"/>
        </w:object>
      </w:r>
      <w:r w:rsidR="00CE4F02" w:rsidRPr="00CE4F02">
        <w:rPr>
          <w:lang w:val="en-US"/>
        </w:rPr>
        <w:t>.</w:t>
      </w:r>
      <w:r w:rsidR="004F5599" w:rsidRPr="004F5599">
        <w:rPr>
          <w:lang w:val="en-US"/>
        </w:rPr>
        <w:t xml:space="preserve"> </w:t>
      </w:r>
      <w:r w:rsidR="00E666A5">
        <w:rPr>
          <w:lang w:val="en-US"/>
        </w:rPr>
        <w:t xml:space="preserve">  </w:t>
      </w:r>
      <w:r w:rsidRPr="0020382C">
        <w:rPr>
          <w:lang w:val="en-US"/>
        </w:rPr>
        <w:t xml:space="preserve">                                   </w:t>
      </w:r>
      <w:r w:rsidR="004F5599" w:rsidRPr="004F5599">
        <w:rPr>
          <w:lang w:val="en-US"/>
        </w:rPr>
        <w:t xml:space="preserve">      </w:t>
      </w:r>
      <w:r w:rsidR="004F5599">
        <w:rPr>
          <w:lang w:val="en-US"/>
        </w:rPr>
        <w:t xml:space="preserve">                     </w:t>
      </w:r>
      <w:r>
        <w:rPr>
          <w:lang w:val="en-US"/>
        </w:rPr>
        <w:t xml:space="preserve">     </w:t>
      </w:r>
      <w:r w:rsidR="004F5599">
        <w:rPr>
          <w:lang w:val="en-US"/>
        </w:rPr>
        <w:t xml:space="preserve"> </w:t>
      </w:r>
      <w:r w:rsidR="006778F7">
        <w:rPr>
          <w:lang w:val="en-US"/>
        </w:rPr>
        <w:t xml:space="preserve">                   </w:t>
      </w:r>
      <w:r w:rsidR="004F5599">
        <w:rPr>
          <w:lang w:val="en-US"/>
        </w:rPr>
        <w:t xml:space="preserve">    </w:t>
      </w:r>
      <w:r w:rsidR="003B3F9C">
        <w:rPr>
          <w:lang w:val="en-US"/>
        </w:rPr>
        <w:t xml:space="preserve">  </w:t>
      </w:r>
      <w:r w:rsidR="004F5599" w:rsidRPr="004F5599">
        <w:rPr>
          <w:lang w:val="en-US"/>
        </w:rPr>
        <w:t>(</w:t>
      </w:r>
      <w:r w:rsidR="004068CE">
        <w:rPr>
          <w:lang w:val="en-US"/>
        </w:rPr>
        <w:t>36</w:t>
      </w:r>
      <w:r w:rsidR="004F5599" w:rsidRPr="004F5599">
        <w:rPr>
          <w:lang w:val="en-US"/>
        </w:rPr>
        <w:t>)</w:t>
      </w:r>
    </w:p>
    <w:p w:rsidR="004F5599" w:rsidRPr="007F3D3A" w:rsidRDefault="004F5599" w:rsidP="004F5599">
      <w:pPr>
        <w:rPr>
          <w:lang w:val="en-US"/>
        </w:rPr>
      </w:pPr>
    </w:p>
    <w:p w:rsidR="004F5599" w:rsidRPr="007F3D3A" w:rsidRDefault="004068CE" w:rsidP="004F5599">
      <w:pPr>
        <w:rPr>
          <w:lang w:val="en-US"/>
        </w:rPr>
      </w:pPr>
      <w:r>
        <w:rPr>
          <w:lang w:val="en-US"/>
        </w:rPr>
        <w:t>In Eqs.(35) and (36),</w:t>
      </w:r>
    </w:p>
    <w:p w:rsidR="004F5599" w:rsidRPr="007F3D3A" w:rsidRDefault="004F5599" w:rsidP="004F5599">
      <w:pPr>
        <w:rPr>
          <w:lang w:val="en-US"/>
        </w:rPr>
      </w:pPr>
    </w:p>
    <w:p w:rsidR="004F5599" w:rsidRPr="007F3D3A" w:rsidRDefault="004068CE" w:rsidP="004F5599">
      <w:pPr>
        <w:rPr>
          <w:lang w:val="en-US"/>
        </w:rPr>
      </w:pPr>
      <w:r w:rsidRPr="009969F2">
        <w:rPr>
          <w:position w:val="-44"/>
        </w:rPr>
        <w:object w:dxaOrig="5400" w:dyaOrig="999">
          <v:shape id="_x0000_i1129" type="#_x0000_t75" style="width:251.65pt;height:47.25pt" o:ole="">
            <v:imagedata r:id="rId210" o:title=""/>
          </v:shape>
          <o:OLEObject Type="Embed" ProgID="Equation.DSMT4" ShapeID="_x0000_i1129" DrawAspect="Content" ObjectID="_1717226798" r:id="rId211"/>
        </w:object>
      </w:r>
      <w:r w:rsidR="004F5599" w:rsidRPr="007F3D3A">
        <w:rPr>
          <w:lang w:val="en-US"/>
        </w:rPr>
        <w:t xml:space="preserve">                                      </w:t>
      </w:r>
      <w:r w:rsidR="006778F7">
        <w:rPr>
          <w:lang w:val="en-US"/>
        </w:rPr>
        <w:t xml:space="preserve">                   </w:t>
      </w:r>
      <w:r w:rsidR="004F5599" w:rsidRPr="007F3D3A">
        <w:rPr>
          <w:lang w:val="en-US"/>
        </w:rPr>
        <w:t xml:space="preserve">  </w:t>
      </w:r>
      <w:r w:rsidR="00214A58">
        <w:rPr>
          <w:lang w:val="en-US"/>
        </w:rPr>
        <w:t xml:space="preserve"> </w:t>
      </w:r>
      <w:r w:rsidR="004F5599" w:rsidRPr="007F3D3A">
        <w:rPr>
          <w:lang w:val="en-US"/>
        </w:rPr>
        <w:t>(</w:t>
      </w:r>
      <w:r>
        <w:rPr>
          <w:lang w:val="en-US"/>
        </w:rPr>
        <w:t>37</w:t>
      </w:r>
      <w:r w:rsidR="004F5599" w:rsidRPr="007F3D3A">
        <w:rPr>
          <w:lang w:val="en-US"/>
        </w:rPr>
        <w:t>)</w:t>
      </w:r>
    </w:p>
    <w:p w:rsidR="004F5599" w:rsidRPr="007F3D3A" w:rsidRDefault="004F5599" w:rsidP="004F5599">
      <w:pPr>
        <w:rPr>
          <w:lang w:val="en-US"/>
        </w:rPr>
      </w:pPr>
    </w:p>
    <w:p w:rsidR="004F5599" w:rsidRDefault="004F5599" w:rsidP="0020382C">
      <w:pPr>
        <w:jc w:val="both"/>
        <w:rPr>
          <w:lang w:val="en-US"/>
        </w:rPr>
      </w:pPr>
      <w:r w:rsidRPr="007F3D3A">
        <w:rPr>
          <w:lang w:val="en-US"/>
        </w:rPr>
        <w:t>are the matrix columns whose elements are the nodal dof</w:t>
      </w:r>
      <w:r w:rsidR="00AB6729">
        <w:rPr>
          <w:lang w:val="en-US"/>
        </w:rPr>
        <w:t>’</w:t>
      </w:r>
      <w:r w:rsidR="00E666A5">
        <w:rPr>
          <w:lang w:val="en-US"/>
        </w:rPr>
        <w:t>s</w:t>
      </w:r>
      <w:r w:rsidRPr="007F3D3A">
        <w:rPr>
          <w:lang w:val="en-US"/>
        </w:rPr>
        <w:t xml:space="preserve"> for the corresponding kinematic variables</w:t>
      </w:r>
      <w:r w:rsidR="0020382C">
        <w:rPr>
          <w:lang w:val="en-US"/>
        </w:rPr>
        <w:t xml:space="preserve">. </w:t>
      </w:r>
      <w:r w:rsidRPr="004F5599">
        <w:rPr>
          <w:lang w:val="en-US"/>
        </w:rPr>
        <w:t>From Eq.(</w:t>
      </w:r>
      <w:r w:rsidR="00EC0FED">
        <w:rPr>
          <w:lang w:val="en-US"/>
        </w:rPr>
        <w:t>5</w:t>
      </w:r>
      <w:r w:rsidRPr="004F5599">
        <w:rPr>
          <w:lang w:val="en-US"/>
        </w:rPr>
        <w:t>),</w:t>
      </w:r>
      <w:r w:rsidR="00F737A8">
        <w:rPr>
          <w:lang w:val="en-US"/>
        </w:rPr>
        <w:t xml:space="preserve"> by taking into account Eq. (35), it follows</w:t>
      </w:r>
    </w:p>
    <w:p w:rsidR="00E666A5" w:rsidRPr="004F5599" w:rsidRDefault="00E666A5" w:rsidP="00E666A5">
      <w:pPr>
        <w:rPr>
          <w:lang w:val="en-US"/>
        </w:rPr>
      </w:pPr>
    </w:p>
    <w:p w:rsidR="004F5599" w:rsidRPr="004F5599" w:rsidRDefault="00F737A8" w:rsidP="004F5599">
      <w:pPr>
        <w:pStyle w:val="Corpotesto"/>
        <w:rPr>
          <w:lang w:val="en-US"/>
        </w:rPr>
      </w:pPr>
      <w:r w:rsidRPr="00404A52">
        <w:rPr>
          <w:position w:val="-16"/>
        </w:rPr>
        <w:object w:dxaOrig="3159" w:dyaOrig="440">
          <v:shape id="_x0000_i1130" type="#_x0000_t75" style="width:157.8pt;height:21.9pt" o:ole="">
            <v:imagedata r:id="rId212" o:title=""/>
          </v:shape>
          <o:OLEObject Type="Embed" ProgID="Equation.DSMT4" ShapeID="_x0000_i1130" DrawAspect="Content" ObjectID="_1717226799" r:id="rId213"/>
        </w:object>
      </w:r>
      <w:r w:rsidR="004F5599" w:rsidRPr="004F5599">
        <w:rPr>
          <w:lang w:val="en-US"/>
        </w:rPr>
        <w:t xml:space="preserve">    </w:t>
      </w:r>
      <w:r>
        <w:rPr>
          <w:lang w:val="en-US"/>
        </w:rPr>
        <w:t xml:space="preserve">                                                                </w:t>
      </w:r>
      <w:r w:rsidR="006778F7">
        <w:rPr>
          <w:lang w:val="en-US"/>
        </w:rPr>
        <w:t xml:space="preserve">            </w:t>
      </w:r>
      <w:r>
        <w:rPr>
          <w:lang w:val="en-US"/>
        </w:rPr>
        <w:t xml:space="preserve"> </w:t>
      </w:r>
      <w:r w:rsidR="0048428D">
        <w:rPr>
          <w:lang w:val="en-US"/>
        </w:rPr>
        <w:t xml:space="preserve"> </w:t>
      </w:r>
      <w:r w:rsidR="006778F7">
        <w:rPr>
          <w:lang w:val="en-US"/>
        </w:rPr>
        <w:t xml:space="preserve"> </w:t>
      </w:r>
      <w:r>
        <w:rPr>
          <w:lang w:val="en-US"/>
        </w:rPr>
        <w:t xml:space="preserve"> </w:t>
      </w:r>
      <w:r w:rsidR="0048428D">
        <w:rPr>
          <w:lang w:val="en-US"/>
        </w:rPr>
        <w:t xml:space="preserve">    </w:t>
      </w:r>
      <w:r w:rsidR="00E5335A">
        <w:rPr>
          <w:lang w:val="en-US"/>
        </w:rPr>
        <w:t xml:space="preserve"> </w:t>
      </w:r>
      <w:r>
        <w:rPr>
          <w:lang w:val="en-US"/>
        </w:rPr>
        <w:t xml:space="preserve">  </w:t>
      </w:r>
      <w:r w:rsidR="004F5599" w:rsidRPr="004F5599">
        <w:rPr>
          <w:lang w:val="en-US"/>
        </w:rPr>
        <w:t>(</w:t>
      </w:r>
      <w:r w:rsidR="00EC0FED">
        <w:rPr>
          <w:lang w:val="en-US"/>
        </w:rPr>
        <w:t>3</w:t>
      </w:r>
      <w:r w:rsidR="0020382C">
        <w:rPr>
          <w:lang w:val="en-US"/>
        </w:rPr>
        <w:t>8</w:t>
      </w:r>
      <w:r w:rsidR="004F5599" w:rsidRPr="004F5599">
        <w:rPr>
          <w:lang w:val="en-US"/>
        </w:rPr>
        <w:t>)</w:t>
      </w:r>
    </w:p>
    <w:p w:rsidR="004F5599" w:rsidRPr="004F5599" w:rsidRDefault="004F5599" w:rsidP="004F5599">
      <w:pPr>
        <w:pStyle w:val="Corpotesto"/>
        <w:rPr>
          <w:lang w:val="en-US"/>
        </w:rPr>
      </w:pPr>
      <w:r w:rsidRPr="004F5599">
        <w:rPr>
          <w:lang w:val="en-US"/>
        </w:rPr>
        <w:t>Substitution of Eq</w:t>
      </w:r>
      <w:r w:rsidR="00E666A5">
        <w:rPr>
          <w:lang w:val="en-US"/>
        </w:rPr>
        <w:t>s</w:t>
      </w:r>
      <w:r w:rsidRPr="004F5599">
        <w:rPr>
          <w:lang w:val="en-US"/>
        </w:rPr>
        <w:t>. (</w:t>
      </w:r>
      <w:r w:rsidR="00214A58">
        <w:rPr>
          <w:lang w:val="en-US"/>
        </w:rPr>
        <w:t>3</w:t>
      </w:r>
      <w:r w:rsidR="00EC0FED">
        <w:rPr>
          <w:lang w:val="en-US"/>
        </w:rPr>
        <w:t>4</w:t>
      </w:r>
      <w:r w:rsidRPr="004F5599">
        <w:rPr>
          <w:lang w:val="en-US"/>
        </w:rPr>
        <w:t>) and (</w:t>
      </w:r>
      <w:r w:rsidR="00EC0FED">
        <w:rPr>
          <w:lang w:val="en-US"/>
        </w:rPr>
        <w:t>3</w:t>
      </w:r>
      <w:r w:rsidR="0020382C">
        <w:rPr>
          <w:lang w:val="en-US"/>
        </w:rPr>
        <w:t>8</w:t>
      </w:r>
      <w:r w:rsidRPr="004F5599">
        <w:rPr>
          <w:lang w:val="en-US"/>
        </w:rPr>
        <w:t>) into Eq</w:t>
      </w:r>
      <w:r w:rsidR="00582C14">
        <w:rPr>
          <w:lang w:val="en-US"/>
        </w:rPr>
        <w:t>s</w:t>
      </w:r>
      <w:r w:rsidRPr="004F5599">
        <w:rPr>
          <w:lang w:val="en-US"/>
        </w:rPr>
        <w:t>. (3</w:t>
      </w:r>
      <w:r w:rsidR="00EC0FED">
        <w:rPr>
          <w:lang w:val="en-US"/>
        </w:rPr>
        <w:t>0</w:t>
      </w:r>
      <w:r w:rsidRPr="004F5599">
        <w:rPr>
          <w:lang w:val="en-US"/>
        </w:rPr>
        <w:t xml:space="preserve">) </w:t>
      </w:r>
      <w:r w:rsidR="00582C14">
        <w:rPr>
          <w:lang w:val="en-US"/>
        </w:rPr>
        <w:t>and (1</w:t>
      </w:r>
      <w:r w:rsidR="00214A58">
        <w:rPr>
          <w:lang w:val="en-US"/>
        </w:rPr>
        <w:t>5</w:t>
      </w:r>
      <w:r w:rsidR="00582C14">
        <w:rPr>
          <w:lang w:val="en-US"/>
        </w:rPr>
        <w:t xml:space="preserve">) </w:t>
      </w:r>
      <w:r w:rsidRPr="004F5599">
        <w:rPr>
          <w:lang w:val="en-US"/>
        </w:rPr>
        <w:t xml:space="preserve">gives </w:t>
      </w:r>
    </w:p>
    <w:p w:rsidR="004F5599" w:rsidRPr="004F5599" w:rsidRDefault="004F5599" w:rsidP="004F5599">
      <w:pPr>
        <w:pStyle w:val="Corpotesto"/>
        <w:rPr>
          <w:lang w:val="en-US"/>
        </w:rPr>
      </w:pPr>
      <w:r w:rsidRPr="00656E77">
        <w:rPr>
          <w:position w:val="-12"/>
        </w:rPr>
        <w:object w:dxaOrig="2079" w:dyaOrig="380">
          <v:shape id="_x0000_i1131" type="#_x0000_t75" style="width:100.85pt;height:19pt" o:ole="">
            <v:imagedata r:id="rId214" o:title=""/>
          </v:shape>
          <o:OLEObject Type="Embed" ProgID="Equation.DSMT4" ShapeID="_x0000_i1131" DrawAspect="Content" ObjectID="_1717226800" r:id="rId215"/>
        </w:object>
      </w:r>
      <w:r w:rsidRPr="004F5599">
        <w:rPr>
          <w:lang w:val="en-US"/>
        </w:rPr>
        <w:t xml:space="preserve">                                                                                        </w:t>
      </w:r>
      <w:r w:rsidR="006778F7">
        <w:rPr>
          <w:lang w:val="en-US"/>
        </w:rPr>
        <w:t xml:space="preserve">            </w:t>
      </w:r>
      <w:r w:rsidR="0048428D">
        <w:rPr>
          <w:lang w:val="en-US"/>
        </w:rPr>
        <w:t xml:space="preserve">   </w:t>
      </w:r>
      <w:r w:rsidR="006778F7">
        <w:rPr>
          <w:lang w:val="en-US"/>
        </w:rPr>
        <w:t xml:space="preserve"> </w:t>
      </w:r>
      <w:r w:rsidRPr="004F5599">
        <w:rPr>
          <w:lang w:val="en-US"/>
        </w:rPr>
        <w:t xml:space="preserve"> </w:t>
      </w:r>
      <w:r w:rsidR="00E5335A">
        <w:rPr>
          <w:lang w:val="en-US"/>
        </w:rPr>
        <w:t xml:space="preserve">    </w:t>
      </w:r>
      <w:r w:rsidRPr="004F5599">
        <w:rPr>
          <w:lang w:val="en-US"/>
        </w:rPr>
        <w:t xml:space="preserve"> (</w:t>
      </w:r>
      <w:r w:rsidR="0020382C">
        <w:rPr>
          <w:lang w:val="en-US"/>
        </w:rPr>
        <w:t>39</w:t>
      </w:r>
      <w:r w:rsidRPr="004F5599">
        <w:rPr>
          <w:lang w:val="en-US"/>
        </w:rPr>
        <w:t>)</w:t>
      </w:r>
    </w:p>
    <w:p w:rsidR="00582C14" w:rsidRDefault="00582C14" w:rsidP="004F5599">
      <w:pPr>
        <w:pStyle w:val="Corpotesto"/>
        <w:rPr>
          <w:lang w:val="en-US"/>
        </w:rPr>
      </w:pPr>
      <w:r w:rsidRPr="00606487">
        <w:rPr>
          <w:position w:val="-12"/>
        </w:rPr>
        <w:object w:dxaOrig="1760" w:dyaOrig="380">
          <v:shape id="_x0000_i1132" type="#_x0000_t75" style="width:80.1pt;height:17.3pt" o:ole="">
            <v:imagedata r:id="rId216" o:title=""/>
          </v:shape>
          <o:OLEObject Type="Embed" ProgID="Equation.DSMT4" ShapeID="_x0000_i1132" DrawAspect="Content" ObjectID="_1717226801" r:id="rId217"/>
        </w:object>
      </w:r>
      <w:r w:rsidRPr="00337113">
        <w:rPr>
          <w:lang w:val="en-US"/>
        </w:rPr>
        <w:t xml:space="preserve">                                                                                             </w:t>
      </w:r>
      <w:r w:rsidR="006778F7">
        <w:rPr>
          <w:lang w:val="en-US"/>
        </w:rPr>
        <w:t xml:space="preserve">           </w:t>
      </w:r>
      <w:r w:rsidRPr="00337113">
        <w:rPr>
          <w:lang w:val="en-US"/>
        </w:rPr>
        <w:t xml:space="preserve"> </w:t>
      </w:r>
      <w:r w:rsidR="0048428D">
        <w:rPr>
          <w:lang w:val="en-US"/>
        </w:rPr>
        <w:t xml:space="preserve">  </w:t>
      </w:r>
      <w:r w:rsidRPr="00337113">
        <w:rPr>
          <w:lang w:val="en-US"/>
        </w:rPr>
        <w:t xml:space="preserve"> </w:t>
      </w:r>
      <w:r w:rsidR="0048428D">
        <w:rPr>
          <w:lang w:val="en-US"/>
        </w:rPr>
        <w:t xml:space="preserve"> </w:t>
      </w:r>
      <w:r w:rsidRPr="00337113">
        <w:rPr>
          <w:lang w:val="en-US"/>
        </w:rPr>
        <w:t xml:space="preserve"> </w:t>
      </w:r>
      <w:r w:rsidR="006778F7">
        <w:rPr>
          <w:lang w:val="en-US"/>
        </w:rPr>
        <w:t xml:space="preserve"> </w:t>
      </w:r>
      <w:r w:rsidRPr="00337113">
        <w:rPr>
          <w:lang w:val="en-US"/>
        </w:rPr>
        <w:t xml:space="preserve"> </w:t>
      </w:r>
      <w:r w:rsidR="00E5335A">
        <w:rPr>
          <w:lang w:val="en-US"/>
        </w:rPr>
        <w:t xml:space="preserve">     </w:t>
      </w:r>
      <w:r w:rsidRPr="00337113">
        <w:rPr>
          <w:lang w:val="en-US"/>
        </w:rPr>
        <w:t>(</w:t>
      </w:r>
      <w:r w:rsidR="00214A58" w:rsidRPr="00DF3738">
        <w:rPr>
          <w:lang w:val="en-US"/>
        </w:rPr>
        <w:t>4</w:t>
      </w:r>
      <w:r w:rsidR="0020382C" w:rsidRPr="00DF3738">
        <w:rPr>
          <w:lang w:val="en-US"/>
        </w:rPr>
        <w:t>0</w:t>
      </w:r>
      <w:r w:rsidRPr="00337113">
        <w:rPr>
          <w:lang w:val="en-US"/>
        </w:rPr>
        <w:t>)</w:t>
      </w:r>
    </w:p>
    <w:p w:rsidR="004F5599" w:rsidRPr="004F5599" w:rsidRDefault="004F5599" w:rsidP="004F5599">
      <w:pPr>
        <w:pStyle w:val="Corpotesto"/>
        <w:rPr>
          <w:lang w:val="en-US"/>
        </w:rPr>
      </w:pPr>
      <w:r w:rsidRPr="004F5599">
        <w:rPr>
          <w:lang w:val="en-US"/>
        </w:rPr>
        <w:t>where</w:t>
      </w:r>
    </w:p>
    <w:p w:rsidR="004F5599" w:rsidRPr="004F5599" w:rsidRDefault="004F5599" w:rsidP="004F5599">
      <w:pPr>
        <w:pStyle w:val="Corpotesto"/>
        <w:rPr>
          <w:lang w:val="en-US"/>
        </w:rPr>
      </w:pPr>
      <w:r w:rsidRPr="00A61C2F">
        <w:rPr>
          <w:position w:val="-24"/>
        </w:rPr>
        <w:object w:dxaOrig="7479" w:dyaOrig="600">
          <v:shape id="_x0000_i1133" type="#_x0000_t75" style="width:365.35pt;height:28.8pt" o:ole="">
            <v:imagedata r:id="rId218" o:title=""/>
          </v:shape>
          <o:OLEObject Type="Embed" ProgID="Equation.DSMT4" ShapeID="_x0000_i1133" DrawAspect="Content" ObjectID="_1717226802" r:id="rId219"/>
        </w:object>
      </w:r>
      <w:r w:rsidRPr="004F5599">
        <w:rPr>
          <w:lang w:val="en-US"/>
        </w:rPr>
        <w:t xml:space="preserve">   </w:t>
      </w:r>
      <w:r w:rsidR="006778F7">
        <w:rPr>
          <w:lang w:val="en-US"/>
        </w:rPr>
        <w:t xml:space="preserve">             </w:t>
      </w:r>
      <w:r w:rsidR="0048428D">
        <w:rPr>
          <w:lang w:val="en-US"/>
        </w:rPr>
        <w:t xml:space="preserve"> </w:t>
      </w:r>
      <w:r w:rsidR="006778F7">
        <w:rPr>
          <w:lang w:val="en-US"/>
        </w:rPr>
        <w:t xml:space="preserve">  </w:t>
      </w:r>
      <w:r w:rsidR="0048428D">
        <w:rPr>
          <w:lang w:val="en-US"/>
        </w:rPr>
        <w:t xml:space="preserve"> </w:t>
      </w:r>
      <w:r w:rsidRPr="004F5599">
        <w:rPr>
          <w:lang w:val="en-US"/>
        </w:rPr>
        <w:t xml:space="preserve">  (</w:t>
      </w:r>
      <w:r w:rsidR="00214A58">
        <w:rPr>
          <w:lang w:val="en-US"/>
        </w:rPr>
        <w:t>4</w:t>
      </w:r>
      <w:r w:rsidR="0020382C">
        <w:rPr>
          <w:lang w:val="en-US"/>
        </w:rPr>
        <w:t>1</w:t>
      </w:r>
      <w:r w:rsidRPr="004F5599">
        <w:rPr>
          <w:lang w:val="en-US"/>
        </w:rPr>
        <w:t>)</w:t>
      </w:r>
    </w:p>
    <w:p w:rsidR="004F5599" w:rsidRPr="004F5599" w:rsidRDefault="004F5599" w:rsidP="00872823">
      <w:pPr>
        <w:pStyle w:val="Corpotesto"/>
        <w:spacing w:line="240" w:lineRule="auto"/>
        <w:rPr>
          <w:lang w:val="en-US"/>
        </w:rPr>
      </w:pPr>
      <w:r w:rsidRPr="004F5599">
        <w:rPr>
          <w:lang w:val="en-US"/>
        </w:rPr>
        <w:t>is the beam element stiffness matrix</w:t>
      </w:r>
      <w:r w:rsidR="00582C14">
        <w:rPr>
          <w:lang w:val="en-US"/>
        </w:rPr>
        <w:t xml:space="preserve"> and </w:t>
      </w:r>
    </w:p>
    <w:p w:rsidR="004F5599" w:rsidRDefault="00EC0FED" w:rsidP="00BC4D81">
      <w:pPr>
        <w:pStyle w:val="Equation"/>
      </w:pPr>
      <w:r w:rsidRPr="001D0D0C">
        <w:rPr>
          <w:position w:val="-18"/>
        </w:rPr>
        <w:object w:dxaOrig="6100" w:dyaOrig="540">
          <v:shape id="_x0000_i1134" type="#_x0000_t75" style="width:280pt;height:24.75pt" o:ole="">
            <v:imagedata r:id="rId220" o:title=""/>
          </v:shape>
          <o:OLEObject Type="Embed" ProgID="Equation.DSMT4" ShapeID="_x0000_i1134" DrawAspect="Content" ObjectID="_1717226803" r:id="rId221"/>
        </w:object>
      </w:r>
      <w:r w:rsidR="004F5599">
        <w:t xml:space="preserve">                              </w:t>
      </w:r>
      <w:r w:rsidR="006778F7">
        <w:t xml:space="preserve">             </w:t>
      </w:r>
      <w:r w:rsidR="0048428D">
        <w:t xml:space="preserve"> </w:t>
      </w:r>
      <w:r w:rsidR="006778F7">
        <w:t xml:space="preserve">  </w:t>
      </w:r>
      <w:r w:rsidR="00E5335A">
        <w:t xml:space="preserve">  </w:t>
      </w:r>
      <w:r w:rsidR="004F5599">
        <w:t xml:space="preserve">   (</w:t>
      </w:r>
      <w:r w:rsidR="00214A58">
        <w:t>4</w:t>
      </w:r>
      <w:r w:rsidR="0020382C">
        <w:t>2</w:t>
      </w:r>
      <w:r w:rsidR="004F5599">
        <w:t xml:space="preserve">)  </w:t>
      </w:r>
    </w:p>
    <w:p w:rsidR="004F5599" w:rsidRDefault="004F5599" w:rsidP="00BC4D81">
      <w:pPr>
        <w:pStyle w:val="Equation"/>
      </w:pPr>
      <w:r>
        <w:t>is the nodal load vector of external forces.</w:t>
      </w:r>
    </w:p>
    <w:p w:rsidR="004F5599" w:rsidRPr="004F5599" w:rsidRDefault="004F5599" w:rsidP="00872823">
      <w:pPr>
        <w:pStyle w:val="Corpotesto"/>
        <w:spacing w:line="240" w:lineRule="auto"/>
        <w:rPr>
          <w:lang w:val="en-US"/>
        </w:rPr>
      </w:pPr>
      <w:r w:rsidRPr="004F5599">
        <w:rPr>
          <w:lang w:val="en-US"/>
        </w:rPr>
        <w:t xml:space="preserve">The result is the </w:t>
      </w:r>
      <w:r w:rsidRPr="00223C7F">
        <w:rPr>
          <w:lang w:val="en-US"/>
        </w:rPr>
        <w:t xml:space="preserve">standard </w:t>
      </w:r>
      <w:r w:rsidR="00B77B34" w:rsidRPr="00223C7F">
        <w:rPr>
          <w:lang w:val="en-US"/>
        </w:rPr>
        <w:t xml:space="preserve">element-level equilibrium </w:t>
      </w:r>
      <w:r w:rsidRPr="00223C7F">
        <w:rPr>
          <w:lang w:val="en-US"/>
        </w:rPr>
        <w:t>equation</w:t>
      </w:r>
      <w:r w:rsidRPr="004F5599">
        <w:rPr>
          <w:lang w:val="en-US"/>
        </w:rPr>
        <w:t xml:space="preserve"> </w:t>
      </w:r>
    </w:p>
    <w:p w:rsidR="00872823" w:rsidRPr="00C276B0" w:rsidRDefault="00872823" w:rsidP="00872823">
      <w:pPr>
        <w:pStyle w:val="Corpotesto"/>
        <w:spacing w:line="240" w:lineRule="auto"/>
        <w:rPr>
          <w:lang w:val="en-US"/>
        </w:rPr>
      </w:pPr>
    </w:p>
    <w:p w:rsidR="004F5599" w:rsidRPr="004F5599" w:rsidRDefault="00582C14" w:rsidP="00872823">
      <w:pPr>
        <w:pStyle w:val="Corpotesto"/>
        <w:spacing w:line="240" w:lineRule="auto"/>
        <w:rPr>
          <w:lang w:val="en-US"/>
        </w:rPr>
      </w:pPr>
      <w:r w:rsidRPr="00C46E0A">
        <w:rPr>
          <w:position w:val="-12"/>
        </w:rPr>
        <w:object w:dxaOrig="1380" w:dyaOrig="380">
          <v:shape id="_x0000_i1135" type="#_x0000_t75" style="width:69.05pt;height:19pt" o:ole="">
            <v:imagedata r:id="rId222" o:title=""/>
          </v:shape>
          <o:OLEObject Type="Embed" ProgID="Equation.DSMT4" ShapeID="_x0000_i1135" DrawAspect="Content" ObjectID="_1717226804" r:id="rId223"/>
        </w:object>
      </w:r>
      <w:r w:rsidR="004F5599" w:rsidRPr="004F5599">
        <w:rPr>
          <w:lang w:val="en-US"/>
        </w:rPr>
        <w:t xml:space="preserve">                                   </w:t>
      </w:r>
      <w:r w:rsidR="00223C7F">
        <w:rPr>
          <w:lang w:val="en-US"/>
        </w:rPr>
        <w:t xml:space="preserve">    </w:t>
      </w:r>
      <w:r w:rsidR="004F5599" w:rsidRPr="004F5599">
        <w:rPr>
          <w:lang w:val="en-US"/>
        </w:rPr>
        <w:t xml:space="preserve">                                      </w:t>
      </w:r>
      <w:r>
        <w:rPr>
          <w:lang w:val="en-US"/>
        </w:rPr>
        <w:t xml:space="preserve">              </w:t>
      </w:r>
      <w:r w:rsidR="004F5599" w:rsidRPr="004F5599">
        <w:rPr>
          <w:lang w:val="en-US"/>
        </w:rPr>
        <w:t xml:space="preserve">      </w:t>
      </w:r>
      <w:r w:rsidR="00EC0FED">
        <w:rPr>
          <w:lang w:val="en-US"/>
        </w:rPr>
        <w:t xml:space="preserve">   </w:t>
      </w:r>
      <w:r w:rsidR="006778F7">
        <w:rPr>
          <w:lang w:val="en-US"/>
        </w:rPr>
        <w:t xml:space="preserve">         </w:t>
      </w:r>
      <w:r w:rsidR="0048428D">
        <w:rPr>
          <w:lang w:val="en-US"/>
        </w:rPr>
        <w:t xml:space="preserve">   </w:t>
      </w:r>
      <w:r w:rsidR="00E5335A">
        <w:rPr>
          <w:lang w:val="en-US"/>
        </w:rPr>
        <w:t xml:space="preserve">     </w:t>
      </w:r>
      <w:r w:rsidR="006778F7">
        <w:rPr>
          <w:lang w:val="en-US"/>
        </w:rPr>
        <w:t xml:space="preserve">  </w:t>
      </w:r>
      <w:r w:rsidR="00EC0FED">
        <w:rPr>
          <w:lang w:val="en-US"/>
        </w:rPr>
        <w:t xml:space="preserve"> </w:t>
      </w:r>
      <w:r w:rsidR="004F5599" w:rsidRPr="004F5599">
        <w:rPr>
          <w:lang w:val="en-US"/>
        </w:rPr>
        <w:t xml:space="preserve"> (</w:t>
      </w:r>
      <w:r w:rsidR="00214A58">
        <w:rPr>
          <w:lang w:val="en-US"/>
        </w:rPr>
        <w:t>4</w:t>
      </w:r>
      <w:r w:rsidR="0020382C">
        <w:rPr>
          <w:lang w:val="en-US"/>
        </w:rPr>
        <w:t>3</w:t>
      </w:r>
      <w:r w:rsidR="004F5599" w:rsidRPr="004F5599">
        <w:rPr>
          <w:lang w:val="en-US"/>
        </w:rPr>
        <w:t>)</w:t>
      </w:r>
    </w:p>
    <w:p w:rsidR="00872823" w:rsidRDefault="00872823" w:rsidP="00872823">
      <w:pPr>
        <w:pStyle w:val="Corpotesto"/>
        <w:spacing w:line="240" w:lineRule="auto"/>
        <w:rPr>
          <w:lang w:val="en-US"/>
        </w:rPr>
      </w:pPr>
    </w:p>
    <w:p w:rsidR="004F5599" w:rsidRPr="004F5599" w:rsidRDefault="004F5599" w:rsidP="00872823">
      <w:pPr>
        <w:pStyle w:val="Corpotesto"/>
        <w:spacing w:line="240" w:lineRule="auto"/>
        <w:rPr>
          <w:lang w:val="en-US"/>
        </w:rPr>
      </w:pPr>
      <w:r w:rsidRPr="004F5599">
        <w:rPr>
          <w:lang w:val="en-US"/>
        </w:rPr>
        <w:t xml:space="preserve">Use of well-established assembly procedure gives the </w:t>
      </w:r>
      <w:r w:rsidR="00B77B34" w:rsidRPr="00223C7F">
        <w:rPr>
          <w:lang w:val="en-US"/>
        </w:rPr>
        <w:t xml:space="preserve">equilibrium </w:t>
      </w:r>
      <w:r w:rsidRPr="00223C7F">
        <w:rPr>
          <w:lang w:val="en-US"/>
        </w:rPr>
        <w:t xml:space="preserve">equation </w:t>
      </w:r>
      <w:r w:rsidR="00B77B34" w:rsidRPr="00223C7F">
        <w:rPr>
          <w:lang w:val="en-US"/>
        </w:rPr>
        <w:t xml:space="preserve">of </w:t>
      </w:r>
      <w:r w:rsidRPr="00223C7F">
        <w:rPr>
          <w:lang w:val="en-US"/>
        </w:rPr>
        <w:t>the</w:t>
      </w:r>
      <w:r w:rsidRPr="004F5599">
        <w:rPr>
          <w:lang w:val="en-US"/>
        </w:rPr>
        <w:t xml:space="preserve"> </w:t>
      </w:r>
      <w:r w:rsidR="00872823">
        <w:rPr>
          <w:lang w:val="en-US"/>
        </w:rPr>
        <w:t>whole</w:t>
      </w:r>
      <w:r w:rsidRPr="004F5599">
        <w:rPr>
          <w:lang w:val="en-US"/>
        </w:rPr>
        <w:t xml:space="preserve"> beam.</w:t>
      </w:r>
    </w:p>
    <w:p w:rsidR="004F5599" w:rsidRDefault="004F5599" w:rsidP="004F5599">
      <w:pPr>
        <w:pStyle w:val="Corpotesto"/>
        <w:spacing w:line="240" w:lineRule="auto"/>
        <w:rPr>
          <w:lang w:val="en-US"/>
        </w:rPr>
      </w:pPr>
      <w:r w:rsidRPr="004F5599">
        <w:rPr>
          <w:lang w:val="en-US"/>
        </w:rPr>
        <w:t>A discussion on the choice of shape functions and corresponding degrees of freedom follows.</w:t>
      </w:r>
    </w:p>
    <w:p w:rsidR="00E5335A" w:rsidRDefault="00E5335A" w:rsidP="004F5599">
      <w:pPr>
        <w:pStyle w:val="Corpotesto"/>
        <w:spacing w:line="240" w:lineRule="auto"/>
        <w:rPr>
          <w:lang w:val="en-US"/>
        </w:rPr>
      </w:pPr>
    </w:p>
    <w:p w:rsidR="00E5335A" w:rsidRDefault="00E5335A" w:rsidP="004F5599">
      <w:pPr>
        <w:pStyle w:val="Corpotesto"/>
        <w:spacing w:line="240" w:lineRule="auto"/>
        <w:rPr>
          <w:lang w:val="en-US"/>
        </w:rPr>
      </w:pPr>
    </w:p>
    <w:p w:rsidR="004F5599" w:rsidRPr="00E5335A" w:rsidRDefault="001B1844" w:rsidP="004F5599">
      <w:pPr>
        <w:pStyle w:val="Corpotesto"/>
        <w:spacing w:line="240" w:lineRule="auto"/>
        <w:rPr>
          <w:b/>
          <w:lang w:val="en-US"/>
        </w:rPr>
      </w:pPr>
      <w:r w:rsidRPr="00E5335A">
        <w:rPr>
          <w:b/>
          <w:lang w:val="en-US"/>
        </w:rPr>
        <w:t>3.2 S</w:t>
      </w:r>
      <w:r w:rsidR="00E5335A" w:rsidRPr="00E5335A">
        <w:rPr>
          <w:b/>
          <w:lang w:val="en-US"/>
        </w:rPr>
        <w:t>hape functions and degrees of freedom</w:t>
      </w:r>
    </w:p>
    <w:p w:rsidR="004F5599" w:rsidRDefault="004F5599">
      <w:pPr>
        <w:pStyle w:val="Corpotesto"/>
        <w:spacing w:line="240" w:lineRule="auto"/>
        <w:rPr>
          <w:lang w:val="en-US"/>
        </w:rPr>
      </w:pPr>
    </w:p>
    <w:p w:rsidR="001B1844" w:rsidRDefault="001B1844" w:rsidP="00F05F46">
      <w:pPr>
        <w:pStyle w:val="Corpotesto"/>
        <w:spacing w:line="276" w:lineRule="auto"/>
        <w:ind w:firstLine="426"/>
        <w:rPr>
          <w:lang w:val="en-US"/>
        </w:rPr>
      </w:pPr>
      <w:r w:rsidRPr="001B1844">
        <w:rPr>
          <w:lang w:val="en-US"/>
        </w:rPr>
        <w:t>As well as for the Timoshenko</w:t>
      </w:r>
      <w:r w:rsidR="00F737A8">
        <w:rPr>
          <w:lang w:val="en-US"/>
        </w:rPr>
        <w:t>’s</w:t>
      </w:r>
      <w:r w:rsidRPr="001B1844">
        <w:rPr>
          <w:lang w:val="en-US"/>
        </w:rPr>
        <w:t xml:space="preserve"> beam theory, the refined zigzag expressions for the strains contain only first derivatives of the kinematic unknowns </w:t>
      </w:r>
      <w:r w:rsidRPr="00537CD0">
        <w:rPr>
          <w:position w:val="-6"/>
        </w:rPr>
        <w:object w:dxaOrig="380" w:dyaOrig="320">
          <v:shape id="_x0000_i1136" type="#_x0000_t75" style="width:17.3pt;height:13.8pt" o:ole="">
            <v:imagedata r:id="rId224" o:title=""/>
          </v:shape>
          <o:OLEObject Type="Embed" ProgID="Equation.DSMT4" ShapeID="_x0000_i1136" DrawAspect="Content" ObjectID="_1717226805" r:id="rId225"/>
        </w:object>
      </w:r>
      <w:r w:rsidRPr="001B1844">
        <w:rPr>
          <w:lang w:val="en-US"/>
        </w:rPr>
        <w:t xml:space="preserve">, thus only </w:t>
      </w:r>
      <w:r w:rsidR="003B5568" w:rsidRPr="00537CD0">
        <w:rPr>
          <w:position w:val="-6"/>
        </w:rPr>
        <w:object w:dxaOrig="320" w:dyaOrig="320">
          <v:shape id="_x0000_i1137" type="#_x0000_t75" style="width:13.8pt;height:13.8pt" o:ole="">
            <v:imagedata r:id="rId226" o:title=""/>
          </v:shape>
          <o:OLEObject Type="Embed" ProgID="Equation.DSMT4" ShapeID="_x0000_i1137" DrawAspect="Content" ObjectID="_1717226806" r:id="rId227"/>
        </w:object>
      </w:r>
      <w:r w:rsidRPr="001B1844">
        <w:rPr>
          <w:lang w:val="en-US"/>
        </w:rPr>
        <w:t>-continuous shape functions are required. This allows to use Lagrange</w:t>
      </w:r>
      <w:r w:rsidR="00F737A8">
        <w:rPr>
          <w:lang w:val="en-US"/>
        </w:rPr>
        <w:t>’s</w:t>
      </w:r>
      <w:r w:rsidRPr="001B1844">
        <w:rPr>
          <w:lang w:val="en-US"/>
        </w:rPr>
        <w:t xml:space="preserve"> polynomials as shape functions.</w:t>
      </w:r>
    </w:p>
    <w:p w:rsidR="00B91F0E" w:rsidRPr="001B1844" w:rsidRDefault="00B91F0E" w:rsidP="001B1844">
      <w:pPr>
        <w:pStyle w:val="Corpotesto"/>
        <w:spacing w:line="276" w:lineRule="auto"/>
        <w:rPr>
          <w:lang w:val="en-US"/>
        </w:rPr>
      </w:pPr>
    </w:p>
    <w:p w:rsidR="001B1844" w:rsidRPr="00B91F0E" w:rsidRDefault="001B1844" w:rsidP="001B1844">
      <w:pPr>
        <w:pStyle w:val="Corpotesto"/>
        <w:rPr>
          <w:b/>
          <w:lang w:val="en-US"/>
        </w:rPr>
      </w:pPr>
      <w:r w:rsidRPr="00B91F0E">
        <w:rPr>
          <w:b/>
          <w:lang w:val="en-US"/>
        </w:rPr>
        <w:t>a) Interdependent</w:t>
      </w:r>
      <w:r w:rsidR="00EA6E9F">
        <w:rPr>
          <w:b/>
          <w:lang w:val="en-US"/>
        </w:rPr>
        <w:t>/anisotropic</w:t>
      </w:r>
      <w:r w:rsidR="00E3313B">
        <w:rPr>
          <w:b/>
          <w:lang w:val="en-US"/>
        </w:rPr>
        <w:t xml:space="preserve"> virgin e</w:t>
      </w:r>
      <w:r w:rsidRPr="00B91F0E">
        <w:rPr>
          <w:b/>
          <w:lang w:val="en-US"/>
        </w:rPr>
        <w:t>lements</w:t>
      </w:r>
    </w:p>
    <w:p w:rsidR="002A166D" w:rsidRPr="002A166D" w:rsidRDefault="00251A68" w:rsidP="003161E9">
      <w:pPr>
        <w:spacing w:line="276" w:lineRule="auto"/>
        <w:ind w:firstLine="426"/>
        <w:jc w:val="both"/>
        <w:rPr>
          <w:lang w:val="en-US"/>
        </w:rPr>
      </w:pPr>
      <w:r>
        <w:rPr>
          <w:lang w:val="en-US"/>
        </w:rPr>
        <w:t>It is well known (see, for example Ref. [1</w:t>
      </w:r>
      <w:r w:rsidR="00F05F46">
        <w:rPr>
          <w:lang w:val="en-US"/>
        </w:rPr>
        <w:t>7</w:t>
      </w:r>
      <w:r>
        <w:rPr>
          <w:lang w:val="en-US"/>
        </w:rPr>
        <w:t xml:space="preserve">]) that </w:t>
      </w:r>
      <w:r w:rsidR="002A166D">
        <w:rPr>
          <w:lang w:val="en-US"/>
        </w:rPr>
        <w:t xml:space="preserve">the use of </w:t>
      </w:r>
      <w:r w:rsidRPr="00C45931">
        <w:rPr>
          <w:lang w:val="en-US"/>
        </w:rPr>
        <w:t xml:space="preserve">linear shape functions </w:t>
      </w:r>
      <w:r w:rsidR="002A166D" w:rsidRPr="00C45931">
        <w:rPr>
          <w:lang w:val="en-US"/>
        </w:rPr>
        <w:t>for both the deflection and bending rotation kinematic variables</w:t>
      </w:r>
      <w:r w:rsidR="002A166D" w:rsidRPr="007F3D3A">
        <w:rPr>
          <w:lang w:val="en-US"/>
        </w:rPr>
        <w:t xml:space="preserve"> and the full Gaussian quadrature </w:t>
      </w:r>
      <w:r w:rsidR="002A166D">
        <w:rPr>
          <w:lang w:val="en-US"/>
        </w:rPr>
        <w:t xml:space="preserve">to exactly evaluate the </w:t>
      </w:r>
      <w:r w:rsidR="002A166D" w:rsidRPr="007F3D3A">
        <w:rPr>
          <w:lang w:val="en-US"/>
        </w:rPr>
        <w:t>integrals of the element matrices</w:t>
      </w:r>
      <w:r w:rsidR="002A166D" w:rsidRPr="00C45931">
        <w:rPr>
          <w:lang w:val="en-US"/>
        </w:rPr>
        <w:t xml:space="preserve"> </w:t>
      </w:r>
      <w:r w:rsidR="002A166D">
        <w:rPr>
          <w:lang w:val="en-US"/>
        </w:rPr>
        <w:t>in Timoshenko’s beam elements</w:t>
      </w:r>
      <w:r w:rsidR="002A166D" w:rsidRPr="00C45931">
        <w:rPr>
          <w:lang w:val="en-US"/>
        </w:rPr>
        <w:t xml:space="preserve"> </w:t>
      </w:r>
      <w:r w:rsidR="002A166D" w:rsidRPr="007F3D3A">
        <w:rPr>
          <w:lang w:val="en-US"/>
        </w:rPr>
        <w:t xml:space="preserve">always results in an element that tends to produce overly stiff solutions (with a near-zero curvature) for slender beams. This type of pathological behavior is commonly referred to as </w:t>
      </w:r>
      <w:r w:rsidR="002A166D" w:rsidRPr="007F3D3A">
        <w:rPr>
          <w:i/>
          <w:lang w:val="en-US"/>
        </w:rPr>
        <w:t>shear locking</w:t>
      </w:r>
      <w:r w:rsidR="002A166D">
        <w:rPr>
          <w:i/>
          <w:lang w:val="en-US"/>
        </w:rPr>
        <w:t xml:space="preserve">. </w:t>
      </w:r>
      <w:r w:rsidR="002A166D" w:rsidRPr="00543BB0">
        <w:rPr>
          <w:lang w:val="en-US"/>
        </w:rPr>
        <w:t xml:space="preserve">The use of polynomials </w:t>
      </w:r>
      <w:r w:rsidR="003161E9">
        <w:rPr>
          <w:lang w:val="en-US"/>
        </w:rPr>
        <w:t xml:space="preserve">of </w:t>
      </w:r>
      <w:r w:rsidR="003161E9" w:rsidRPr="00543BB0">
        <w:rPr>
          <w:lang w:val="en-US"/>
        </w:rPr>
        <w:t xml:space="preserve">higher order </w:t>
      </w:r>
      <w:r w:rsidR="002A166D" w:rsidRPr="00543BB0">
        <w:rPr>
          <w:lang w:val="en-US"/>
        </w:rPr>
        <w:t xml:space="preserve">generally alleviates </w:t>
      </w:r>
      <w:r w:rsidR="003161E9">
        <w:rPr>
          <w:lang w:val="en-US"/>
        </w:rPr>
        <w:t xml:space="preserve">shear </w:t>
      </w:r>
      <w:r w:rsidR="002A166D" w:rsidRPr="00543BB0">
        <w:rPr>
          <w:lang w:val="en-US"/>
        </w:rPr>
        <w:t xml:space="preserve">locking; </w:t>
      </w:r>
      <w:r w:rsidR="003161E9" w:rsidRPr="00337113">
        <w:rPr>
          <w:rStyle w:val="hps"/>
          <w:lang w:val="en-US"/>
        </w:rPr>
        <w:t>even if not</w:t>
      </w:r>
      <w:r w:rsidR="003161E9" w:rsidRPr="00337113">
        <w:rPr>
          <w:lang w:val="en-US"/>
        </w:rPr>
        <w:t xml:space="preserve"> </w:t>
      </w:r>
      <w:r w:rsidR="003161E9" w:rsidRPr="00337113">
        <w:rPr>
          <w:rStyle w:val="hps"/>
          <w:lang w:val="en-US"/>
        </w:rPr>
        <w:t>completely eliminate it</w:t>
      </w:r>
      <w:r w:rsidR="003161E9" w:rsidRPr="00337113">
        <w:rPr>
          <w:lang w:val="en-US"/>
        </w:rPr>
        <w:t>.</w:t>
      </w:r>
    </w:p>
    <w:p w:rsidR="001B1844" w:rsidRPr="007F3D3A" w:rsidRDefault="001B1844" w:rsidP="003161E9">
      <w:pPr>
        <w:spacing w:line="276" w:lineRule="auto"/>
        <w:ind w:firstLine="426"/>
        <w:jc w:val="both"/>
        <w:rPr>
          <w:lang w:val="en-US"/>
        </w:rPr>
      </w:pPr>
      <w:r w:rsidRPr="007F3D3A">
        <w:rPr>
          <w:lang w:val="en-US"/>
        </w:rPr>
        <w:t xml:space="preserve">Tessler and Dong </w:t>
      </w:r>
      <w:r w:rsidR="00251A68">
        <w:rPr>
          <w:lang w:val="en-US"/>
        </w:rPr>
        <w:t>[1</w:t>
      </w:r>
      <w:r w:rsidR="00F05F46">
        <w:rPr>
          <w:lang w:val="en-US"/>
        </w:rPr>
        <w:t>7</w:t>
      </w:r>
      <w:r w:rsidR="00251A68">
        <w:rPr>
          <w:lang w:val="en-US"/>
        </w:rPr>
        <w:t xml:space="preserve">] </w:t>
      </w:r>
      <w:r w:rsidRPr="007F3D3A">
        <w:rPr>
          <w:lang w:val="en-US"/>
        </w:rPr>
        <w:t>identified the main modeling deficiency of this formulation recognizing that in the thin beam limit (</w:t>
      </w:r>
      <w:r w:rsidRPr="00A15A59">
        <w:rPr>
          <w:position w:val="-6"/>
        </w:rPr>
        <w:object w:dxaOrig="1080" w:dyaOrig="279">
          <v:shape id="_x0000_i1138" type="#_x0000_t75" style="width:55.3pt;height:13.8pt" o:ole="">
            <v:imagedata r:id="rId228" o:title=""/>
          </v:shape>
          <o:OLEObject Type="Embed" ProgID="Equation.DSMT4" ShapeID="_x0000_i1138" DrawAspect="Content" ObjectID="_1717226807" r:id="rId229"/>
        </w:object>
      </w:r>
      <w:r w:rsidRPr="007F3D3A">
        <w:rPr>
          <w:lang w:val="en-US"/>
        </w:rPr>
        <w:t>), the shear strain measure, relative to the curvature</w:t>
      </w:r>
      <w:r w:rsidR="00957B82">
        <w:rPr>
          <w:lang w:val="en-US"/>
        </w:rPr>
        <w:t>,</w:t>
      </w:r>
      <w:r w:rsidR="00866B32">
        <w:rPr>
          <w:lang w:val="en-US"/>
        </w:rPr>
        <w:t xml:space="preserve"> </w:t>
      </w:r>
      <w:r w:rsidR="00866B32" w:rsidRPr="006778F7">
        <w:rPr>
          <w:lang w:val="en-US"/>
        </w:rPr>
        <w:t>goes to zero</w:t>
      </w:r>
      <w:r w:rsidRPr="006778F7">
        <w:rPr>
          <w:lang w:val="en-US"/>
        </w:rPr>
        <w:t>, i.e.,</w:t>
      </w:r>
    </w:p>
    <w:p w:rsidR="003161E9" w:rsidRDefault="003161E9" w:rsidP="001B1844">
      <w:pPr>
        <w:pStyle w:val="Corpotesto"/>
        <w:spacing w:line="276" w:lineRule="auto"/>
        <w:rPr>
          <w:lang w:val="en-US"/>
        </w:rPr>
      </w:pPr>
    </w:p>
    <w:p w:rsidR="001B1844" w:rsidRPr="001B1844" w:rsidRDefault="00FF1C16" w:rsidP="00F05F46">
      <w:pPr>
        <w:pStyle w:val="Corpotesto"/>
        <w:spacing w:line="276" w:lineRule="auto"/>
        <w:jc w:val="center"/>
        <w:rPr>
          <w:lang w:val="en-US"/>
        </w:rPr>
      </w:pPr>
      <w:r w:rsidRPr="007C2D8A">
        <w:rPr>
          <w:position w:val="-12"/>
        </w:rPr>
        <w:object w:dxaOrig="4959" w:dyaOrig="360">
          <v:shape id="_x0000_i1139" type="#_x0000_t75" style="width:247.7pt;height:19pt" o:ole="">
            <v:imagedata r:id="rId230" o:title=""/>
          </v:shape>
          <o:OLEObject Type="Embed" ProgID="Equation.DSMT4" ShapeID="_x0000_i1139" DrawAspect="Content" ObjectID="_1717226808" r:id="rId231"/>
        </w:object>
      </w:r>
      <w:r w:rsidR="00F05F46" w:rsidRPr="00193953">
        <w:rPr>
          <w:lang w:val="en-US"/>
        </w:rPr>
        <w:t xml:space="preserve">                                        </w:t>
      </w:r>
      <w:r w:rsidR="006778F7">
        <w:rPr>
          <w:lang w:val="en-US"/>
        </w:rPr>
        <w:t xml:space="preserve">                </w:t>
      </w:r>
      <w:r w:rsidR="00F05F46" w:rsidRPr="00193953">
        <w:rPr>
          <w:lang w:val="en-US"/>
        </w:rPr>
        <w:t xml:space="preserve">    </w:t>
      </w:r>
      <w:r w:rsidR="001B1844" w:rsidRPr="001B1844">
        <w:rPr>
          <w:lang w:val="en-US"/>
        </w:rPr>
        <w:t xml:space="preserve"> (</w:t>
      </w:r>
      <w:r w:rsidR="003161E9">
        <w:rPr>
          <w:lang w:val="en-US"/>
        </w:rPr>
        <w:t>4</w:t>
      </w:r>
      <w:r w:rsidR="0020382C">
        <w:rPr>
          <w:lang w:val="en-US"/>
        </w:rPr>
        <w:t>4</w:t>
      </w:r>
      <w:r w:rsidR="001B1844" w:rsidRPr="001B1844">
        <w:rPr>
          <w:lang w:val="en-US"/>
        </w:rPr>
        <w:t>)</w:t>
      </w:r>
    </w:p>
    <w:p w:rsidR="003161E9" w:rsidRDefault="003161E9" w:rsidP="001B1844">
      <w:pPr>
        <w:pStyle w:val="Corpotesto"/>
        <w:spacing w:line="276" w:lineRule="auto"/>
        <w:rPr>
          <w:lang w:val="en-US"/>
        </w:rPr>
      </w:pPr>
    </w:p>
    <w:p w:rsidR="001B1844" w:rsidRPr="001B1844" w:rsidRDefault="001B1844" w:rsidP="00EA6E9F">
      <w:pPr>
        <w:pStyle w:val="Corpotesto"/>
        <w:spacing w:line="276" w:lineRule="auto"/>
        <w:ind w:firstLine="426"/>
        <w:rPr>
          <w:lang w:val="en-US"/>
        </w:rPr>
      </w:pPr>
      <w:r w:rsidRPr="001B1844">
        <w:rPr>
          <w:lang w:val="en-US"/>
        </w:rPr>
        <w:t xml:space="preserve">The implication is that deflection </w:t>
      </w:r>
      <w:r w:rsidR="003B5568" w:rsidRPr="005F3598">
        <w:rPr>
          <w:position w:val="-10"/>
        </w:rPr>
        <w:object w:dxaOrig="520" w:dyaOrig="320">
          <v:shape id="_x0000_i1140" type="#_x0000_t75" style="width:25.9pt;height:16.15pt" o:ole="">
            <v:imagedata r:id="rId232" o:title=""/>
          </v:shape>
          <o:OLEObject Type="Embed" ProgID="Equation.DSMT4" ShapeID="_x0000_i1140" DrawAspect="Content" ObjectID="_1717226809" r:id="rId233"/>
        </w:object>
      </w:r>
      <w:r w:rsidR="00FF1C16" w:rsidRPr="00FF1C16">
        <w:rPr>
          <w:lang w:val="en-US"/>
        </w:rPr>
        <w:t xml:space="preserve"> </w:t>
      </w:r>
      <w:r w:rsidRPr="001B1844">
        <w:rPr>
          <w:lang w:val="en-US"/>
        </w:rPr>
        <w:t>needs to be approximated by a polynomial that is one degree higher than that used for</w:t>
      </w:r>
      <w:r w:rsidR="0053212B" w:rsidRPr="005F3598">
        <w:rPr>
          <w:position w:val="-10"/>
        </w:rPr>
        <w:object w:dxaOrig="499" w:dyaOrig="320">
          <v:shape id="_x0000_i1141" type="#_x0000_t75" style="width:24.75pt;height:16.15pt" o:ole="">
            <v:imagedata r:id="rId234" o:title=""/>
          </v:shape>
          <o:OLEObject Type="Embed" ProgID="Equation.DSMT4" ShapeID="_x0000_i1141" DrawAspect="Content" ObjectID="_1717226810" r:id="rId235"/>
        </w:object>
      </w:r>
      <w:r w:rsidRPr="001B1844">
        <w:rPr>
          <w:lang w:val="en-US"/>
        </w:rPr>
        <w:t xml:space="preserve">, such that the above constraint condition can be achieved without any deleterious effects on the bending curvature. This interpolation strategy was named by Tessler and Dong </w:t>
      </w:r>
      <w:r w:rsidR="003161E9">
        <w:rPr>
          <w:lang w:val="en-US"/>
        </w:rPr>
        <w:t>[1</w:t>
      </w:r>
      <w:r w:rsidR="00F05F46">
        <w:rPr>
          <w:lang w:val="en-US"/>
        </w:rPr>
        <w:t>7</w:t>
      </w:r>
      <w:r w:rsidR="003161E9">
        <w:rPr>
          <w:lang w:val="en-US"/>
        </w:rPr>
        <w:t>]</w:t>
      </w:r>
      <w:r w:rsidRPr="001B1844">
        <w:rPr>
          <w:lang w:val="en-US"/>
        </w:rPr>
        <w:t xml:space="preserve"> </w:t>
      </w:r>
      <w:r w:rsidRPr="0053212B">
        <w:rPr>
          <w:i/>
          <w:lang w:val="en-US"/>
        </w:rPr>
        <w:t>interdependent</w:t>
      </w:r>
      <w:r w:rsidRPr="001B1844">
        <w:rPr>
          <w:lang w:val="en-US"/>
        </w:rPr>
        <w:t xml:space="preserve"> to emphasize the interdependent nature of </w:t>
      </w:r>
      <w:r w:rsidR="0053212B" w:rsidRPr="00A15A59">
        <w:rPr>
          <w:position w:val="-10"/>
        </w:rPr>
        <w:object w:dxaOrig="520" w:dyaOrig="320">
          <v:shape id="_x0000_i1142" type="#_x0000_t75" style="width:25.9pt;height:16.15pt" o:ole="">
            <v:imagedata r:id="rId236" o:title=""/>
          </v:shape>
          <o:OLEObject Type="Embed" ProgID="Equation.DSMT4" ShapeID="_x0000_i1142" DrawAspect="Content" ObjectID="_1717226811" r:id="rId237"/>
        </w:object>
      </w:r>
      <w:r w:rsidRPr="001B1844">
        <w:rPr>
          <w:lang w:val="en-US"/>
        </w:rPr>
        <w:t xml:space="preserve"> and </w:t>
      </w:r>
      <w:r w:rsidR="0053212B" w:rsidRPr="00A15A59">
        <w:rPr>
          <w:position w:val="-10"/>
        </w:rPr>
        <w:object w:dxaOrig="499" w:dyaOrig="320">
          <v:shape id="_x0000_i1143" type="#_x0000_t75" style="width:24.75pt;height:16.15pt" o:ole="">
            <v:imagedata r:id="rId238" o:title=""/>
          </v:shape>
          <o:OLEObject Type="Embed" ProgID="Equation.DSMT4" ShapeID="_x0000_i1143" DrawAspect="Content" ObjectID="_1717226812" r:id="rId239"/>
        </w:object>
      </w:r>
      <w:r w:rsidRPr="001B1844">
        <w:rPr>
          <w:lang w:val="en-US"/>
        </w:rPr>
        <w:t xml:space="preserve"> approximations, and later the term </w:t>
      </w:r>
      <w:r w:rsidRPr="0053212B">
        <w:rPr>
          <w:i/>
          <w:lang w:val="en-US"/>
        </w:rPr>
        <w:t>anisoparametric</w:t>
      </w:r>
      <w:r w:rsidRPr="001B1844">
        <w:rPr>
          <w:lang w:val="en-US"/>
        </w:rPr>
        <w:t xml:space="preserve"> interpolations was introduced to emphasize the different polynomial degrees used in interpolating the </w:t>
      </w:r>
      <w:r w:rsidR="0053212B" w:rsidRPr="00A15A59">
        <w:rPr>
          <w:position w:val="-10"/>
        </w:rPr>
        <w:object w:dxaOrig="520" w:dyaOrig="320">
          <v:shape id="_x0000_i1144" type="#_x0000_t75" style="width:25.9pt;height:16.15pt" o:ole="">
            <v:imagedata r:id="rId240" o:title=""/>
          </v:shape>
          <o:OLEObject Type="Embed" ProgID="Equation.DSMT4" ShapeID="_x0000_i1144" DrawAspect="Content" ObjectID="_1717226813" r:id="rId241"/>
        </w:object>
      </w:r>
      <w:r w:rsidRPr="001B1844">
        <w:rPr>
          <w:lang w:val="en-US"/>
        </w:rPr>
        <w:t xml:space="preserve"> and </w:t>
      </w:r>
      <w:r w:rsidR="0053212B" w:rsidRPr="00A15A59">
        <w:rPr>
          <w:position w:val="-10"/>
        </w:rPr>
        <w:object w:dxaOrig="499" w:dyaOrig="320">
          <v:shape id="_x0000_i1145" type="#_x0000_t75" style="width:24.75pt;height:16.15pt" o:ole="">
            <v:imagedata r:id="rId242" o:title=""/>
          </v:shape>
          <o:OLEObject Type="Embed" ProgID="Equation.DSMT4" ShapeID="_x0000_i1145" DrawAspect="Content" ObjectID="_1717226814" r:id="rId243"/>
        </w:object>
      </w:r>
      <w:r w:rsidRPr="001B1844">
        <w:rPr>
          <w:lang w:val="en-US"/>
        </w:rPr>
        <w:t xml:space="preserve"> variables, to contrast a commonly used term isoparametric interpolations. </w:t>
      </w:r>
      <w:r w:rsidR="002601E0">
        <w:rPr>
          <w:lang w:val="en-US"/>
        </w:rPr>
        <w:t xml:space="preserve">The elements are named </w:t>
      </w:r>
      <w:r w:rsidR="00EA6E9F" w:rsidRPr="00EA6E9F">
        <w:rPr>
          <w:i/>
          <w:lang w:val="en-US"/>
        </w:rPr>
        <w:t>virgin interdependent/anisotropic Timoshenko’s beam elements</w:t>
      </w:r>
      <w:r w:rsidR="002601E0">
        <w:rPr>
          <w:i/>
          <w:lang w:val="en-US"/>
        </w:rPr>
        <w:t xml:space="preserve"> </w:t>
      </w:r>
      <w:r w:rsidR="002601E0" w:rsidRPr="002601E0">
        <w:rPr>
          <w:lang w:val="en-US"/>
        </w:rPr>
        <w:t>in Ref.[1</w:t>
      </w:r>
      <w:r w:rsidR="00F05F46">
        <w:rPr>
          <w:lang w:val="en-US"/>
        </w:rPr>
        <w:t>7</w:t>
      </w:r>
      <w:r w:rsidR="002601E0" w:rsidRPr="002601E0">
        <w:rPr>
          <w:lang w:val="en-US"/>
        </w:rPr>
        <w:t>].</w:t>
      </w:r>
    </w:p>
    <w:p w:rsidR="001B1844" w:rsidRPr="00115875" w:rsidRDefault="001B1844" w:rsidP="003161E9">
      <w:pPr>
        <w:pStyle w:val="Corpotesto"/>
        <w:spacing w:line="276" w:lineRule="auto"/>
        <w:ind w:firstLine="426"/>
        <w:rPr>
          <w:lang w:val="en-US"/>
        </w:rPr>
      </w:pPr>
      <w:r w:rsidRPr="001B1844">
        <w:rPr>
          <w:lang w:val="en-US"/>
        </w:rPr>
        <w:t>The interdependent</w:t>
      </w:r>
      <w:r w:rsidR="00EA6E9F">
        <w:rPr>
          <w:lang w:val="en-US"/>
        </w:rPr>
        <w:t>/anisotropic</w:t>
      </w:r>
      <w:r w:rsidRPr="001B1844">
        <w:rPr>
          <w:lang w:val="en-US"/>
        </w:rPr>
        <w:t xml:space="preserve"> interpolation strategy results in elements that have </w:t>
      </w:r>
      <w:r w:rsidR="00EA6E9F">
        <w:rPr>
          <w:lang w:val="en-US"/>
        </w:rPr>
        <w:t xml:space="preserve">the following drawbacks  </w:t>
      </w:r>
      <w:r w:rsidRPr="001B1844">
        <w:rPr>
          <w:lang w:val="en-US"/>
        </w:rPr>
        <w:t xml:space="preserve">(i) an extra </w:t>
      </w:r>
      <w:r w:rsidR="006A3B5A" w:rsidRPr="001B1844">
        <w:rPr>
          <w:i/>
          <w:lang w:val="en-US"/>
        </w:rPr>
        <w:t>w</w:t>
      </w:r>
      <w:r w:rsidR="006A3B5A" w:rsidRPr="001B1844">
        <w:rPr>
          <w:lang w:val="en-US"/>
        </w:rPr>
        <w:t>-dof</w:t>
      </w:r>
      <w:r w:rsidRPr="001B1844">
        <w:rPr>
          <w:lang w:val="en-US"/>
        </w:rPr>
        <w:t xml:space="preserve"> specified at a</w:t>
      </w:r>
      <w:r w:rsidR="007C2D8A">
        <w:rPr>
          <w:lang w:val="en-US"/>
        </w:rPr>
        <w:t>n</w:t>
      </w:r>
      <w:r w:rsidRPr="001B1844">
        <w:rPr>
          <w:lang w:val="en-US"/>
        </w:rPr>
        <w:t xml:space="preserve"> </w:t>
      </w:r>
      <w:r w:rsidR="00EA6E9F">
        <w:rPr>
          <w:lang w:val="en-US"/>
        </w:rPr>
        <w:t xml:space="preserve">interior </w:t>
      </w:r>
      <w:r w:rsidRPr="001B1844">
        <w:rPr>
          <w:lang w:val="en-US"/>
        </w:rPr>
        <w:t xml:space="preserve">node that has no other dof’s </w:t>
      </w:r>
      <w:r w:rsidRPr="0097591F">
        <w:rPr>
          <w:lang w:val="en-US"/>
        </w:rPr>
        <w:t xml:space="preserve">(Figure </w:t>
      </w:r>
      <w:r w:rsidR="0053212B" w:rsidRPr="0097591F">
        <w:rPr>
          <w:lang w:val="en-US"/>
        </w:rPr>
        <w:t>3</w:t>
      </w:r>
      <w:r w:rsidR="00C35DE3">
        <w:rPr>
          <w:lang w:val="en-US"/>
        </w:rPr>
        <w:t>a</w:t>
      </w:r>
      <w:r w:rsidRPr="0097591F">
        <w:rPr>
          <w:lang w:val="en-US"/>
        </w:rPr>
        <w:t>),</w:t>
      </w:r>
      <w:r w:rsidRPr="001B1844">
        <w:rPr>
          <w:lang w:val="en-US"/>
        </w:rPr>
        <w:t xml:space="preserve"> and (ii) transverse shear strain and force that are described by a polynomial one degree higher than the polynomial which interpolates the bending strain and moment. In order to eliminate the extra </w:t>
      </w:r>
      <w:r w:rsidRPr="001B1844">
        <w:rPr>
          <w:i/>
          <w:lang w:val="en-US"/>
        </w:rPr>
        <w:t>w</w:t>
      </w:r>
      <w:r w:rsidRPr="001B1844">
        <w:rPr>
          <w:lang w:val="en-US"/>
        </w:rPr>
        <w:t>-dof</w:t>
      </w:r>
      <w:r w:rsidR="00115875">
        <w:rPr>
          <w:lang w:val="en-US"/>
        </w:rPr>
        <w:t xml:space="preserve"> thus reducing the element to the </w:t>
      </w:r>
      <w:r w:rsidRPr="001B1844">
        <w:rPr>
          <w:lang w:val="en-US"/>
        </w:rPr>
        <w:t>standard isoparametric</w:t>
      </w:r>
      <w:r w:rsidR="00115875">
        <w:rPr>
          <w:lang w:val="en-US"/>
        </w:rPr>
        <w:t xml:space="preserve"> element</w:t>
      </w:r>
      <w:r w:rsidRPr="001B1844">
        <w:rPr>
          <w:lang w:val="en-US"/>
        </w:rPr>
        <w:t xml:space="preserve"> </w:t>
      </w:r>
      <w:r w:rsidRPr="00C35DE3">
        <w:rPr>
          <w:lang w:val="en-US"/>
        </w:rPr>
        <w:t xml:space="preserve">(Figure </w:t>
      </w:r>
      <w:r w:rsidR="0053212B" w:rsidRPr="00C35DE3">
        <w:rPr>
          <w:lang w:val="en-US"/>
        </w:rPr>
        <w:t>3</w:t>
      </w:r>
      <w:r w:rsidRPr="00C35DE3">
        <w:rPr>
          <w:lang w:val="en-US"/>
        </w:rPr>
        <w:t>(b))</w:t>
      </w:r>
      <w:r w:rsidR="00115875">
        <w:rPr>
          <w:lang w:val="en-US"/>
        </w:rPr>
        <w:t xml:space="preserve"> </w:t>
      </w:r>
      <w:r w:rsidR="00115875" w:rsidRPr="001B1844">
        <w:rPr>
          <w:lang w:val="en-US"/>
        </w:rPr>
        <w:t xml:space="preserve">, </w:t>
      </w:r>
      <w:r w:rsidR="00115875">
        <w:rPr>
          <w:lang w:val="en-US"/>
        </w:rPr>
        <w:t>in Ref.[1</w:t>
      </w:r>
      <w:r w:rsidR="00F05F46">
        <w:rPr>
          <w:lang w:val="en-US"/>
        </w:rPr>
        <w:t>7</w:t>
      </w:r>
      <w:r w:rsidR="00115875">
        <w:rPr>
          <w:lang w:val="en-US"/>
        </w:rPr>
        <w:t xml:space="preserve">] </w:t>
      </w:r>
      <w:r w:rsidRPr="001B1844">
        <w:rPr>
          <w:lang w:val="en-US"/>
        </w:rPr>
        <w:t xml:space="preserve"> </w:t>
      </w:r>
      <w:r w:rsidR="00115875">
        <w:rPr>
          <w:lang w:val="en-US"/>
        </w:rPr>
        <w:t xml:space="preserve">it is suggested to </w:t>
      </w:r>
      <w:r w:rsidRPr="001B1844">
        <w:rPr>
          <w:lang w:val="en-US"/>
        </w:rPr>
        <w:t>reduc</w:t>
      </w:r>
      <w:r w:rsidR="00115875">
        <w:rPr>
          <w:lang w:val="en-US"/>
        </w:rPr>
        <w:t>e</w:t>
      </w:r>
      <w:r w:rsidRPr="001B1844">
        <w:rPr>
          <w:lang w:val="en-US"/>
        </w:rPr>
        <w:t xml:space="preserve"> the polynomial degree of the shear strain measure, </w:t>
      </w:r>
      <w:r w:rsidRPr="009104A3">
        <w:rPr>
          <w:iCs/>
        </w:rPr>
        <w:sym w:font="Symbol" w:char="F067"/>
      </w:r>
      <w:r w:rsidRPr="001B1844">
        <w:rPr>
          <w:lang w:val="en-US"/>
        </w:rPr>
        <w:t xml:space="preserve"> , (or, equivalently, the shear force </w:t>
      </w:r>
      <w:r w:rsidRPr="00C32B91">
        <w:rPr>
          <w:position w:val="-12"/>
        </w:rPr>
        <w:object w:dxaOrig="260" w:dyaOrig="360">
          <v:shape id="_x0000_i1146" type="#_x0000_t75" style="width:13.25pt;height:19pt" o:ole="">
            <v:imagedata r:id="rId244" o:title=""/>
          </v:shape>
          <o:OLEObject Type="Embed" ProgID="Equation.DSMT4" ShapeID="_x0000_i1146" DrawAspect="Content" ObjectID="_1717226815" r:id="rId245"/>
        </w:object>
      </w:r>
      <w:r w:rsidRPr="001B1844">
        <w:rPr>
          <w:lang w:val="en-US"/>
        </w:rPr>
        <w:t>) by one order, resulting in a coupled deflection interpolation in which the rotational dof’s contribute to the deflection only in the interior  part of the element.</w:t>
      </w:r>
      <w:r w:rsidR="00115875">
        <w:rPr>
          <w:lang w:val="en-US"/>
        </w:rPr>
        <w:t xml:space="preserve"> Th</w:t>
      </w:r>
      <w:r w:rsidR="002601E0">
        <w:rPr>
          <w:lang w:val="en-US"/>
        </w:rPr>
        <w:t>e</w:t>
      </w:r>
      <w:r w:rsidR="00115875">
        <w:rPr>
          <w:lang w:val="en-US"/>
        </w:rPr>
        <w:t>s</w:t>
      </w:r>
      <w:r w:rsidR="002601E0">
        <w:rPr>
          <w:lang w:val="en-US"/>
        </w:rPr>
        <w:t>e</w:t>
      </w:r>
      <w:r w:rsidR="00115875">
        <w:rPr>
          <w:lang w:val="en-US"/>
        </w:rPr>
        <w:t xml:space="preserve"> element</w:t>
      </w:r>
      <w:r w:rsidR="002601E0">
        <w:rPr>
          <w:lang w:val="en-US"/>
        </w:rPr>
        <w:t>s</w:t>
      </w:r>
      <w:r w:rsidR="00115875">
        <w:rPr>
          <w:lang w:val="en-US"/>
        </w:rPr>
        <w:t xml:space="preserve"> ha</w:t>
      </w:r>
      <w:r w:rsidR="002601E0">
        <w:rPr>
          <w:lang w:val="en-US"/>
        </w:rPr>
        <w:t>ve</w:t>
      </w:r>
      <w:r w:rsidR="00115875">
        <w:rPr>
          <w:lang w:val="en-US"/>
        </w:rPr>
        <w:t xml:space="preserve"> been named </w:t>
      </w:r>
      <w:r w:rsidR="00115875" w:rsidRPr="001B1844">
        <w:rPr>
          <w:i/>
          <w:lang w:val="en-US"/>
        </w:rPr>
        <w:t>constrained elemen</w:t>
      </w:r>
      <w:r w:rsidR="00F05F46">
        <w:rPr>
          <w:i/>
          <w:lang w:val="en-US"/>
        </w:rPr>
        <w:t xml:space="preserve">ts </w:t>
      </w:r>
      <w:r w:rsidR="00115875">
        <w:rPr>
          <w:lang w:val="en-US"/>
        </w:rPr>
        <w:t>in Ref.[1</w:t>
      </w:r>
      <w:r w:rsidR="00F05F46">
        <w:rPr>
          <w:lang w:val="en-US"/>
        </w:rPr>
        <w:t>7</w:t>
      </w:r>
      <w:r w:rsidR="00115875">
        <w:rPr>
          <w:lang w:val="en-US"/>
        </w:rPr>
        <w:t>].</w:t>
      </w:r>
    </w:p>
    <w:p w:rsidR="00115875" w:rsidRDefault="00115875" w:rsidP="001B1844">
      <w:pPr>
        <w:pStyle w:val="Corpotesto"/>
        <w:spacing w:line="276" w:lineRule="auto"/>
        <w:rPr>
          <w:lang w:val="en-US"/>
        </w:rPr>
      </w:pPr>
    </w:p>
    <w:p w:rsidR="00E716A1" w:rsidRDefault="00EA6E9F" w:rsidP="00E716A1">
      <w:pPr>
        <w:pStyle w:val="Corpotesto"/>
        <w:spacing w:line="276" w:lineRule="auto"/>
        <w:ind w:firstLine="426"/>
        <w:rPr>
          <w:lang w:val="en-US"/>
        </w:rPr>
      </w:pPr>
      <w:r>
        <w:rPr>
          <w:lang w:val="en-US"/>
        </w:rPr>
        <w:t>In th</w:t>
      </w:r>
      <w:r w:rsidR="00E716A1">
        <w:rPr>
          <w:lang w:val="en-US"/>
        </w:rPr>
        <w:t>is Section</w:t>
      </w:r>
      <w:r>
        <w:rPr>
          <w:lang w:val="en-US"/>
        </w:rPr>
        <w:t xml:space="preserve">, this approach is generalized to the Refined </w:t>
      </w:r>
      <w:r w:rsidRPr="007554B6">
        <w:rPr>
          <w:lang w:val="en-US"/>
        </w:rPr>
        <w:t xml:space="preserve">Zigzag Timoshenko </w:t>
      </w:r>
      <w:r w:rsidR="002B6BBA" w:rsidRPr="007554B6">
        <w:rPr>
          <w:lang w:val="en-US"/>
        </w:rPr>
        <w:t xml:space="preserve"> </w:t>
      </w:r>
      <w:r w:rsidR="00AB6729">
        <w:rPr>
          <w:lang w:val="en-US"/>
        </w:rPr>
        <w:t>b</w:t>
      </w:r>
      <w:r>
        <w:rPr>
          <w:lang w:val="en-US"/>
        </w:rPr>
        <w:t xml:space="preserve">eam </w:t>
      </w:r>
      <w:r w:rsidR="00115875">
        <w:rPr>
          <w:lang w:val="en-US"/>
        </w:rPr>
        <w:t xml:space="preserve">elements. </w:t>
      </w:r>
      <w:r w:rsidR="00E716A1" w:rsidRPr="002033E2">
        <w:rPr>
          <w:lang w:val="en-US"/>
        </w:rPr>
        <w:t>Based on the RZT</w:t>
      </w:r>
      <w:r w:rsidR="00E716A1">
        <w:rPr>
          <w:lang w:val="en-US"/>
        </w:rPr>
        <w:t xml:space="preserve">, </w:t>
      </w:r>
      <w:r w:rsidR="00E716A1" w:rsidRPr="002033E2">
        <w:rPr>
          <w:lang w:val="en-US"/>
        </w:rPr>
        <w:t xml:space="preserve">a class of </w:t>
      </w:r>
      <w:r w:rsidR="00E716A1" w:rsidRPr="00104DCA">
        <w:rPr>
          <w:i/>
          <w:lang w:val="en-US"/>
        </w:rPr>
        <w:t>C</w:t>
      </w:r>
      <w:r w:rsidR="00E716A1" w:rsidRPr="002033E2">
        <w:rPr>
          <w:vertAlign w:val="superscript"/>
          <w:lang w:val="en-US"/>
        </w:rPr>
        <w:t>0</w:t>
      </w:r>
      <w:r w:rsidR="00E716A1" w:rsidRPr="002033E2">
        <w:rPr>
          <w:lang w:val="en-US"/>
        </w:rPr>
        <w:t xml:space="preserve"> </w:t>
      </w:r>
      <w:r w:rsidR="00E716A1">
        <w:rPr>
          <w:lang w:val="en-US"/>
        </w:rPr>
        <w:t xml:space="preserve">virgin and </w:t>
      </w:r>
      <w:r w:rsidR="00E716A1" w:rsidRPr="007554B6">
        <w:rPr>
          <w:lang w:val="en-US"/>
        </w:rPr>
        <w:t>constrained composite and sandwich refined Zi</w:t>
      </w:r>
      <w:r w:rsidR="00E82A92" w:rsidRPr="007554B6">
        <w:rPr>
          <w:lang w:val="en-US"/>
        </w:rPr>
        <w:t>g</w:t>
      </w:r>
      <w:r w:rsidR="00E716A1" w:rsidRPr="007554B6">
        <w:rPr>
          <w:lang w:val="en-US"/>
        </w:rPr>
        <w:t>zag Timoshenko</w:t>
      </w:r>
      <w:r w:rsidR="00E716A1" w:rsidRPr="002033E2">
        <w:rPr>
          <w:lang w:val="en-US"/>
        </w:rPr>
        <w:t xml:space="preserve"> beam f</w:t>
      </w:r>
      <w:r w:rsidR="00E716A1">
        <w:rPr>
          <w:lang w:val="en-US"/>
        </w:rPr>
        <w:t>i</w:t>
      </w:r>
      <w:r w:rsidR="00E716A1" w:rsidRPr="002033E2">
        <w:rPr>
          <w:lang w:val="en-US"/>
        </w:rPr>
        <w:t>nite elements is formulated.</w:t>
      </w:r>
      <w:r w:rsidR="00E716A1">
        <w:rPr>
          <w:lang w:val="en-US"/>
        </w:rPr>
        <w:t xml:space="preserve">  </w:t>
      </w:r>
      <w:r w:rsidR="00E716A1" w:rsidRPr="007F3D3A">
        <w:rPr>
          <w:lang w:val="en-US"/>
        </w:rPr>
        <w:t>The attention is</w:t>
      </w:r>
      <w:r w:rsidR="00E716A1">
        <w:rPr>
          <w:lang w:val="en-US"/>
        </w:rPr>
        <w:t xml:space="preserve"> mainly </w:t>
      </w:r>
      <w:r w:rsidR="00E716A1" w:rsidRPr="007F3D3A">
        <w:rPr>
          <w:lang w:val="en-US"/>
        </w:rPr>
        <w:t xml:space="preserve">on the choice of shape functions that </w:t>
      </w:r>
      <w:r w:rsidR="00E716A1">
        <w:rPr>
          <w:lang w:val="en-US"/>
        </w:rPr>
        <w:t xml:space="preserve">allow for free </w:t>
      </w:r>
      <w:r w:rsidR="00E716A1" w:rsidRPr="007F3D3A">
        <w:rPr>
          <w:lang w:val="en-US"/>
        </w:rPr>
        <w:t xml:space="preserve">shear locking effects in slender beams. For this purpose, </w:t>
      </w:r>
      <w:r w:rsidR="00E716A1" w:rsidRPr="00E716A1">
        <w:rPr>
          <w:i/>
          <w:lang w:val="en-US"/>
        </w:rPr>
        <w:t>interdependent</w:t>
      </w:r>
      <w:r w:rsidR="00E716A1">
        <w:rPr>
          <w:lang w:val="en-US"/>
        </w:rPr>
        <w:t>/</w:t>
      </w:r>
      <w:r w:rsidR="00E716A1" w:rsidRPr="007F3D3A">
        <w:rPr>
          <w:i/>
          <w:lang w:val="en-US"/>
        </w:rPr>
        <w:t>anisoparametric</w:t>
      </w:r>
      <w:r w:rsidR="00E716A1" w:rsidRPr="007F3D3A">
        <w:rPr>
          <w:lang w:val="en-US"/>
        </w:rPr>
        <w:t xml:space="preserve">  interpolations </w:t>
      </w:r>
      <w:r w:rsidR="00E716A1" w:rsidRPr="007554B6">
        <w:rPr>
          <w:lang w:val="en-US"/>
        </w:rPr>
        <w:t>are ad</w:t>
      </w:r>
      <w:r w:rsidR="002B6BBA" w:rsidRPr="007554B6">
        <w:rPr>
          <w:lang w:val="en-US"/>
        </w:rPr>
        <w:t>o</w:t>
      </w:r>
      <w:r w:rsidR="00E716A1" w:rsidRPr="007554B6">
        <w:rPr>
          <w:lang w:val="en-US"/>
        </w:rPr>
        <w:t>pted</w:t>
      </w:r>
      <w:r w:rsidR="00E716A1" w:rsidRPr="007F3D3A">
        <w:rPr>
          <w:lang w:val="en-US"/>
        </w:rPr>
        <w:t xml:space="preserve"> to approximate the four independent kinematic variables that are necessary to model the planar beam deformations.</w:t>
      </w:r>
      <w:r w:rsidR="00E716A1">
        <w:rPr>
          <w:lang w:val="en-US"/>
        </w:rPr>
        <w:t xml:space="preserve"> </w:t>
      </w:r>
      <w:r w:rsidR="00E716A1" w:rsidRPr="007F3D3A">
        <w:rPr>
          <w:lang w:val="en-US"/>
        </w:rPr>
        <w:t xml:space="preserve">To achieve </w:t>
      </w:r>
      <w:r w:rsidR="00E716A1">
        <w:rPr>
          <w:lang w:val="en-US"/>
        </w:rPr>
        <w:t>elements with a reduced number of nodal dof</w:t>
      </w:r>
      <w:r w:rsidR="00AB6729">
        <w:rPr>
          <w:lang w:val="en-US"/>
        </w:rPr>
        <w:t>’</w:t>
      </w:r>
      <w:r w:rsidR="00E716A1">
        <w:rPr>
          <w:lang w:val="en-US"/>
        </w:rPr>
        <w:t xml:space="preserve">s (constrained  </w:t>
      </w:r>
      <w:r w:rsidR="00E716A1" w:rsidRPr="007F3D3A">
        <w:rPr>
          <w:lang w:val="en-US"/>
        </w:rPr>
        <w:t>elements</w:t>
      </w:r>
      <w:r w:rsidR="00E716A1">
        <w:rPr>
          <w:lang w:val="en-US"/>
        </w:rPr>
        <w:t>)</w:t>
      </w:r>
      <w:r w:rsidR="00E716A1" w:rsidRPr="007F3D3A">
        <w:rPr>
          <w:lang w:val="en-US"/>
        </w:rPr>
        <w:t xml:space="preserve">, </w:t>
      </w:r>
      <w:r w:rsidR="00E716A1">
        <w:rPr>
          <w:lang w:val="en-US"/>
        </w:rPr>
        <w:t xml:space="preserve">the same </w:t>
      </w:r>
      <w:r w:rsidR="00E716A1" w:rsidRPr="007F3D3A">
        <w:rPr>
          <w:lang w:val="en-US"/>
        </w:rPr>
        <w:t xml:space="preserve"> constraint condition</w:t>
      </w:r>
      <w:r w:rsidR="00E716A1">
        <w:rPr>
          <w:lang w:val="en-US"/>
        </w:rPr>
        <w:t xml:space="preserve"> as in Ref.[1</w:t>
      </w:r>
      <w:r w:rsidR="00F05F46">
        <w:rPr>
          <w:lang w:val="en-US"/>
        </w:rPr>
        <w:t>7</w:t>
      </w:r>
      <w:r w:rsidR="00E716A1">
        <w:rPr>
          <w:lang w:val="en-US"/>
        </w:rPr>
        <w:t>] on the axial variation of the transverse shear strain is adopted.</w:t>
      </w:r>
    </w:p>
    <w:p w:rsidR="00E716A1" w:rsidRDefault="00E716A1" w:rsidP="001B1844">
      <w:pPr>
        <w:pStyle w:val="Corpotesto"/>
        <w:spacing w:line="276" w:lineRule="auto"/>
        <w:rPr>
          <w:lang w:val="en-US"/>
        </w:rPr>
      </w:pPr>
    </w:p>
    <w:p w:rsidR="001B1844" w:rsidRPr="001B1844" w:rsidRDefault="001B1844" w:rsidP="00F05F46">
      <w:pPr>
        <w:pStyle w:val="Corpotesto"/>
        <w:spacing w:line="276" w:lineRule="auto"/>
        <w:ind w:firstLine="426"/>
        <w:rPr>
          <w:lang w:val="en-US"/>
        </w:rPr>
      </w:pPr>
      <w:r w:rsidRPr="001B1844">
        <w:rPr>
          <w:lang w:val="en-US"/>
        </w:rPr>
        <w:t>In order to generalize th</w:t>
      </w:r>
      <w:r w:rsidR="000B49B8">
        <w:rPr>
          <w:lang w:val="en-US"/>
        </w:rPr>
        <w:t xml:space="preserve">e </w:t>
      </w:r>
      <w:r w:rsidRPr="001B1844">
        <w:rPr>
          <w:lang w:val="en-US"/>
        </w:rPr>
        <w:t xml:space="preserve">approach </w:t>
      </w:r>
      <w:r w:rsidR="00F05F46">
        <w:rPr>
          <w:lang w:val="en-US"/>
        </w:rPr>
        <w:t>of Tessler and Dong [17</w:t>
      </w:r>
      <w:r w:rsidR="000B49B8">
        <w:rPr>
          <w:lang w:val="en-US"/>
        </w:rPr>
        <w:t xml:space="preserve">] </w:t>
      </w:r>
      <w:r w:rsidRPr="001B1844">
        <w:rPr>
          <w:lang w:val="en-US"/>
        </w:rPr>
        <w:t>to the RZT, it is of interest to note that for monolayer or equivalent single layer Timoshenko</w:t>
      </w:r>
      <w:r w:rsidR="001F03B7">
        <w:rPr>
          <w:lang w:val="en-US"/>
        </w:rPr>
        <w:t>’s</w:t>
      </w:r>
      <w:r w:rsidRPr="001B1844">
        <w:rPr>
          <w:lang w:val="en-US"/>
        </w:rPr>
        <w:t xml:space="preserve"> beam theory we can equivalently refer either to the transverse shear strain or to the transverse shear stress resultant, because the following relation holds </w:t>
      </w:r>
    </w:p>
    <w:p w:rsidR="001B1844" w:rsidRPr="00850D4D" w:rsidRDefault="007C2D8A" w:rsidP="001B1844">
      <w:pPr>
        <w:pStyle w:val="Corpotesto"/>
        <w:spacing w:line="276" w:lineRule="auto"/>
        <w:rPr>
          <w:lang w:val="en-US"/>
        </w:rPr>
      </w:pPr>
      <w:r w:rsidRPr="004F2B6C">
        <w:rPr>
          <w:position w:val="-30"/>
        </w:rPr>
        <w:object w:dxaOrig="5020" w:dyaOrig="720">
          <v:shape id="_x0000_i1147" type="#_x0000_t75" style="width:244.2pt;height:35.15pt" o:ole="">
            <v:imagedata r:id="rId246" o:title=""/>
          </v:shape>
          <o:OLEObject Type="Embed" ProgID="Equation.DSMT4" ShapeID="_x0000_i1147" DrawAspect="Content" ObjectID="_1717226816" r:id="rId247"/>
        </w:object>
      </w:r>
      <w:r w:rsidR="0053212B" w:rsidRPr="00850D4D">
        <w:rPr>
          <w:lang w:val="en-US"/>
        </w:rPr>
        <w:t xml:space="preserve">                  </w:t>
      </w:r>
      <w:r w:rsidR="007554B6">
        <w:rPr>
          <w:lang w:val="en-US"/>
        </w:rPr>
        <w:t xml:space="preserve">   </w:t>
      </w:r>
      <w:r w:rsidR="0053212B" w:rsidRPr="00850D4D">
        <w:rPr>
          <w:lang w:val="en-US"/>
        </w:rPr>
        <w:t xml:space="preserve">         </w:t>
      </w:r>
      <w:r w:rsidR="00850D4D" w:rsidRPr="00850D4D">
        <w:rPr>
          <w:lang w:val="en-US"/>
        </w:rPr>
        <w:t xml:space="preserve">  </w:t>
      </w:r>
      <w:r w:rsidR="0053212B" w:rsidRPr="00850D4D">
        <w:rPr>
          <w:lang w:val="en-US"/>
        </w:rPr>
        <w:t xml:space="preserve">      </w:t>
      </w:r>
      <w:r w:rsidR="00850D4D" w:rsidRPr="00850D4D">
        <w:rPr>
          <w:lang w:val="en-US"/>
        </w:rPr>
        <w:t xml:space="preserve">  </w:t>
      </w:r>
      <w:r w:rsidR="006778F7">
        <w:rPr>
          <w:lang w:val="en-US"/>
        </w:rPr>
        <w:t xml:space="preserve">         </w:t>
      </w:r>
      <w:r w:rsidR="0048428D">
        <w:rPr>
          <w:lang w:val="en-US"/>
        </w:rPr>
        <w:t xml:space="preserve"> </w:t>
      </w:r>
      <w:r w:rsidR="006778F7">
        <w:rPr>
          <w:lang w:val="en-US"/>
        </w:rPr>
        <w:t xml:space="preserve">     </w:t>
      </w:r>
      <w:r w:rsidR="00E82A92">
        <w:rPr>
          <w:lang w:val="en-US"/>
        </w:rPr>
        <w:t xml:space="preserve">   </w:t>
      </w:r>
      <w:r w:rsidR="006778F7">
        <w:rPr>
          <w:lang w:val="en-US"/>
        </w:rPr>
        <w:t xml:space="preserve"> </w:t>
      </w:r>
      <w:r w:rsidR="00850D4D" w:rsidRPr="00850D4D">
        <w:rPr>
          <w:lang w:val="en-US"/>
        </w:rPr>
        <w:t xml:space="preserve">  </w:t>
      </w:r>
      <w:r w:rsidR="0053212B" w:rsidRPr="00850D4D">
        <w:rPr>
          <w:lang w:val="en-US"/>
        </w:rPr>
        <w:t xml:space="preserve">  (</w:t>
      </w:r>
      <w:r w:rsidR="0027500E">
        <w:rPr>
          <w:lang w:val="en-US"/>
        </w:rPr>
        <w:t>4</w:t>
      </w:r>
      <w:r w:rsidR="0053212B" w:rsidRPr="00850D4D">
        <w:rPr>
          <w:lang w:val="en-US"/>
        </w:rPr>
        <w:t>5)</w:t>
      </w:r>
    </w:p>
    <w:p w:rsidR="001B1844" w:rsidRPr="001B1844" w:rsidRDefault="001B1844" w:rsidP="001B1844">
      <w:pPr>
        <w:pStyle w:val="Corpotesto"/>
        <w:spacing w:line="276" w:lineRule="auto"/>
        <w:rPr>
          <w:lang w:val="en-US"/>
        </w:rPr>
      </w:pPr>
      <w:r w:rsidRPr="001B1844">
        <w:rPr>
          <w:lang w:val="en-US"/>
        </w:rPr>
        <w:t>which follows from Eq.</w:t>
      </w:r>
      <w:r w:rsidR="00850D4D">
        <w:rPr>
          <w:lang w:val="en-US"/>
        </w:rPr>
        <w:t xml:space="preserve"> (17) by taking into account Eq. </w:t>
      </w:r>
      <w:r w:rsidRPr="00850D4D">
        <w:rPr>
          <w:lang w:val="en-US"/>
        </w:rPr>
        <w:t>(</w:t>
      </w:r>
      <w:r w:rsidR="0053212B" w:rsidRPr="00850D4D">
        <w:rPr>
          <w:lang w:val="en-US"/>
        </w:rPr>
        <w:t>26</w:t>
      </w:r>
      <w:r w:rsidRPr="00850D4D">
        <w:rPr>
          <w:lang w:val="en-US"/>
        </w:rPr>
        <w:t>)</w:t>
      </w:r>
      <w:r w:rsidRPr="001B1844">
        <w:rPr>
          <w:lang w:val="en-US"/>
        </w:rPr>
        <w:t xml:space="preserve"> with </w:t>
      </w:r>
      <w:r w:rsidRPr="004F2B6C">
        <w:rPr>
          <w:position w:val="-10"/>
        </w:rPr>
        <w:object w:dxaOrig="600" w:dyaOrig="320">
          <v:shape id="_x0000_i1148" type="#_x0000_t75" style="width:28.8pt;height:16.15pt" o:ole="">
            <v:imagedata r:id="rId248" o:title=""/>
          </v:shape>
          <o:OLEObject Type="Embed" ProgID="Equation.DSMT4" ShapeID="_x0000_i1148" DrawAspect="Content" ObjectID="_1717226817" r:id="rId249"/>
        </w:object>
      </w:r>
      <w:r w:rsidRPr="001B1844">
        <w:rPr>
          <w:lang w:val="en-US"/>
        </w:rPr>
        <w:t xml:space="preserve">. When considering RZT, following the previous path, we introduce </w:t>
      </w:r>
      <w:r w:rsidRPr="007121B4">
        <w:rPr>
          <w:i/>
          <w:lang w:val="en-US"/>
        </w:rPr>
        <w:t xml:space="preserve">the effective </w:t>
      </w:r>
      <w:r w:rsidRPr="001F03B7">
        <w:rPr>
          <w:i/>
          <w:lang w:val="en-US"/>
        </w:rPr>
        <w:t>transverse shear strain</w:t>
      </w:r>
      <w:r w:rsidRPr="001B1844">
        <w:rPr>
          <w:lang w:val="en-US"/>
        </w:rPr>
        <w:t xml:space="preserve"> defined as</w:t>
      </w:r>
      <w:r w:rsidR="00711891">
        <w:rPr>
          <w:lang w:val="en-US"/>
        </w:rPr>
        <w:t xml:space="preserve"> </w:t>
      </w:r>
      <w:r w:rsidR="00711891" w:rsidRPr="001B1844">
        <w:rPr>
          <w:lang w:val="en-US"/>
        </w:rPr>
        <w:t>(see, Eqs.</w:t>
      </w:r>
      <w:r w:rsidR="00711891">
        <w:rPr>
          <w:lang w:val="en-US"/>
        </w:rPr>
        <w:t xml:space="preserve"> (17), (22)-(24), (26)</w:t>
      </w:r>
      <w:r w:rsidR="00711891" w:rsidRPr="001B1844">
        <w:rPr>
          <w:lang w:val="en-US"/>
        </w:rPr>
        <w:t>)</w:t>
      </w:r>
      <w:r w:rsidR="00711891">
        <w:rPr>
          <w:lang w:val="en-US"/>
        </w:rPr>
        <w:t xml:space="preserve"> </w:t>
      </w:r>
    </w:p>
    <w:p w:rsidR="001B1844" w:rsidRPr="001B1844" w:rsidRDefault="007C2D8A" w:rsidP="001B1844">
      <w:pPr>
        <w:pStyle w:val="Corpotesto"/>
        <w:rPr>
          <w:lang w:val="en-US"/>
        </w:rPr>
      </w:pPr>
      <w:r w:rsidRPr="006F6FE1">
        <w:rPr>
          <w:position w:val="-30"/>
        </w:rPr>
        <w:object w:dxaOrig="3440" w:dyaOrig="720">
          <v:shape id="_x0000_i1149" type="#_x0000_t75" style="width:172.85pt;height:36.3pt" o:ole="">
            <v:imagedata r:id="rId250" o:title=""/>
          </v:shape>
          <o:OLEObject Type="Embed" ProgID="Equation.DSMT4" ShapeID="_x0000_i1149" DrawAspect="Content" ObjectID="_1717226818" r:id="rId251"/>
        </w:object>
      </w:r>
      <w:r w:rsidR="001B1844" w:rsidRPr="001B1844">
        <w:rPr>
          <w:lang w:val="en-US"/>
        </w:rPr>
        <w:t xml:space="preserve">              </w:t>
      </w:r>
      <w:r w:rsidR="007554B6">
        <w:rPr>
          <w:lang w:val="en-US"/>
        </w:rPr>
        <w:t xml:space="preserve">  </w:t>
      </w:r>
      <w:r w:rsidR="001B1844" w:rsidRPr="001B1844">
        <w:rPr>
          <w:lang w:val="en-US"/>
        </w:rPr>
        <w:t xml:space="preserve">                                             </w:t>
      </w:r>
      <w:r w:rsidR="0075247F">
        <w:rPr>
          <w:lang w:val="en-US"/>
        </w:rPr>
        <w:t xml:space="preserve">                 </w:t>
      </w:r>
      <w:r w:rsidR="00E82A92">
        <w:rPr>
          <w:lang w:val="en-US"/>
        </w:rPr>
        <w:t xml:space="preserve">  </w:t>
      </w:r>
      <w:r w:rsidR="00711891">
        <w:rPr>
          <w:lang w:val="en-US"/>
        </w:rPr>
        <w:t xml:space="preserve">  </w:t>
      </w:r>
      <w:r w:rsidR="001B1844" w:rsidRPr="001B1844">
        <w:rPr>
          <w:lang w:val="en-US"/>
        </w:rPr>
        <w:t xml:space="preserve">    (</w:t>
      </w:r>
      <w:r w:rsidR="001F03B7">
        <w:rPr>
          <w:lang w:val="en-US"/>
        </w:rPr>
        <w:t>46</w:t>
      </w:r>
      <w:r w:rsidR="001B1844" w:rsidRPr="001B1844">
        <w:rPr>
          <w:lang w:val="en-US"/>
        </w:rPr>
        <w:t>)</w:t>
      </w:r>
    </w:p>
    <w:p w:rsidR="001B1844" w:rsidRPr="001B1844" w:rsidRDefault="001B1844" w:rsidP="001B1844">
      <w:pPr>
        <w:pStyle w:val="Corpotesto"/>
        <w:rPr>
          <w:lang w:val="en-US"/>
        </w:rPr>
      </w:pPr>
      <w:r w:rsidRPr="001B1844">
        <w:rPr>
          <w:lang w:val="en-US"/>
        </w:rPr>
        <w:t>where (see, Eq.</w:t>
      </w:r>
      <w:r w:rsidR="00711891">
        <w:rPr>
          <w:lang w:val="en-US"/>
        </w:rPr>
        <w:t xml:space="preserve"> </w:t>
      </w:r>
      <w:r w:rsidRPr="001B1844">
        <w:rPr>
          <w:lang w:val="en-US"/>
        </w:rPr>
        <w:t>(</w:t>
      </w:r>
      <w:r w:rsidR="000F6ADD">
        <w:rPr>
          <w:lang w:val="en-US"/>
        </w:rPr>
        <w:t>29</w:t>
      </w:r>
      <w:r w:rsidRPr="001B1844">
        <w:rPr>
          <w:lang w:val="en-US"/>
        </w:rPr>
        <w:t>))</w:t>
      </w:r>
    </w:p>
    <w:p w:rsidR="001B1844" w:rsidRPr="001B1844" w:rsidRDefault="00711891" w:rsidP="001B1844">
      <w:pPr>
        <w:pStyle w:val="Corpotesto"/>
        <w:rPr>
          <w:lang w:val="en-US"/>
        </w:rPr>
      </w:pPr>
      <w:r w:rsidRPr="000E4801">
        <w:rPr>
          <w:position w:val="-36"/>
        </w:rPr>
        <w:object w:dxaOrig="2420" w:dyaOrig="840">
          <v:shape id="_x0000_i1150" type="#_x0000_t75" style="width:121pt;height:43.2pt" o:ole="">
            <v:imagedata r:id="rId252" o:title=""/>
          </v:shape>
          <o:OLEObject Type="Embed" ProgID="Equation.DSMT4" ShapeID="_x0000_i1150" DrawAspect="Content" ObjectID="_1717226819" r:id="rId253"/>
        </w:object>
      </w:r>
      <w:r w:rsidR="001B1844" w:rsidRPr="001B1844">
        <w:rPr>
          <w:lang w:val="en-US"/>
        </w:rPr>
        <w:t xml:space="preserve">                          </w:t>
      </w:r>
      <w:r w:rsidR="007554B6">
        <w:rPr>
          <w:lang w:val="en-US"/>
        </w:rPr>
        <w:t xml:space="preserve">        </w:t>
      </w:r>
      <w:r w:rsidR="001B1844" w:rsidRPr="001B1844">
        <w:rPr>
          <w:lang w:val="en-US"/>
        </w:rPr>
        <w:t xml:space="preserve">                          </w:t>
      </w:r>
      <w:r>
        <w:rPr>
          <w:lang w:val="en-US"/>
        </w:rPr>
        <w:t xml:space="preserve">          </w:t>
      </w:r>
      <w:r w:rsidR="0075247F">
        <w:rPr>
          <w:lang w:val="en-US"/>
        </w:rPr>
        <w:t xml:space="preserve">                   </w:t>
      </w:r>
      <w:r>
        <w:rPr>
          <w:lang w:val="en-US"/>
        </w:rPr>
        <w:t xml:space="preserve">       </w:t>
      </w:r>
      <w:r w:rsidR="0075247F">
        <w:rPr>
          <w:lang w:val="en-US"/>
        </w:rPr>
        <w:t xml:space="preserve">   </w:t>
      </w:r>
      <w:r w:rsidR="00E82A92">
        <w:rPr>
          <w:lang w:val="en-US"/>
        </w:rPr>
        <w:t xml:space="preserve"> </w:t>
      </w:r>
      <w:r w:rsidR="0075247F">
        <w:rPr>
          <w:lang w:val="en-US"/>
        </w:rPr>
        <w:t xml:space="preserve"> </w:t>
      </w:r>
      <w:r>
        <w:rPr>
          <w:lang w:val="en-US"/>
        </w:rPr>
        <w:t xml:space="preserve">  </w:t>
      </w:r>
      <w:r w:rsidR="001B1844" w:rsidRPr="001B1844">
        <w:rPr>
          <w:lang w:val="en-US"/>
        </w:rPr>
        <w:t xml:space="preserve"> (</w:t>
      </w:r>
      <w:r w:rsidR="001F03B7">
        <w:rPr>
          <w:lang w:val="en-US"/>
        </w:rPr>
        <w:t>47</w:t>
      </w:r>
      <w:r w:rsidR="001B1844" w:rsidRPr="001B1844">
        <w:rPr>
          <w:lang w:val="en-US"/>
        </w:rPr>
        <w:t>)</w:t>
      </w:r>
    </w:p>
    <w:p w:rsidR="001B1844" w:rsidRPr="001B1844" w:rsidRDefault="001B1844" w:rsidP="00B91F0E">
      <w:pPr>
        <w:pStyle w:val="Corpotesto"/>
        <w:spacing w:line="276" w:lineRule="auto"/>
        <w:rPr>
          <w:lang w:val="en-US"/>
        </w:rPr>
      </w:pPr>
      <w:r w:rsidRPr="001B1844">
        <w:rPr>
          <w:lang w:val="en-US"/>
        </w:rPr>
        <w:t>is a dimensionless transverse-shear material parameter. It has been shown</w:t>
      </w:r>
      <w:r w:rsidR="00711891">
        <w:rPr>
          <w:lang w:val="en-US"/>
        </w:rPr>
        <w:t xml:space="preserve"> (see </w:t>
      </w:r>
      <w:r w:rsidRPr="001B1844">
        <w:rPr>
          <w:lang w:val="en-US"/>
        </w:rPr>
        <w:t xml:space="preserve"> Gherlone et al.</w:t>
      </w:r>
      <w:r w:rsidR="00711891">
        <w:rPr>
          <w:lang w:val="en-US"/>
        </w:rPr>
        <w:t>, [2</w:t>
      </w:r>
      <w:r w:rsidR="00BB4BFC">
        <w:rPr>
          <w:lang w:val="en-US"/>
        </w:rPr>
        <w:t>2</w:t>
      </w:r>
      <w:r w:rsidR="00711891">
        <w:rPr>
          <w:lang w:val="en-US"/>
        </w:rPr>
        <w:t>])</w:t>
      </w:r>
      <w:r w:rsidRPr="001B1844">
        <w:rPr>
          <w:lang w:val="en-US"/>
        </w:rPr>
        <w:t xml:space="preserve"> that </w:t>
      </w:r>
      <w:r w:rsidRPr="00D367E4">
        <w:rPr>
          <w:position w:val="-14"/>
        </w:rPr>
        <w:object w:dxaOrig="1080" w:dyaOrig="380">
          <v:shape id="_x0000_i1151" type="#_x0000_t75" style="width:55.3pt;height:19pt" o:ole="">
            <v:imagedata r:id="rId254" o:title=""/>
          </v:shape>
          <o:OLEObject Type="Embed" ProgID="Equation.DSMT4" ShapeID="_x0000_i1151" DrawAspect="Content" ObjectID="_1717226820" r:id="rId255"/>
        </w:object>
      </w:r>
      <w:r w:rsidR="007121B4" w:rsidRPr="007121B4">
        <w:rPr>
          <w:lang w:val="en-US"/>
        </w:rPr>
        <w:t xml:space="preserve">, with </w:t>
      </w:r>
      <w:r w:rsidRPr="00D367E4">
        <w:rPr>
          <w:position w:val="-14"/>
        </w:rPr>
        <w:object w:dxaOrig="620" w:dyaOrig="380">
          <v:shape id="_x0000_i1152" type="#_x0000_t75" style="width:31.1pt;height:19pt" o:ole="">
            <v:imagedata r:id="rId256" o:title=""/>
          </v:shape>
          <o:OLEObject Type="Embed" ProgID="Equation.DSMT4" ShapeID="_x0000_i1152" DrawAspect="Content" ObjectID="_1717226821" r:id="rId257"/>
        </w:object>
      </w:r>
      <w:r w:rsidRPr="001B1844">
        <w:rPr>
          <w:lang w:val="en-US"/>
        </w:rPr>
        <w:t xml:space="preserve"> for homogeneous cross-sections (when </w:t>
      </w:r>
      <w:r w:rsidRPr="004157FF">
        <w:rPr>
          <w:position w:val="-10"/>
        </w:rPr>
        <w:object w:dxaOrig="820" w:dyaOrig="360">
          <v:shape id="_x0000_i1153" type="#_x0000_t75" style="width:40.9pt;height:19pt" o:ole="">
            <v:imagedata r:id="rId258" o:title=""/>
          </v:shape>
          <o:OLEObject Type="Embed" ProgID="Equation.DSMT4" ShapeID="_x0000_i1153" DrawAspect="Content" ObjectID="_1717226822" r:id="rId259"/>
        </w:object>
      </w:r>
      <w:r w:rsidRPr="001B1844">
        <w:rPr>
          <w:lang w:val="en-US"/>
        </w:rPr>
        <w:t xml:space="preserve">), and (b) </w:t>
      </w:r>
      <w:r w:rsidRPr="00D367E4">
        <w:rPr>
          <w:position w:val="-14"/>
        </w:rPr>
        <w:object w:dxaOrig="840" w:dyaOrig="380">
          <v:shape id="_x0000_i1154" type="#_x0000_t75" style="width:43.2pt;height:19pt" o:ole="">
            <v:imagedata r:id="rId260" o:title=""/>
          </v:shape>
          <o:OLEObject Type="Embed" ProgID="Equation.DSMT4" ShapeID="_x0000_i1154" DrawAspect="Content" ObjectID="_1717226823" r:id="rId261"/>
        </w:object>
      </w:r>
      <w:r w:rsidRPr="001B1844">
        <w:rPr>
          <w:lang w:val="en-US"/>
        </w:rPr>
        <w:t xml:space="preserve"> for highly heterogeneous cross-sections, such as in soft-core sandwich laminates. </w:t>
      </w:r>
    </w:p>
    <w:p w:rsidR="00104DCA" w:rsidRPr="00C276B0" w:rsidRDefault="001B1844" w:rsidP="00711891">
      <w:pPr>
        <w:pStyle w:val="Corpotesto"/>
        <w:spacing w:line="276" w:lineRule="auto"/>
        <w:rPr>
          <w:lang w:val="en-US"/>
        </w:rPr>
      </w:pPr>
      <w:r w:rsidRPr="001B1844">
        <w:rPr>
          <w:lang w:val="en-US"/>
        </w:rPr>
        <w:t>In Eq. (</w:t>
      </w:r>
      <w:r w:rsidR="001F03B7">
        <w:rPr>
          <w:lang w:val="en-US"/>
        </w:rPr>
        <w:t>46</w:t>
      </w:r>
      <w:r w:rsidRPr="001B1844">
        <w:rPr>
          <w:lang w:val="en-US"/>
        </w:rPr>
        <w:t xml:space="preserve">) the transverse shear force, </w:t>
      </w:r>
      <w:r w:rsidR="00104DCA" w:rsidRPr="009104A3">
        <w:rPr>
          <w:position w:val="-12"/>
        </w:rPr>
        <w:object w:dxaOrig="580" w:dyaOrig="360">
          <v:shape id="_x0000_i1155" type="#_x0000_t75" style="width:28.5pt;height:18.75pt" o:ole="">
            <v:imagedata r:id="rId262" o:title=""/>
          </v:shape>
          <o:OLEObject Type="Embed" ProgID="Equation.DSMT4" ShapeID="_x0000_i1155" DrawAspect="Content" ObjectID="_1717226824" r:id="rId263"/>
        </w:object>
      </w:r>
      <w:r w:rsidRPr="001B1844">
        <w:rPr>
          <w:lang w:val="en-US"/>
        </w:rPr>
        <w:t xml:space="preserve">, has the proper order of interpolation since </w:t>
      </w:r>
      <w:r w:rsidRPr="000E4801">
        <w:rPr>
          <w:position w:val="-6"/>
        </w:rPr>
        <w:object w:dxaOrig="200" w:dyaOrig="279">
          <v:shape id="_x0000_i1156" type="#_x0000_t75" style="width:9.75pt;height:13.5pt" o:ole="">
            <v:imagedata r:id="rId264" o:title=""/>
          </v:shape>
          <o:OLEObject Type="Embed" ProgID="Equation.DSMT4" ShapeID="_x0000_i1156" DrawAspect="Content" ObjectID="_1717226825" r:id="rId265"/>
        </w:object>
      </w:r>
      <w:r w:rsidRPr="001B1844">
        <w:rPr>
          <w:lang w:val="en-US"/>
        </w:rPr>
        <w:t xml:space="preserve">, </w:t>
      </w:r>
      <w:r w:rsidRPr="002D096B">
        <w:rPr>
          <w:position w:val="-10"/>
        </w:rPr>
        <w:object w:dxaOrig="240" w:dyaOrig="260">
          <v:shape id="_x0000_i1157" type="#_x0000_t75" style="width:13.5pt;height:13.5pt" o:ole="">
            <v:imagedata r:id="rId266" o:title=""/>
          </v:shape>
          <o:OLEObject Type="Embed" ProgID="Equation.DSMT4" ShapeID="_x0000_i1157" DrawAspect="Content" ObjectID="_1717226826" r:id="rId267"/>
        </w:object>
      </w:r>
      <w:r w:rsidRPr="001B1844">
        <w:rPr>
          <w:lang w:val="en-US"/>
        </w:rPr>
        <w:t xml:space="preserve"> and </w:t>
      </w:r>
      <w:r w:rsidRPr="000E3EF5">
        <w:rPr>
          <w:position w:val="-6"/>
        </w:rPr>
        <w:object w:dxaOrig="340" w:dyaOrig="279">
          <v:shape id="_x0000_i1158" type="#_x0000_t75" style="width:17.25pt;height:13.5pt" o:ole="">
            <v:imagedata r:id="rId268" o:title=""/>
          </v:shape>
          <o:OLEObject Type="Embed" ProgID="Equation.DSMT4" ShapeID="_x0000_i1158" DrawAspect="Content" ObjectID="_1717226827" r:id="rId269"/>
        </w:object>
      </w:r>
      <w:r w:rsidRPr="001B1844">
        <w:rPr>
          <w:lang w:val="en-US"/>
        </w:rPr>
        <w:t xml:space="preserve"> have the same order </w:t>
      </w:r>
      <w:r w:rsidR="00104DCA">
        <w:rPr>
          <w:lang w:val="en-US"/>
        </w:rPr>
        <w:t xml:space="preserve">of </w:t>
      </w:r>
      <w:r w:rsidRPr="001B1844">
        <w:rPr>
          <w:lang w:val="en-US"/>
        </w:rPr>
        <w:t>interpolation.</w:t>
      </w:r>
      <w:r w:rsidR="00711891">
        <w:rPr>
          <w:lang w:val="en-US"/>
        </w:rPr>
        <w:t xml:space="preserve"> </w:t>
      </w:r>
      <w:r w:rsidRPr="007F3D3A">
        <w:rPr>
          <w:lang w:val="en-US"/>
        </w:rPr>
        <w:t xml:space="preserve">It immediately suggests that </w:t>
      </w:r>
      <w:r w:rsidRPr="007F3D3A">
        <w:rPr>
          <w:i/>
          <w:iCs/>
          <w:lang w:val="en-US"/>
        </w:rPr>
        <w:t>w</w:t>
      </w:r>
      <w:r w:rsidRPr="007F3D3A">
        <w:rPr>
          <w:lang w:val="en-US"/>
        </w:rPr>
        <w:t xml:space="preserve"> </w:t>
      </w:r>
      <w:r w:rsidRPr="00711891">
        <w:rPr>
          <w:lang w:val="en-US"/>
        </w:rPr>
        <w:t>must be</w:t>
      </w:r>
      <w:r w:rsidRPr="007F3D3A">
        <w:rPr>
          <w:lang w:val="en-US"/>
        </w:rPr>
        <w:t xml:space="preserve"> a polynomial one order higher than</w:t>
      </w:r>
      <w:r w:rsidR="005F1C41">
        <w:rPr>
          <w:lang w:val="en-US"/>
        </w:rPr>
        <w:t xml:space="preserve"> </w:t>
      </w:r>
      <w:r w:rsidR="005F1C41" w:rsidRPr="007554B6">
        <w:rPr>
          <w:lang w:val="en-US"/>
        </w:rPr>
        <w:t>those approximating</w:t>
      </w:r>
      <w:r w:rsidRPr="007F3D3A">
        <w:rPr>
          <w:lang w:val="en-US"/>
        </w:rPr>
        <w:t xml:space="preserve"> </w:t>
      </w:r>
      <w:r w:rsidRPr="00357502">
        <w:rPr>
          <w:position w:val="-6"/>
        </w:rPr>
        <w:object w:dxaOrig="200" w:dyaOrig="279">
          <v:shape id="_x0000_i1159" type="#_x0000_t75" style="width:9.75pt;height:13.5pt" o:ole="">
            <v:imagedata r:id="rId270" o:title=""/>
          </v:shape>
          <o:OLEObject Type="Embed" ProgID="Equation.DSMT4" ShapeID="_x0000_i1159" DrawAspect="Content" ObjectID="_1717226828" r:id="rId271"/>
        </w:object>
      </w:r>
      <w:r w:rsidRPr="007F3D3A">
        <w:rPr>
          <w:lang w:val="en-US"/>
        </w:rPr>
        <w:t xml:space="preserve"> and </w:t>
      </w:r>
      <w:r w:rsidRPr="00357502">
        <w:rPr>
          <w:position w:val="-10"/>
        </w:rPr>
        <w:object w:dxaOrig="279" w:dyaOrig="260">
          <v:shape id="_x0000_i1160" type="#_x0000_t75" style="width:13.5pt;height:13.5pt" o:ole="">
            <v:imagedata r:id="rId272" o:title=""/>
          </v:shape>
          <o:OLEObject Type="Embed" ProgID="Equation.DSMT4" ShapeID="_x0000_i1160" DrawAspect="Content" ObjectID="_1717226829" r:id="rId273"/>
        </w:object>
      </w:r>
    </w:p>
    <w:p w:rsidR="001C0005" w:rsidRPr="007F3D3A" w:rsidRDefault="00B67548" w:rsidP="00B67548">
      <w:pPr>
        <w:jc w:val="both"/>
        <w:rPr>
          <w:lang w:val="en-US"/>
        </w:rPr>
      </w:pPr>
      <w:r>
        <w:rPr>
          <w:lang w:val="en-US"/>
        </w:rPr>
        <w:t>Therefore, i</w:t>
      </w:r>
      <w:r w:rsidR="001C0005" w:rsidRPr="007F3D3A">
        <w:rPr>
          <w:lang w:val="en-US"/>
        </w:rPr>
        <w:t xml:space="preserve">n general, for a </w:t>
      </w:r>
      <w:r w:rsidR="001C0005" w:rsidRPr="00B67548">
        <w:rPr>
          <w:i/>
          <w:lang w:val="en-US"/>
        </w:rPr>
        <w:t xml:space="preserve">virgin </w:t>
      </w:r>
      <w:r w:rsidRPr="00B67548">
        <w:rPr>
          <w:i/>
          <w:lang w:val="en-US"/>
        </w:rPr>
        <w:t>interdependent/</w:t>
      </w:r>
      <w:r w:rsidR="001C0005" w:rsidRPr="00B67548">
        <w:rPr>
          <w:i/>
          <w:lang w:val="en-US"/>
        </w:rPr>
        <w:t>anisotropic element</w:t>
      </w:r>
      <w:r w:rsidR="001C0005" w:rsidRPr="007F3D3A">
        <w:rPr>
          <w:lang w:val="en-US"/>
        </w:rPr>
        <w:t xml:space="preserve">, we </w:t>
      </w:r>
      <w:r w:rsidR="001C0005">
        <w:rPr>
          <w:lang w:val="en-US"/>
        </w:rPr>
        <w:t>can write (see, Eqs. (35)-(37))</w:t>
      </w:r>
    </w:p>
    <w:p w:rsidR="001C0005" w:rsidRPr="007F3D3A" w:rsidRDefault="001C0005" w:rsidP="001C0005">
      <w:pPr>
        <w:rPr>
          <w:lang w:val="en-US"/>
        </w:rPr>
      </w:pPr>
    </w:p>
    <w:p w:rsidR="001C0005" w:rsidRPr="007F3D3A" w:rsidRDefault="001C0005" w:rsidP="001C0005">
      <w:pPr>
        <w:rPr>
          <w:lang w:val="en-US"/>
        </w:rPr>
      </w:pPr>
      <w:r w:rsidRPr="00F77FC8">
        <w:rPr>
          <w:position w:val="-68"/>
        </w:rPr>
        <w:object w:dxaOrig="6979" w:dyaOrig="1480">
          <v:shape id="_x0000_i1161" type="#_x0000_t75" style="width:326.25pt;height:69pt" o:ole="">
            <v:imagedata r:id="rId274" o:title=""/>
          </v:shape>
          <o:OLEObject Type="Embed" ProgID="Equation.DSMT4" ShapeID="_x0000_i1161" DrawAspect="Content" ObjectID="_1717226830" r:id="rId275"/>
        </w:object>
      </w:r>
      <w:r w:rsidRPr="007F3D3A">
        <w:rPr>
          <w:lang w:val="en-US"/>
        </w:rPr>
        <w:t xml:space="preserve">        </w:t>
      </w:r>
      <w:r>
        <w:rPr>
          <w:lang w:val="en-US"/>
        </w:rPr>
        <w:t xml:space="preserve">    </w:t>
      </w:r>
      <w:r w:rsidR="006778F7">
        <w:rPr>
          <w:lang w:val="en-US"/>
        </w:rPr>
        <w:t xml:space="preserve">                  </w:t>
      </w:r>
      <w:r>
        <w:rPr>
          <w:lang w:val="en-US"/>
        </w:rPr>
        <w:t xml:space="preserve">   </w:t>
      </w:r>
      <w:r w:rsidRPr="007F3D3A">
        <w:rPr>
          <w:lang w:val="en-US"/>
        </w:rPr>
        <w:t xml:space="preserve">  (</w:t>
      </w:r>
      <w:r>
        <w:rPr>
          <w:lang w:val="en-US"/>
        </w:rPr>
        <w:t>4</w:t>
      </w:r>
      <w:r w:rsidR="00B67548">
        <w:rPr>
          <w:lang w:val="en-US"/>
        </w:rPr>
        <w:t>8</w:t>
      </w:r>
      <w:r w:rsidRPr="007F3D3A">
        <w:rPr>
          <w:lang w:val="en-US"/>
        </w:rPr>
        <w:t>)</w:t>
      </w:r>
    </w:p>
    <w:p w:rsidR="001C0005" w:rsidRPr="007F3D3A" w:rsidRDefault="001C0005" w:rsidP="001C0005">
      <w:pPr>
        <w:rPr>
          <w:lang w:val="en-US"/>
        </w:rPr>
      </w:pPr>
    </w:p>
    <w:p w:rsidR="001C0005" w:rsidRPr="007F3D3A" w:rsidRDefault="001C0005" w:rsidP="001C0005">
      <w:pPr>
        <w:rPr>
          <w:lang w:val="en-US"/>
        </w:rPr>
      </w:pPr>
      <w:r w:rsidRPr="007F3D3A">
        <w:rPr>
          <w:lang w:val="en-US"/>
        </w:rPr>
        <w:t>with</w:t>
      </w:r>
    </w:p>
    <w:p w:rsidR="001C0005" w:rsidRPr="007F3D3A" w:rsidRDefault="001C0005" w:rsidP="001C0005">
      <w:pPr>
        <w:rPr>
          <w:lang w:val="en-US"/>
        </w:rPr>
      </w:pPr>
      <w:r w:rsidRPr="00F77FC8">
        <w:rPr>
          <w:position w:val="-52"/>
        </w:rPr>
        <w:object w:dxaOrig="5640" w:dyaOrig="1160">
          <v:shape id="_x0000_i1162" type="#_x0000_t75" style="width:243pt;height:50.25pt" o:ole="">
            <v:imagedata r:id="rId276" o:title=""/>
          </v:shape>
          <o:OLEObject Type="Embed" ProgID="Equation.DSMT4" ShapeID="_x0000_i1162" DrawAspect="Content" ObjectID="_1717226831" r:id="rId277"/>
        </w:object>
      </w:r>
      <w:r w:rsidRPr="00B67548">
        <w:rPr>
          <w:lang w:val="en-US"/>
        </w:rPr>
        <w:t xml:space="preserve">                                        </w:t>
      </w:r>
      <w:r w:rsidR="006778F7">
        <w:rPr>
          <w:lang w:val="en-US"/>
        </w:rPr>
        <w:t xml:space="preserve">                   </w:t>
      </w:r>
      <w:r w:rsidRPr="00B67548">
        <w:rPr>
          <w:lang w:val="en-US"/>
        </w:rPr>
        <w:t xml:space="preserve">    </w:t>
      </w:r>
      <w:r w:rsidRPr="007F3D3A">
        <w:rPr>
          <w:lang w:val="en-US"/>
        </w:rPr>
        <w:t>(</w:t>
      </w:r>
      <w:r w:rsidR="00B67548">
        <w:rPr>
          <w:lang w:val="en-US"/>
        </w:rPr>
        <w:t>49</w:t>
      </w:r>
      <w:r w:rsidRPr="007F3D3A">
        <w:rPr>
          <w:lang w:val="en-US"/>
        </w:rPr>
        <w:t>)</w:t>
      </w:r>
    </w:p>
    <w:p w:rsidR="001C0005" w:rsidRPr="007F3D3A" w:rsidRDefault="001C0005" w:rsidP="001C0005">
      <w:pPr>
        <w:rPr>
          <w:lang w:val="en-US"/>
        </w:rPr>
      </w:pPr>
      <w:r w:rsidRPr="007F3D3A">
        <w:rPr>
          <w:lang w:val="en-US"/>
        </w:rPr>
        <w:t>where</w:t>
      </w:r>
    </w:p>
    <w:p w:rsidR="001C0005" w:rsidRPr="007F3D3A" w:rsidRDefault="001C0005" w:rsidP="001C0005">
      <w:pPr>
        <w:rPr>
          <w:lang w:val="en-US"/>
        </w:rPr>
      </w:pPr>
    </w:p>
    <w:p w:rsidR="001C0005" w:rsidRPr="007F3D3A" w:rsidRDefault="001C0005" w:rsidP="001C0005">
      <w:pPr>
        <w:rPr>
          <w:lang w:val="en-US"/>
        </w:rPr>
      </w:pPr>
      <w:r w:rsidRPr="00346DB5">
        <w:rPr>
          <w:position w:val="-40"/>
        </w:rPr>
        <w:object w:dxaOrig="7900" w:dyaOrig="920">
          <v:shape id="_x0000_i1163" type="#_x0000_t75" style="width:368.25pt;height:43.5pt" o:ole="">
            <v:imagedata r:id="rId278" o:title=""/>
          </v:shape>
          <o:OLEObject Type="Embed" ProgID="Equation.DSMT4" ShapeID="_x0000_i1163" DrawAspect="Content" ObjectID="_1717226832" r:id="rId279"/>
        </w:object>
      </w:r>
      <w:r w:rsidRPr="007F3D3A">
        <w:rPr>
          <w:lang w:val="en-US"/>
        </w:rPr>
        <w:t xml:space="preserve">     </w:t>
      </w:r>
      <w:r>
        <w:rPr>
          <w:lang w:val="en-US"/>
        </w:rPr>
        <w:t xml:space="preserve"> </w:t>
      </w:r>
      <w:r w:rsidRPr="007F3D3A">
        <w:rPr>
          <w:lang w:val="en-US"/>
        </w:rPr>
        <w:t xml:space="preserve"> </w:t>
      </w:r>
      <w:r w:rsidR="006778F7">
        <w:rPr>
          <w:lang w:val="en-US"/>
        </w:rPr>
        <w:t xml:space="preserve">         </w:t>
      </w:r>
      <w:r w:rsidRPr="007F3D3A">
        <w:rPr>
          <w:lang w:val="en-US"/>
        </w:rPr>
        <w:t xml:space="preserve">     (</w:t>
      </w:r>
      <w:r>
        <w:rPr>
          <w:lang w:val="en-US"/>
        </w:rPr>
        <w:t>5</w:t>
      </w:r>
      <w:r w:rsidR="00B67548">
        <w:rPr>
          <w:lang w:val="en-US"/>
        </w:rPr>
        <w:t>0</w:t>
      </w:r>
      <w:r w:rsidRPr="007F3D3A">
        <w:rPr>
          <w:lang w:val="en-US"/>
        </w:rPr>
        <w:t>)</w:t>
      </w:r>
    </w:p>
    <w:p w:rsidR="001C0005" w:rsidRPr="007F3D3A" w:rsidRDefault="001C0005" w:rsidP="001C0005">
      <w:pPr>
        <w:rPr>
          <w:lang w:val="en-US"/>
        </w:rPr>
      </w:pPr>
    </w:p>
    <w:p w:rsidR="001C0005" w:rsidRPr="007F3D3A" w:rsidRDefault="001C0005" w:rsidP="001C0005">
      <w:pPr>
        <w:rPr>
          <w:lang w:val="en-US"/>
        </w:rPr>
      </w:pPr>
      <w:r w:rsidRPr="007F3D3A">
        <w:rPr>
          <w:lang w:val="en-US"/>
        </w:rPr>
        <w:t>and</w:t>
      </w:r>
    </w:p>
    <w:p w:rsidR="001C0005" w:rsidRPr="007F3D3A" w:rsidRDefault="001C0005" w:rsidP="001C0005">
      <w:pPr>
        <w:rPr>
          <w:lang w:val="en-US"/>
        </w:rPr>
      </w:pPr>
    </w:p>
    <w:p w:rsidR="001C0005" w:rsidRPr="007F3D3A" w:rsidRDefault="001C0005" w:rsidP="001C0005">
      <w:pPr>
        <w:rPr>
          <w:lang w:val="en-US"/>
        </w:rPr>
      </w:pPr>
      <w:r w:rsidRPr="00346DB5">
        <w:rPr>
          <w:position w:val="-40"/>
        </w:rPr>
        <w:object w:dxaOrig="5319" w:dyaOrig="920">
          <v:shape id="_x0000_i1164" type="#_x0000_t75" style="width:248.25pt;height:43.5pt" o:ole="">
            <v:imagedata r:id="rId280" o:title=""/>
          </v:shape>
          <o:OLEObject Type="Embed" ProgID="Equation.DSMT4" ShapeID="_x0000_i1164" DrawAspect="Content" ObjectID="_1717226833" r:id="rId281"/>
        </w:object>
      </w:r>
      <w:r w:rsidRPr="007F3D3A">
        <w:rPr>
          <w:lang w:val="en-US"/>
        </w:rPr>
        <w:t xml:space="preserve">                                      </w:t>
      </w:r>
      <w:r w:rsidR="006778F7">
        <w:rPr>
          <w:lang w:val="en-US"/>
        </w:rPr>
        <w:t xml:space="preserve">                  </w:t>
      </w:r>
      <w:r w:rsidRPr="007F3D3A">
        <w:rPr>
          <w:lang w:val="en-US"/>
        </w:rPr>
        <w:t xml:space="preserve">   </w:t>
      </w:r>
      <w:r w:rsidR="00DE4802">
        <w:rPr>
          <w:lang w:val="en-US"/>
        </w:rPr>
        <w:t xml:space="preserve"> </w:t>
      </w:r>
      <w:r w:rsidRPr="007F3D3A">
        <w:rPr>
          <w:lang w:val="en-US"/>
        </w:rPr>
        <w:t xml:space="preserve"> (</w:t>
      </w:r>
      <w:r>
        <w:rPr>
          <w:lang w:val="en-US"/>
        </w:rPr>
        <w:t>5</w:t>
      </w:r>
      <w:r w:rsidR="00B67548">
        <w:rPr>
          <w:lang w:val="en-US"/>
        </w:rPr>
        <w:t>1</w:t>
      </w:r>
      <w:r w:rsidRPr="007F3D3A">
        <w:rPr>
          <w:lang w:val="en-US"/>
        </w:rPr>
        <w:t>)</w:t>
      </w:r>
    </w:p>
    <w:p w:rsidR="001C0005" w:rsidRDefault="001C0005" w:rsidP="00711891">
      <w:pPr>
        <w:spacing w:line="276" w:lineRule="auto"/>
        <w:ind w:firstLine="426"/>
        <w:jc w:val="both"/>
        <w:rPr>
          <w:lang w:val="en-US"/>
        </w:rPr>
      </w:pPr>
    </w:p>
    <w:p w:rsidR="00B67548" w:rsidRDefault="00B67548" w:rsidP="00711891">
      <w:pPr>
        <w:spacing w:line="276" w:lineRule="auto"/>
        <w:ind w:firstLine="426"/>
        <w:jc w:val="both"/>
        <w:rPr>
          <w:lang w:val="en-US"/>
        </w:rPr>
      </w:pPr>
      <w:r>
        <w:rPr>
          <w:lang w:val="en-US"/>
        </w:rPr>
        <w:t xml:space="preserve">In Eqs. (51), </w:t>
      </w:r>
    </w:p>
    <w:p w:rsidR="00B67548" w:rsidRPr="00DF3738" w:rsidRDefault="00B67548" w:rsidP="001B1844">
      <w:pPr>
        <w:pStyle w:val="Corpotesto"/>
        <w:rPr>
          <w:lang w:val="en-US"/>
        </w:rPr>
      </w:pPr>
    </w:p>
    <w:p w:rsidR="001B1844" w:rsidRPr="00DF3738" w:rsidRDefault="001F2501" w:rsidP="001B1844">
      <w:pPr>
        <w:pStyle w:val="Corpotesto"/>
        <w:rPr>
          <w:lang w:val="en-US"/>
        </w:rPr>
      </w:pPr>
      <w:r w:rsidRPr="006812F8">
        <w:rPr>
          <w:position w:val="-36"/>
        </w:rPr>
        <w:object w:dxaOrig="4700" w:dyaOrig="820">
          <v:shape id="_x0000_i1165" type="#_x0000_t75" style="width:256.5pt;height:45.75pt" o:ole="">
            <v:imagedata r:id="rId282" o:title=""/>
          </v:shape>
          <o:OLEObject Type="Embed" ProgID="Equation.DSMT4" ShapeID="_x0000_i1165" DrawAspect="Content" ObjectID="_1717226834" r:id="rId283"/>
        </w:object>
      </w:r>
      <w:r w:rsidR="002830B1" w:rsidRPr="00DF3738">
        <w:rPr>
          <w:lang w:val="en-US"/>
        </w:rPr>
        <w:t xml:space="preserve">                             </w:t>
      </w:r>
      <w:r w:rsidR="006778F7">
        <w:rPr>
          <w:lang w:val="en-US"/>
        </w:rPr>
        <w:t xml:space="preserve">                  </w:t>
      </w:r>
      <w:r w:rsidR="002830B1" w:rsidRPr="00DF3738">
        <w:rPr>
          <w:lang w:val="en-US"/>
        </w:rPr>
        <w:t xml:space="preserve"> </w:t>
      </w:r>
      <w:r w:rsidR="00E82A92">
        <w:rPr>
          <w:lang w:val="en-US"/>
        </w:rPr>
        <w:t xml:space="preserve">    </w:t>
      </w:r>
      <w:r w:rsidR="002830B1" w:rsidRPr="00DF3738">
        <w:rPr>
          <w:lang w:val="en-US"/>
        </w:rPr>
        <w:t xml:space="preserve">      (52)</w:t>
      </w:r>
    </w:p>
    <w:p w:rsidR="001B1844" w:rsidRPr="00B91F0E" w:rsidRDefault="001B1844" w:rsidP="00B91F0E">
      <w:pPr>
        <w:pStyle w:val="NormaleWeb"/>
        <w:jc w:val="both"/>
        <w:rPr>
          <w:sz w:val="24"/>
          <w:szCs w:val="24"/>
          <w:lang w:val="en-US"/>
        </w:rPr>
      </w:pPr>
      <w:r w:rsidRPr="00B91F0E">
        <w:rPr>
          <w:sz w:val="24"/>
          <w:szCs w:val="24"/>
          <w:lang w:val="en-US"/>
        </w:rPr>
        <w:t>are the Lagrange</w:t>
      </w:r>
      <w:r w:rsidR="00DF144C">
        <w:rPr>
          <w:sz w:val="24"/>
          <w:szCs w:val="24"/>
          <w:lang w:val="en-US"/>
        </w:rPr>
        <w:t>’s</w:t>
      </w:r>
      <w:r w:rsidRPr="00B91F0E">
        <w:rPr>
          <w:sz w:val="24"/>
          <w:szCs w:val="24"/>
          <w:lang w:val="en-US"/>
        </w:rPr>
        <w:t xml:space="preserve"> polynomials of order </w:t>
      </w:r>
      <w:r w:rsidRPr="00B91F0E">
        <w:rPr>
          <w:i/>
          <w:sz w:val="24"/>
          <w:szCs w:val="24"/>
          <w:lang w:val="en-US"/>
        </w:rPr>
        <w:t>p=NN-1,</w:t>
      </w:r>
      <w:r w:rsidRPr="00B91F0E">
        <w:rPr>
          <w:sz w:val="24"/>
          <w:szCs w:val="24"/>
          <w:lang w:val="en-US"/>
        </w:rPr>
        <w:t xml:space="preserve"> and </w:t>
      </w:r>
      <w:r w:rsidRPr="00B91F0E">
        <w:rPr>
          <w:position w:val="-10"/>
          <w:sz w:val="24"/>
          <w:szCs w:val="24"/>
        </w:rPr>
        <w:object w:dxaOrig="180" w:dyaOrig="279">
          <v:shape id="_x0000_i1166" type="#_x0000_t75" style="width:9.75pt;height:13.5pt" o:ole="">
            <v:imagedata r:id="rId284" o:title=""/>
          </v:shape>
          <o:OLEObject Type="Embed" ProgID="Equation.DSMT4" ShapeID="_x0000_i1166" DrawAspect="Content" ObjectID="_1717226835" r:id="rId285"/>
        </w:object>
      </w:r>
      <w:r w:rsidRPr="00B91F0E">
        <w:rPr>
          <w:sz w:val="24"/>
          <w:szCs w:val="24"/>
          <w:lang w:val="en-US"/>
        </w:rPr>
        <w:t xml:space="preserve"> a non-dimensional axial coordinate</w:t>
      </w:r>
    </w:p>
    <w:p w:rsidR="001B1844" w:rsidRPr="001F2501" w:rsidRDefault="001B1844" w:rsidP="001B1844">
      <w:pPr>
        <w:rPr>
          <w:lang w:val="en-US"/>
        </w:rPr>
      </w:pPr>
      <w:r w:rsidRPr="006A31A3">
        <w:rPr>
          <w:position w:val="-24"/>
        </w:rPr>
        <w:object w:dxaOrig="3739" w:dyaOrig="620">
          <v:shape id="_x0000_i1167" type="#_x0000_t75" style="width:188.25pt;height:30.75pt" o:ole="">
            <v:imagedata r:id="rId286" o:title=""/>
          </v:shape>
          <o:OLEObject Type="Embed" ProgID="Equation.DSMT4" ShapeID="_x0000_i1167" DrawAspect="Content" ObjectID="_1717226836" r:id="rId287"/>
        </w:object>
      </w:r>
      <w:r w:rsidR="001F2501" w:rsidRPr="001F2501">
        <w:rPr>
          <w:lang w:val="en-US"/>
        </w:rPr>
        <w:t>.</w:t>
      </w:r>
    </w:p>
    <w:p w:rsidR="00C3770A" w:rsidRDefault="001B1844" w:rsidP="00B91F0E">
      <w:pPr>
        <w:pStyle w:val="NormaleWeb"/>
        <w:jc w:val="both"/>
        <w:rPr>
          <w:sz w:val="24"/>
          <w:szCs w:val="24"/>
          <w:lang w:val="en-US"/>
        </w:rPr>
      </w:pPr>
      <w:r w:rsidRPr="00B91F0E">
        <w:rPr>
          <w:sz w:val="24"/>
          <w:szCs w:val="24"/>
          <w:lang w:val="en-US"/>
        </w:rPr>
        <w:t>In Eq.(</w:t>
      </w:r>
      <w:r w:rsidR="007E3497">
        <w:rPr>
          <w:sz w:val="24"/>
          <w:szCs w:val="24"/>
          <w:lang w:val="en-US"/>
        </w:rPr>
        <w:t>4</w:t>
      </w:r>
      <w:r w:rsidR="001F03B7">
        <w:rPr>
          <w:sz w:val="24"/>
          <w:szCs w:val="24"/>
          <w:lang w:val="en-US"/>
        </w:rPr>
        <w:t>8</w:t>
      </w:r>
      <w:r w:rsidRPr="00B91F0E">
        <w:rPr>
          <w:sz w:val="24"/>
          <w:szCs w:val="24"/>
          <w:lang w:val="en-US"/>
        </w:rPr>
        <w:t xml:space="preserve">), </w:t>
      </w:r>
      <w:r w:rsidRPr="00104DCA">
        <w:rPr>
          <w:i/>
          <w:sz w:val="24"/>
          <w:szCs w:val="24"/>
          <w:lang w:val="en-US"/>
        </w:rPr>
        <w:t>NN</w:t>
      </w:r>
      <w:r w:rsidRPr="00B91F0E">
        <w:rPr>
          <w:sz w:val="24"/>
          <w:szCs w:val="24"/>
          <w:lang w:val="en-US"/>
        </w:rPr>
        <w:t xml:space="preserve"> is the number of nodal points </w:t>
      </w:r>
      <w:r w:rsidR="001F2501" w:rsidRPr="00B91F0E">
        <w:rPr>
          <w:sz w:val="24"/>
          <w:szCs w:val="24"/>
          <w:lang w:val="en-US"/>
        </w:rPr>
        <w:t xml:space="preserve">(here named </w:t>
      </w:r>
      <w:r w:rsidR="001F2501" w:rsidRPr="001F2501">
        <w:rPr>
          <w:i/>
          <w:sz w:val="24"/>
          <w:szCs w:val="24"/>
          <w:lang w:val="en-US"/>
        </w:rPr>
        <w:t>master</w:t>
      </w:r>
      <w:r w:rsidR="001F2501" w:rsidRPr="00B91F0E">
        <w:rPr>
          <w:sz w:val="24"/>
          <w:szCs w:val="24"/>
          <w:lang w:val="en-US"/>
        </w:rPr>
        <w:t xml:space="preserve"> node</w:t>
      </w:r>
      <w:r w:rsidR="007447FA">
        <w:rPr>
          <w:sz w:val="24"/>
          <w:szCs w:val="24"/>
          <w:lang w:val="en-US"/>
        </w:rPr>
        <w:t>s</w:t>
      </w:r>
      <w:r w:rsidR="001F2501" w:rsidRPr="00B91F0E">
        <w:rPr>
          <w:sz w:val="24"/>
          <w:szCs w:val="24"/>
          <w:lang w:val="en-US"/>
        </w:rPr>
        <w:t>)</w:t>
      </w:r>
      <w:r w:rsidR="001F2501">
        <w:rPr>
          <w:sz w:val="24"/>
          <w:szCs w:val="24"/>
          <w:lang w:val="en-US"/>
        </w:rPr>
        <w:t xml:space="preserve"> </w:t>
      </w:r>
      <w:r w:rsidRPr="00B91F0E">
        <w:rPr>
          <w:sz w:val="24"/>
          <w:szCs w:val="24"/>
          <w:lang w:val="en-US"/>
        </w:rPr>
        <w:t xml:space="preserve">of the element associated to the kinematic variables </w:t>
      </w:r>
      <w:r w:rsidR="00104DCA" w:rsidRPr="00104DCA">
        <w:rPr>
          <w:position w:val="-6"/>
        </w:rPr>
        <w:object w:dxaOrig="200" w:dyaOrig="220">
          <v:shape id="_x0000_i1168" type="#_x0000_t75" style="width:9.75pt;height:11.25pt" o:ole="">
            <v:imagedata r:id="rId288" o:title=""/>
          </v:shape>
          <o:OLEObject Type="Embed" ProgID="Equation.DSMT4" ShapeID="_x0000_i1168" DrawAspect="Content" ObjectID="_1717226837" r:id="rId289"/>
        </w:object>
      </w:r>
      <w:r w:rsidRPr="00B91F0E">
        <w:rPr>
          <w:sz w:val="24"/>
          <w:szCs w:val="24"/>
          <w:lang w:val="en-US"/>
        </w:rPr>
        <w:t xml:space="preserve">, </w:t>
      </w:r>
      <w:r w:rsidR="00104DCA" w:rsidRPr="00104DCA">
        <w:rPr>
          <w:position w:val="-6"/>
        </w:rPr>
        <w:object w:dxaOrig="200" w:dyaOrig="279">
          <v:shape id="_x0000_i1169" type="#_x0000_t75" style="width:9.75pt;height:13.5pt" o:ole="">
            <v:imagedata r:id="rId290" o:title=""/>
          </v:shape>
          <o:OLEObject Type="Embed" ProgID="Equation.DSMT4" ShapeID="_x0000_i1169" DrawAspect="Content" ObjectID="_1717226838" r:id="rId291"/>
        </w:object>
      </w:r>
      <w:r w:rsidRPr="00B91F0E">
        <w:rPr>
          <w:sz w:val="24"/>
          <w:szCs w:val="24"/>
          <w:lang w:val="en-US"/>
        </w:rPr>
        <w:t xml:space="preserve">, and </w:t>
      </w:r>
      <w:r w:rsidR="00104DCA" w:rsidRPr="00104DCA">
        <w:rPr>
          <w:position w:val="-10"/>
        </w:rPr>
        <w:object w:dxaOrig="240" w:dyaOrig="260">
          <v:shape id="_x0000_i1170" type="#_x0000_t75" style="width:13.5pt;height:13.5pt" o:ole="">
            <v:imagedata r:id="rId292" o:title=""/>
          </v:shape>
          <o:OLEObject Type="Embed" ProgID="Equation.DSMT4" ShapeID="_x0000_i1170" DrawAspect="Content" ObjectID="_1717226839" r:id="rId293"/>
        </w:object>
      </w:r>
      <w:r w:rsidRPr="00B91F0E">
        <w:rPr>
          <w:sz w:val="24"/>
          <w:szCs w:val="24"/>
          <w:lang w:val="en-US"/>
        </w:rPr>
        <w:t xml:space="preserve">; </w:t>
      </w:r>
      <w:r w:rsidR="00B67548" w:rsidRPr="00104DCA">
        <w:rPr>
          <w:position w:val="-12"/>
        </w:rPr>
        <w:object w:dxaOrig="380" w:dyaOrig="380">
          <v:shape id="_x0000_i1171" type="#_x0000_t75" style="width:18.75pt;height:18.75pt" o:ole="">
            <v:imagedata r:id="rId294" o:title=""/>
          </v:shape>
          <o:OLEObject Type="Embed" ProgID="Equation.DSMT4" ShapeID="_x0000_i1171" DrawAspect="Content" ObjectID="_1717226840" r:id="rId295"/>
        </w:object>
      </w:r>
      <w:r w:rsidR="00104DCA">
        <w:rPr>
          <w:sz w:val="24"/>
          <w:szCs w:val="24"/>
          <w:lang w:val="en-US"/>
        </w:rPr>
        <w:t xml:space="preserve"> </w:t>
      </w:r>
      <w:r w:rsidRPr="00B91F0E">
        <w:rPr>
          <w:sz w:val="24"/>
          <w:szCs w:val="24"/>
          <w:lang w:val="en-US"/>
        </w:rPr>
        <w:t xml:space="preserve">is the value of </w:t>
      </w:r>
      <w:r w:rsidR="00104DCA" w:rsidRPr="00104DCA">
        <w:rPr>
          <w:position w:val="-6"/>
        </w:rPr>
        <w:object w:dxaOrig="200" w:dyaOrig="220">
          <v:shape id="_x0000_i1172" type="#_x0000_t75" style="width:9.75pt;height:11.25pt" o:ole="">
            <v:imagedata r:id="rId288" o:title=""/>
          </v:shape>
          <o:OLEObject Type="Embed" ProgID="Equation.DSMT4" ShapeID="_x0000_i1172" DrawAspect="Content" ObjectID="_1717226841" r:id="rId296"/>
        </w:object>
      </w:r>
      <w:r w:rsidRPr="00B91F0E">
        <w:rPr>
          <w:sz w:val="24"/>
          <w:szCs w:val="24"/>
          <w:lang w:val="en-US"/>
        </w:rPr>
        <w:t xml:space="preserve">at node </w:t>
      </w:r>
      <w:r w:rsidRPr="00104DCA">
        <w:rPr>
          <w:i/>
          <w:sz w:val="24"/>
          <w:szCs w:val="24"/>
          <w:lang w:val="en-US"/>
        </w:rPr>
        <w:t>n</w:t>
      </w:r>
      <w:r w:rsidRPr="00B91F0E">
        <w:rPr>
          <w:sz w:val="24"/>
          <w:szCs w:val="24"/>
          <w:lang w:val="en-US"/>
        </w:rPr>
        <w:t xml:space="preserve">, and so on. Note that we need </w:t>
      </w:r>
      <w:r w:rsidR="00104DCA" w:rsidRPr="00104DCA">
        <w:rPr>
          <w:position w:val="-6"/>
        </w:rPr>
        <w:object w:dxaOrig="720" w:dyaOrig="279">
          <v:shape id="_x0000_i1173" type="#_x0000_t75" style="width:36pt;height:13.5pt" o:ole="">
            <v:imagedata r:id="rId297" o:title=""/>
          </v:shape>
          <o:OLEObject Type="Embed" ProgID="Equation.DSMT4" ShapeID="_x0000_i1173" DrawAspect="Content" ObjectID="_1717226842" r:id="rId298"/>
        </w:object>
      </w:r>
      <w:r w:rsidRPr="00B91F0E">
        <w:rPr>
          <w:sz w:val="24"/>
          <w:szCs w:val="24"/>
          <w:lang w:val="en-US"/>
        </w:rPr>
        <w:t xml:space="preserve">nodes for the variable </w:t>
      </w:r>
      <w:r w:rsidR="00104DCA" w:rsidRPr="00104DCA">
        <w:rPr>
          <w:position w:val="-6"/>
        </w:rPr>
        <w:object w:dxaOrig="240" w:dyaOrig="220">
          <v:shape id="_x0000_i1174" type="#_x0000_t75" style="width:13.5pt;height:11.25pt" o:ole="">
            <v:imagedata r:id="rId299" o:title=""/>
          </v:shape>
          <o:OLEObject Type="Embed" ProgID="Equation.DSMT4" ShapeID="_x0000_i1174" DrawAspect="Content" ObjectID="_1717226843" r:id="rId300"/>
        </w:object>
      </w:r>
      <w:r w:rsidRPr="00B91F0E">
        <w:rPr>
          <w:sz w:val="24"/>
          <w:szCs w:val="24"/>
          <w:lang w:val="en-US"/>
        </w:rPr>
        <w:t xml:space="preserve">, </w:t>
      </w:r>
      <w:r w:rsidR="00104DCA" w:rsidRPr="00104DCA">
        <w:rPr>
          <w:position w:val="-6"/>
        </w:rPr>
        <w:object w:dxaOrig="440" w:dyaOrig="279">
          <v:shape id="_x0000_i1175" type="#_x0000_t75" style="width:21.75pt;height:13.5pt" o:ole="">
            <v:imagedata r:id="rId301" o:title=""/>
          </v:shape>
          <o:OLEObject Type="Embed" ProgID="Equation.DSMT4" ShapeID="_x0000_i1175" DrawAspect="Content" ObjectID="_1717226844" r:id="rId302"/>
        </w:object>
      </w:r>
      <w:r w:rsidRPr="00B91F0E">
        <w:rPr>
          <w:sz w:val="24"/>
          <w:szCs w:val="24"/>
          <w:lang w:val="en-US"/>
        </w:rPr>
        <w:t xml:space="preserve"> nodes coinciding with the previous ones and the other (the node labeled </w:t>
      </w:r>
      <w:r w:rsidR="00104DCA" w:rsidRPr="00104DCA">
        <w:rPr>
          <w:position w:val="-6"/>
        </w:rPr>
        <w:object w:dxaOrig="720" w:dyaOrig="279">
          <v:shape id="_x0000_i1176" type="#_x0000_t75" style="width:36pt;height:13.5pt" o:ole="">
            <v:imagedata r:id="rId297" o:title=""/>
          </v:shape>
          <o:OLEObject Type="Embed" ProgID="Equation.DSMT4" ShapeID="_x0000_i1176" DrawAspect="Content" ObjectID="_1717226845" r:id="rId303"/>
        </w:object>
      </w:r>
      <w:r w:rsidRPr="00B91F0E">
        <w:rPr>
          <w:sz w:val="24"/>
          <w:szCs w:val="24"/>
          <w:lang w:val="en-US"/>
        </w:rPr>
        <w:t xml:space="preserve">) named </w:t>
      </w:r>
      <w:r w:rsidRPr="001F2501">
        <w:rPr>
          <w:i/>
          <w:sz w:val="24"/>
          <w:szCs w:val="24"/>
          <w:lang w:val="en-US"/>
        </w:rPr>
        <w:t>slave</w:t>
      </w:r>
      <w:r w:rsidRPr="00B91F0E">
        <w:rPr>
          <w:sz w:val="24"/>
          <w:szCs w:val="24"/>
          <w:lang w:val="en-US"/>
        </w:rPr>
        <w:t xml:space="preserve"> node </w:t>
      </w:r>
      <w:r w:rsidRPr="00104DCA">
        <w:rPr>
          <w:i/>
          <w:sz w:val="24"/>
          <w:szCs w:val="24"/>
          <w:lang w:val="en-US"/>
        </w:rPr>
        <w:t>s</w:t>
      </w:r>
      <w:r w:rsidRPr="00B91F0E">
        <w:rPr>
          <w:sz w:val="24"/>
          <w:szCs w:val="24"/>
          <w:lang w:val="en-US"/>
        </w:rPr>
        <w:t xml:space="preserve"> in the </w:t>
      </w:r>
      <w:r w:rsidRPr="007554B6">
        <w:rPr>
          <w:sz w:val="24"/>
          <w:szCs w:val="24"/>
          <w:lang w:val="en-US"/>
        </w:rPr>
        <w:t>following</w:t>
      </w:r>
      <w:r w:rsidR="00E82A92" w:rsidRPr="007554B6">
        <w:rPr>
          <w:sz w:val="24"/>
          <w:szCs w:val="24"/>
          <w:lang w:val="en-US"/>
        </w:rPr>
        <w:t xml:space="preserve"> (see, figure 3a)</w:t>
      </w:r>
      <w:r w:rsidRPr="007554B6">
        <w:rPr>
          <w:sz w:val="24"/>
          <w:szCs w:val="24"/>
          <w:lang w:val="en-US"/>
        </w:rPr>
        <w:t>.</w:t>
      </w:r>
      <w:r w:rsidRPr="00B91F0E">
        <w:rPr>
          <w:sz w:val="24"/>
          <w:szCs w:val="24"/>
          <w:lang w:val="en-US"/>
        </w:rPr>
        <w:t xml:space="preserve"> </w:t>
      </w:r>
    </w:p>
    <w:p w:rsidR="00C3770A" w:rsidRPr="00B91F0E" w:rsidRDefault="00C3770A" w:rsidP="00C3770A">
      <w:pPr>
        <w:rPr>
          <w:b/>
          <w:lang w:val="en-US"/>
        </w:rPr>
      </w:pPr>
      <w:r w:rsidRPr="00B91F0E">
        <w:rPr>
          <w:b/>
          <w:lang w:val="en-US"/>
        </w:rPr>
        <w:t>b) Interdependent</w:t>
      </w:r>
      <w:r>
        <w:rPr>
          <w:b/>
          <w:lang w:val="en-US"/>
        </w:rPr>
        <w:t>/anisotropic c</w:t>
      </w:r>
      <w:r w:rsidRPr="00B91F0E">
        <w:rPr>
          <w:b/>
          <w:lang w:val="en-US"/>
        </w:rPr>
        <w:t>onstrained elements</w:t>
      </w:r>
    </w:p>
    <w:p w:rsidR="00C3770A" w:rsidRPr="007F3D3A" w:rsidRDefault="00C3770A" w:rsidP="00C3770A">
      <w:pPr>
        <w:rPr>
          <w:lang w:val="en-US"/>
        </w:rPr>
      </w:pPr>
    </w:p>
    <w:p w:rsidR="00C3770A" w:rsidRDefault="00C3770A" w:rsidP="00C3770A">
      <w:pPr>
        <w:ind w:firstLine="426"/>
        <w:jc w:val="both"/>
        <w:rPr>
          <w:lang w:val="en-US"/>
        </w:rPr>
      </w:pPr>
      <w:r>
        <w:rPr>
          <w:lang w:val="en-US"/>
        </w:rPr>
        <w:t>F</w:t>
      </w:r>
      <w:r w:rsidRPr="007F3D3A">
        <w:rPr>
          <w:lang w:val="en-US"/>
        </w:rPr>
        <w:t xml:space="preserve">ollowing Tessler and Dong </w:t>
      </w:r>
      <w:r>
        <w:rPr>
          <w:lang w:val="en-US"/>
        </w:rPr>
        <w:t>[17]</w:t>
      </w:r>
      <w:r w:rsidRPr="007F3D3A">
        <w:rPr>
          <w:lang w:val="en-US"/>
        </w:rPr>
        <w:t>,</w:t>
      </w:r>
      <w:r>
        <w:rPr>
          <w:lang w:val="en-US"/>
        </w:rPr>
        <w:t xml:space="preserve"> we can </w:t>
      </w:r>
      <w:r w:rsidRPr="007F3D3A">
        <w:rPr>
          <w:lang w:val="en-US"/>
        </w:rPr>
        <w:t xml:space="preserve">generate a constrained element from </w:t>
      </w:r>
      <w:r>
        <w:rPr>
          <w:lang w:val="en-US"/>
        </w:rPr>
        <w:t xml:space="preserve">a </w:t>
      </w:r>
      <w:r w:rsidRPr="007F3D3A">
        <w:rPr>
          <w:lang w:val="en-US"/>
        </w:rPr>
        <w:t>virgin element</w:t>
      </w:r>
      <w:r>
        <w:rPr>
          <w:lang w:val="en-US"/>
        </w:rPr>
        <w:t xml:space="preserve"> by </w:t>
      </w:r>
      <w:r w:rsidRPr="007F3D3A">
        <w:rPr>
          <w:lang w:val="en-US"/>
        </w:rPr>
        <w:t>reducin</w:t>
      </w:r>
      <w:r>
        <w:rPr>
          <w:lang w:val="en-US"/>
        </w:rPr>
        <w:t>g</w:t>
      </w:r>
      <w:r w:rsidRPr="007F3D3A">
        <w:rPr>
          <w:lang w:val="en-US"/>
        </w:rPr>
        <w:t xml:space="preserve"> </w:t>
      </w:r>
      <w:r w:rsidRPr="007554B6">
        <w:rPr>
          <w:lang w:val="en-US"/>
        </w:rPr>
        <w:t xml:space="preserve">by </w:t>
      </w:r>
      <w:r w:rsidR="00BA0C04" w:rsidRPr="007554B6">
        <w:rPr>
          <w:lang w:val="en-US"/>
        </w:rPr>
        <w:t xml:space="preserve">of </w:t>
      </w:r>
      <w:r w:rsidRPr="007554B6">
        <w:rPr>
          <w:lang w:val="en-US"/>
        </w:rPr>
        <w:t>one-order</w:t>
      </w:r>
      <w:r>
        <w:rPr>
          <w:lang w:val="en-US"/>
        </w:rPr>
        <w:t xml:space="preserve"> the </w:t>
      </w:r>
      <w:r w:rsidRPr="007F3D3A">
        <w:rPr>
          <w:lang w:val="en-US"/>
        </w:rPr>
        <w:t>polynomial order in the shear angle variation along the element</w:t>
      </w:r>
      <w:r>
        <w:rPr>
          <w:lang w:val="en-US"/>
        </w:rPr>
        <w:t xml:space="preserve">. This can be accomplished </w:t>
      </w:r>
      <w:r w:rsidR="00BA0C04" w:rsidRPr="007554B6">
        <w:rPr>
          <w:lang w:val="en-US"/>
        </w:rPr>
        <w:t>enforcing</w:t>
      </w:r>
      <w:r w:rsidR="00BA0C04">
        <w:rPr>
          <w:lang w:val="en-US"/>
        </w:rPr>
        <w:t xml:space="preserve"> </w:t>
      </w:r>
      <w:r>
        <w:rPr>
          <w:lang w:val="en-US"/>
        </w:rPr>
        <w:t xml:space="preserve">the constraint </w:t>
      </w:r>
    </w:p>
    <w:p w:rsidR="00C3770A" w:rsidRDefault="00C3770A" w:rsidP="00C3770A">
      <w:pPr>
        <w:jc w:val="both"/>
        <w:rPr>
          <w:lang w:val="en-US"/>
        </w:rPr>
      </w:pPr>
    </w:p>
    <w:p w:rsidR="00C3770A" w:rsidRPr="007F3D3A" w:rsidRDefault="00C3770A" w:rsidP="00C3770A">
      <w:pPr>
        <w:rPr>
          <w:lang w:val="en-US"/>
        </w:rPr>
      </w:pPr>
      <w:r w:rsidRPr="00F4284A">
        <w:rPr>
          <w:position w:val="-14"/>
        </w:rPr>
        <w:object w:dxaOrig="1340" w:dyaOrig="400">
          <v:shape id="_x0000_i1177" type="#_x0000_t75" style="width:66.75pt;height:20.25pt" o:ole="">
            <v:imagedata r:id="rId304" o:title=""/>
          </v:shape>
          <o:OLEObject Type="Embed" ProgID="Equation.DSMT4" ShapeID="_x0000_i1177" DrawAspect="Content" ObjectID="_1717226846" r:id="rId305"/>
        </w:object>
      </w:r>
      <w:r w:rsidRPr="00F4284A">
        <w:rPr>
          <w:lang w:val="en-US"/>
        </w:rPr>
        <w:t xml:space="preserve">                                                               </w:t>
      </w:r>
      <w:r w:rsidR="007554B6">
        <w:rPr>
          <w:lang w:val="en-US"/>
        </w:rPr>
        <w:t xml:space="preserve">   </w:t>
      </w:r>
      <w:r w:rsidRPr="00F4284A">
        <w:rPr>
          <w:lang w:val="en-US"/>
        </w:rPr>
        <w:t xml:space="preserve">                                 </w:t>
      </w:r>
      <w:r w:rsidR="006778F7">
        <w:rPr>
          <w:lang w:val="en-US"/>
        </w:rPr>
        <w:t xml:space="preserve">                   </w:t>
      </w:r>
      <w:r w:rsidRPr="00F4284A">
        <w:rPr>
          <w:lang w:val="en-US"/>
        </w:rPr>
        <w:t xml:space="preserve">    (</w:t>
      </w:r>
      <w:r>
        <w:rPr>
          <w:lang w:val="en-US"/>
        </w:rPr>
        <w:t>53</w:t>
      </w:r>
      <w:r w:rsidRPr="00F4284A">
        <w:rPr>
          <w:lang w:val="en-US"/>
        </w:rPr>
        <w:t>)</w:t>
      </w:r>
    </w:p>
    <w:p w:rsidR="00C3770A" w:rsidRPr="007F3D3A" w:rsidRDefault="00C3770A" w:rsidP="00C3770A">
      <w:pPr>
        <w:rPr>
          <w:lang w:val="en-US"/>
        </w:rPr>
      </w:pPr>
    </w:p>
    <w:p w:rsidR="00C3770A" w:rsidRDefault="00C3770A" w:rsidP="00C3770A">
      <w:pPr>
        <w:rPr>
          <w:lang w:val="en-US"/>
        </w:rPr>
      </w:pPr>
      <w:r>
        <w:rPr>
          <w:i/>
          <w:lang w:val="en-US"/>
        </w:rPr>
        <w:t>p</w:t>
      </w:r>
      <w:r>
        <w:rPr>
          <w:lang w:val="en-US"/>
        </w:rPr>
        <w:t xml:space="preserve"> being the order of the virgin element (see, table 1).</w:t>
      </w:r>
    </w:p>
    <w:p w:rsidR="00C3770A" w:rsidRDefault="00C3770A" w:rsidP="00C3770A">
      <w:pPr>
        <w:rPr>
          <w:lang w:val="en-US"/>
        </w:rPr>
      </w:pPr>
    </w:p>
    <w:p w:rsidR="00C3770A" w:rsidRDefault="00C3770A" w:rsidP="00C3770A">
      <w:pPr>
        <w:jc w:val="both"/>
        <w:rPr>
          <w:lang w:val="en-US"/>
        </w:rPr>
      </w:pPr>
      <w:r w:rsidRPr="007F3D3A">
        <w:rPr>
          <w:lang w:val="en-US"/>
        </w:rPr>
        <w:t>To implement this constraint with displacement field (</w:t>
      </w:r>
      <w:r>
        <w:rPr>
          <w:lang w:val="en-US"/>
        </w:rPr>
        <w:t>35</w:t>
      </w:r>
      <w:r w:rsidRPr="007F3D3A">
        <w:rPr>
          <w:lang w:val="en-US"/>
        </w:rPr>
        <w:t xml:space="preserve">), </w:t>
      </w:r>
      <w:r>
        <w:rPr>
          <w:lang w:val="en-US"/>
        </w:rPr>
        <w:t xml:space="preserve">let us write </w:t>
      </w:r>
      <w:r w:rsidR="00FF1C16">
        <w:rPr>
          <w:lang w:val="en-US"/>
        </w:rPr>
        <w:t>Eq. (46) in matrix form</w:t>
      </w:r>
    </w:p>
    <w:p w:rsidR="00C3770A" w:rsidRPr="007F3D3A" w:rsidRDefault="00C3770A" w:rsidP="00C3770A">
      <w:pPr>
        <w:rPr>
          <w:lang w:val="en-US"/>
        </w:rPr>
      </w:pPr>
    </w:p>
    <w:p w:rsidR="00C3770A" w:rsidRPr="007F3D3A" w:rsidRDefault="00C3770A" w:rsidP="00C3770A">
      <w:pPr>
        <w:rPr>
          <w:lang w:val="en-US"/>
        </w:rPr>
      </w:pPr>
      <w:r w:rsidRPr="00104DCA">
        <w:rPr>
          <w:position w:val="-14"/>
        </w:rPr>
        <w:object w:dxaOrig="1400" w:dyaOrig="400">
          <v:shape id="_x0000_i1178" type="#_x0000_t75" style="width:70.5pt;height:20.25pt" o:ole="">
            <v:imagedata r:id="rId306" o:title=""/>
          </v:shape>
          <o:OLEObject Type="Embed" ProgID="Equation.DSMT4" ShapeID="_x0000_i1178" DrawAspect="Content" ObjectID="_1717226847" r:id="rId307"/>
        </w:object>
      </w:r>
      <w:r w:rsidRPr="007F3D3A">
        <w:rPr>
          <w:lang w:val="en-US"/>
        </w:rPr>
        <w:t xml:space="preserve">                                            </w:t>
      </w:r>
      <w:r>
        <w:rPr>
          <w:lang w:val="en-US"/>
        </w:rPr>
        <w:t xml:space="preserve">                                                      </w:t>
      </w:r>
      <w:r w:rsidR="006778F7">
        <w:rPr>
          <w:lang w:val="en-US"/>
        </w:rPr>
        <w:t xml:space="preserve">                   </w:t>
      </w:r>
      <w:r>
        <w:rPr>
          <w:lang w:val="en-US"/>
        </w:rPr>
        <w:t xml:space="preserve">   </w:t>
      </w:r>
      <w:r w:rsidRPr="007F3D3A">
        <w:rPr>
          <w:lang w:val="en-US"/>
        </w:rPr>
        <w:t xml:space="preserve"> (</w:t>
      </w:r>
      <w:r>
        <w:rPr>
          <w:lang w:val="en-US"/>
        </w:rPr>
        <w:t>54</w:t>
      </w:r>
      <w:r w:rsidRPr="007F3D3A">
        <w:rPr>
          <w:lang w:val="en-US"/>
        </w:rPr>
        <w:t>)</w:t>
      </w:r>
    </w:p>
    <w:p w:rsidR="00C3770A" w:rsidRDefault="00C3770A" w:rsidP="00C3770A">
      <w:pPr>
        <w:rPr>
          <w:lang w:val="en-US"/>
        </w:rPr>
      </w:pPr>
    </w:p>
    <w:p w:rsidR="00C3770A" w:rsidRDefault="00C3770A" w:rsidP="00C3770A">
      <w:pPr>
        <w:rPr>
          <w:lang w:val="en-US"/>
        </w:rPr>
      </w:pPr>
      <w:r>
        <w:rPr>
          <w:lang w:val="en-US"/>
        </w:rPr>
        <w:t>w</w:t>
      </w:r>
      <w:r w:rsidRPr="007F3D3A">
        <w:rPr>
          <w:lang w:val="en-US"/>
        </w:rPr>
        <w:t>ith</w:t>
      </w:r>
    </w:p>
    <w:p w:rsidR="00C3770A" w:rsidRPr="007F3D3A" w:rsidRDefault="00C3770A" w:rsidP="00C3770A">
      <w:pPr>
        <w:rPr>
          <w:lang w:val="en-US"/>
        </w:rPr>
      </w:pPr>
    </w:p>
    <w:p w:rsidR="00C3770A" w:rsidRPr="007F3D3A" w:rsidRDefault="00C3770A" w:rsidP="00C3770A">
      <w:pPr>
        <w:rPr>
          <w:lang w:val="en-US"/>
        </w:rPr>
      </w:pPr>
      <w:r w:rsidRPr="007C2D8A">
        <w:rPr>
          <w:position w:val="-28"/>
        </w:rPr>
        <w:object w:dxaOrig="3420" w:dyaOrig="680">
          <v:shape id="_x0000_i1179" type="#_x0000_t75" style="width:160.5pt;height:30.75pt" o:ole="">
            <v:imagedata r:id="rId308" o:title=""/>
          </v:shape>
          <o:OLEObject Type="Embed" ProgID="Equation.DSMT4" ShapeID="_x0000_i1179" DrawAspect="Content" ObjectID="_1717226848" r:id="rId309"/>
        </w:object>
      </w:r>
      <w:r w:rsidRPr="007F3D3A">
        <w:rPr>
          <w:lang w:val="en-US"/>
        </w:rPr>
        <w:t xml:space="preserve">                                                                  </w:t>
      </w:r>
      <w:r w:rsidR="006778F7">
        <w:rPr>
          <w:lang w:val="en-US"/>
        </w:rPr>
        <w:t xml:space="preserve">                  </w:t>
      </w:r>
      <w:r w:rsidRPr="007F3D3A">
        <w:rPr>
          <w:lang w:val="en-US"/>
        </w:rPr>
        <w:t xml:space="preserve">   </w:t>
      </w:r>
      <w:r w:rsidR="006778F7">
        <w:rPr>
          <w:lang w:val="en-US"/>
        </w:rPr>
        <w:t xml:space="preserve"> </w:t>
      </w:r>
      <w:r w:rsidRPr="007F3D3A">
        <w:rPr>
          <w:lang w:val="en-US"/>
        </w:rPr>
        <w:t xml:space="preserve">   (</w:t>
      </w:r>
      <w:r>
        <w:rPr>
          <w:lang w:val="en-US"/>
        </w:rPr>
        <w:t>55</w:t>
      </w:r>
      <w:r w:rsidRPr="007F3D3A">
        <w:rPr>
          <w:lang w:val="en-US"/>
        </w:rPr>
        <w:t>)</w:t>
      </w:r>
    </w:p>
    <w:p w:rsidR="00C3770A" w:rsidRPr="007F3D3A" w:rsidRDefault="00C3770A" w:rsidP="00C3770A">
      <w:pPr>
        <w:rPr>
          <w:lang w:val="en-US"/>
        </w:rPr>
      </w:pPr>
    </w:p>
    <w:p w:rsidR="00C3770A" w:rsidRPr="007F3D3A" w:rsidRDefault="00C3770A" w:rsidP="00C3770A">
      <w:pPr>
        <w:jc w:val="both"/>
        <w:rPr>
          <w:lang w:val="en-US"/>
        </w:rPr>
      </w:pPr>
      <w:r w:rsidRPr="007F3D3A">
        <w:rPr>
          <w:lang w:val="en-US"/>
        </w:rPr>
        <w:t>By taking into account Eq. (</w:t>
      </w:r>
      <w:r>
        <w:rPr>
          <w:lang w:val="en-US"/>
        </w:rPr>
        <w:t>54</w:t>
      </w:r>
      <w:r w:rsidRPr="007F3D3A">
        <w:rPr>
          <w:lang w:val="en-US"/>
        </w:rPr>
        <w:t>)</w:t>
      </w:r>
      <w:r>
        <w:rPr>
          <w:lang w:val="en-US"/>
        </w:rPr>
        <w:t xml:space="preserve"> and the </w:t>
      </w:r>
      <w:r w:rsidRPr="007F3D3A">
        <w:rPr>
          <w:lang w:val="en-US"/>
        </w:rPr>
        <w:t>displacement field (</w:t>
      </w:r>
      <w:r>
        <w:rPr>
          <w:lang w:val="en-US"/>
        </w:rPr>
        <w:t>50</w:t>
      </w:r>
      <w:r w:rsidRPr="007F3D3A">
        <w:rPr>
          <w:lang w:val="en-US"/>
        </w:rPr>
        <w:t xml:space="preserve">), the </w:t>
      </w:r>
      <w:r>
        <w:rPr>
          <w:lang w:val="en-US"/>
        </w:rPr>
        <w:t xml:space="preserve">constraint </w:t>
      </w:r>
      <w:r w:rsidRPr="007F3D3A">
        <w:rPr>
          <w:lang w:val="en-US"/>
        </w:rPr>
        <w:t>(</w:t>
      </w:r>
      <w:r>
        <w:rPr>
          <w:lang w:val="en-US"/>
        </w:rPr>
        <w:t>53</w:t>
      </w:r>
      <w:r w:rsidRPr="007F3D3A">
        <w:rPr>
          <w:lang w:val="en-US"/>
        </w:rPr>
        <w:t>) takes the form</w:t>
      </w:r>
    </w:p>
    <w:p w:rsidR="00C3770A" w:rsidRPr="007F3D3A" w:rsidRDefault="00C3770A" w:rsidP="00C3770A">
      <w:pPr>
        <w:rPr>
          <w:lang w:val="en-US"/>
        </w:rPr>
      </w:pPr>
    </w:p>
    <w:p w:rsidR="00C3770A" w:rsidRPr="007F3D3A" w:rsidRDefault="00C3770A" w:rsidP="00C3770A">
      <w:pPr>
        <w:rPr>
          <w:lang w:val="en-US"/>
        </w:rPr>
      </w:pPr>
      <w:r w:rsidRPr="00D46C3B">
        <w:rPr>
          <w:position w:val="-28"/>
        </w:rPr>
        <w:object w:dxaOrig="5539" w:dyaOrig="740">
          <v:shape id="_x0000_i1180" type="#_x0000_t75" style="width:259.5pt;height:33.75pt" o:ole="">
            <v:imagedata r:id="rId310" o:title=""/>
          </v:shape>
          <o:OLEObject Type="Embed" ProgID="Equation.DSMT4" ShapeID="_x0000_i1180" DrawAspect="Content" ObjectID="_1717226849" r:id="rId311"/>
        </w:object>
      </w:r>
      <w:r w:rsidRPr="007F3D3A">
        <w:rPr>
          <w:lang w:val="en-US"/>
        </w:rPr>
        <w:t xml:space="preserve">             </w:t>
      </w:r>
      <w:r>
        <w:rPr>
          <w:lang w:val="en-US"/>
        </w:rPr>
        <w:t xml:space="preserve">                </w:t>
      </w:r>
      <w:r w:rsidRPr="007F3D3A">
        <w:rPr>
          <w:lang w:val="en-US"/>
        </w:rPr>
        <w:t xml:space="preserve">  </w:t>
      </w:r>
      <w:r>
        <w:rPr>
          <w:lang w:val="en-US"/>
        </w:rPr>
        <w:t xml:space="preserve">  </w:t>
      </w:r>
      <w:r w:rsidRPr="007F3D3A">
        <w:rPr>
          <w:lang w:val="en-US"/>
        </w:rPr>
        <w:t xml:space="preserve">  </w:t>
      </w:r>
      <w:r w:rsidR="006778F7">
        <w:rPr>
          <w:lang w:val="en-US"/>
        </w:rPr>
        <w:t xml:space="preserve">                   </w:t>
      </w:r>
      <w:r w:rsidRPr="007F3D3A">
        <w:rPr>
          <w:lang w:val="en-US"/>
        </w:rPr>
        <w:t xml:space="preserve">  </w:t>
      </w:r>
      <w:r>
        <w:rPr>
          <w:lang w:val="en-US"/>
        </w:rPr>
        <w:t xml:space="preserve"> </w:t>
      </w:r>
      <w:r w:rsidRPr="007F3D3A">
        <w:rPr>
          <w:lang w:val="en-US"/>
        </w:rPr>
        <w:t xml:space="preserve"> (</w:t>
      </w:r>
      <w:r>
        <w:rPr>
          <w:lang w:val="en-US"/>
        </w:rPr>
        <w:t>56</w:t>
      </w:r>
      <w:r w:rsidRPr="007F3D3A">
        <w:rPr>
          <w:lang w:val="en-US"/>
        </w:rPr>
        <w:t>)</w:t>
      </w:r>
    </w:p>
    <w:p w:rsidR="00C3770A" w:rsidRPr="007F3D3A" w:rsidRDefault="00C3770A" w:rsidP="00C3770A">
      <w:pPr>
        <w:rPr>
          <w:lang w:val="en-US"/>
        </w:rPr>
      </w:pPr>
    </w:p>
    <w:p w:rsidR="00C3770A" w:rsidRPr="007F3D3A" w:rsidRDefault="00C3770A" w:rsidP="00C3770A">
      <w:pPr>
        <w:jc w:val="both"/>
        <w:rPr>
          <w:lang w:val="en-US"/>
        </w:rPr>
      </w:pPr>
      <w:r w:rsidRPr="007F3D3A">
        <w:rPr>
          <w:lang w:val="en-US"/>
        </w:rPr>
        <w:t xml:space="preserve">To eliminate a particular nodal dof, rearrange </w:t>
      </w:r>
      <w:r w:rsidRPr="005C4F5D">
        <w:rPr>
          <w:position w:val="-12"/>
        </w:rPr>
        <w:object w:dxaOrig="380" w:dyaOrig="380">
          <v:shape id="_x0000_i1181" type="#_x0000_t75" style="width:18.75pt;height:18.75pt" o:ole="">
            <v:imagedata r:id="rId312" o:title=""/>
          </v:shape>
          <o:OLEObject Type="Embed" ProgID="Equation.DSMT4" ShapeID="_x0000_i1181" DrawAspect="Content" ObjectID="_1717226850" r:id="rId313"/>
        </w:object>
      </w:r>
      <w:r w:rsidRPr="007F3D3A">
        <w:rPr>
          <w:lang w:val="en-US"/>
        </w:rPr>
        <w:t xml:space="preserve"> in Eq. (</w:t>
      </w:r>
      <w:r>
        <w:rPr>
          <w:lang w:val="en-US"/>
        </w:rPr>
        <w:t>56</w:t>
      </w:r>
      <w:r w:rsidRPr="007F3D3A">
        <w:rPr>
          <w:lang w:val="en-US"/>
        </w:rPr>
        <w:t>) so that the retained dof</w:t>
      </w:r>
      <w:r>
        <w:rPr>
          <w:lang w:val="en-US"/>
        </w:rPr>
        <w:t>’s</w:t>
      </w:r>
      <w:r w:rsidRPr="007F3D3A">
        <w:rPr>
          <w:lang w:val="en-US"/>
        </w:rPr>
        <w:t xml:space="preserve"> </w:t>
      </w:r>
      <w:r w:rsidRPr="00352969">
        <w:rPr>
          <w:position w:val="-12"/>
        </w:rPr>
        <w:object w:dxaOrig="420" w:dyaOrig="380">
          <v:shape id="_x0000_i1182" type="#_x0000_t75" style="width:20.25pt;height:18.75pt" o:ole="">
            <v:imagedata r:id="rId314" o:title=""/>
          </v:shape>
          <o:OLEObject Type="Embed" ProgID="Equation.DSMT4" ShapeID="_x0000_i1182" DrawAspect="Content" ObjectID="_1717226851" r:id="rId315"/>
        </w:object>
      </w:r>
      <w:r w:rsidRPr="007F3D3A">
        <w:rPr>
          <w:lang w:val="en-US"/>
        </w:rPr>
        <w:t xml:space="preserve"> reside in the upper rows and let the </w:t>
      </w:r>
      <w:r>
        <w:rPr>
          <w:lang w:val="en-US"/>
        </w:rPr>
        <w:t>omitted (</w:t>
      </w:r>
      <w:r w:rsidRPr="007F3D3A">
        <w:rPr>
          <w:lang w:val="en-US"/>
        </w:rPr>
        <w:t>deleted</w:t>
      </w:r>
      <w:r>
        <w:rPr>
          <w:lang w:val="en-US"/>
        </w:rPr>
        <w:t>)</w:t>
      </w:r>
      <w:r w:rsidRPr="007F3D3A">
        <w:rPr>
          <w:lang w:val="en-US"/>
        </w:rPr>
        <w:t xml:space="preserve"> dof</w:t>
      </w:r>
      <w:r>
        <w:rPr>
          <w:lang w:val="en-US"/>
        </w:rPr>
        <w:t>’s</w:t>
      </w:r>
      <w:r w:rsidRPr="007F3D3A">
        <w:rPr>
          <w:lang w:val="en-US"/>
        </w:rPr>
        <w:t xml:space="preserve"> </w:t>
      </w:r>
      <w:r w:rsidRPr="00352969">
        <w:rPr>
          <w:position w:val="-12"/>
        </w:rPr>
        <w:object w:dxaOrig="420" w:dyaOrig="380">
          <v:shape id="_x0000_i1183" type="#_x0000_t75" style="width:20.25pt;height:18.75pt" o:ole="">
            <v:imagedata r:id="rId316" o:title=""/>
          </v:shape>
          <o:OLEObject Type="Embed" ProgID="Equation.DSMT4" ShapeID="_x0000_i1183" DrawAspect="Content" ObjectID="_1717226852" r:id="rId317"/>
        </w:object>
      </w:r>
      <w:r w:rsidRPr="007F3D3A">
        <w:rPr>
          <w:b/>
          <w:iCs/>
          <w:sz w:val="12"/>
          <w:szCs w:val="12"/>
          <w:lang w:val="en-US"/>
        </w:rPr>
        <w:t xml:space="preserve"> </w:t>
      </w:r>
      <w:r w:rsidRPr="007F3D3A">
        <w:rPr>
          <w:lang w:val="en-US"/>
        </w:rPr>
        <w:t xml:space="preserve">be in the lower position (in our case, the dof associated to the slave node </w:t>
      </w:r>
      <w:r w:rsidRPr="007F3D3A">
        <w:rPr>
          <w:i/>
          <w:lang w:val="en-US"/>
        </w:rPr>
        <w:t>s</w:t>
      </w:r>
      <w:r w:rsidRPr="007F3D3A">
        <w:rPr>
          <w:lang w:val="en-US"/>
        </w:rPr>
        <w:t xml:space="preserve">). The partitioned form of </w:t>
      </w:r>
      <w:r>
        <w:rPr>
          <w:lang w:val="en-US"/>
        </w:rPr>
        <w:t xml:space="preserve">the </w:t>
      </w:r>
      <w:r w:rsidRPr="007F3D3A">
        <w:rPr>
          <w:lang w:val="en-US"/>
        </w:rPr>
        <w:t>rearranged Eq. (</w:t>
      </w:r>
      <w:r>
        <w:rPr>
          <w:lang w:val="en-US"/>
        </w:rPr>
        <w:t>56</w:t>
      </w:r>
      <w:r w:rsidRPr="007F3D3A">
        <w:rPr>
          <w:lang w:val="en-US"/>
        </w:rPr>
        <w:t>) appears as</w:t>
      </w:r>
    </w:p>
    <w:p w:rsidR="00C3770A" w:rsidRPr="007F3D3A" w:rsidRDefault="00C3770A" w:rsidP="00C3770A">
      <w:pPr>
        <w:rPr>
          <w:highlight w:val="darkCyan"/>
          <w:lang w:val="en-US"/>
        </w:rPr>
      </w:pPr>
    </w:p>
    <w:p w:rsidR="00C3770A" w:rsidRPr="007F3D3A" w:rsidRDefault="00C3770A" w:rsidP="00C3770A">
      <w:pPr>
        <w:rPr>
          <w:highlight w:val="darkCyan"/>
          <w:lang w:val="en-US"/>
        </w:rPr>
      </w:pPr>
      <w:r w:rsidRPr="000A72B6">
        <w:rPr>
          <w:position w:val="-32"/>
        </w:rPr>
        <w:object w:dxaOrig="3320" w:dyaOrig="760">
          <v:shape id="_x0000_i1184" type="#_x0000_t75" style="width:155.25pt;height:35.25pt" o:ole="">
            <v:imagedata r:id="rId318" o:title=""/>
          </v:shape>
          <o:OLEObject Type="Embed" ProgID="Equation.DSMT4" ShapeID="_x0000_i1184" DrawAspect="Content" ObjectID="_1717226853" r:id="rId319"/>
        </w:object>
      </w:r>
      <w:r w:rsidRPr="007F3D3A">
        <w:rPr>
          <w:lang w:val="en-US"/>
        </w:rPr>
        <w:t xml:space="preserve">                                                                    </w:t>
      </w:r>
      <w:r w:rsidR="006778F7">
        <w:rPr>
          <w:lang w:val="en-US"/>
        </w:rPr>
        <w:t xml:space="preserve">                   </w:t>
      </w:r>
      <w:r w:rsidRPr="007F3D3A">
        <w:rPr>
          <w:lang w:val="en-US"/>
        </w:rPr>
        <w:t xml:space="preserve">     (</w:t>
      </w:r>
      <w:r>
        <w:rPr>
          <w:lang w:val="en-US"/>
        </w:rPr>
        <w:t>57</w:t>
      </w:r>
      <w:r w:rsidRPr="007F3D3A">
        <w:rPr>
          <w:lang w:val="en-US"/>
        </w:rPr>
        <w:t>)</w:t>
      </w:r>
    </w:p>
    <w:p w:rsidR="00C3770A" w:rsidRPr="007F3D3A" w:rsidRDefault="00C3770A" w:rsidP="00C3770A">
      <w:pPr>
        <w:rPr>
          <w:highlight w:val="darkCyan"/>
          <w:lang w:val="en-US"/>
        </w:rPr>
      </w:pPr>
    </w:p>
    <w:p w:rsidR="00C3770A" w:rsidRPr="007F3D3A" w:rsidRDefault="00C3770A" w:rsidP="00C3770A">
      <w:pPr>
        <w:rPr>
          <w:highlight w:val="darkCyan"/>
          <w:lang w:val="en-US"/>
        </w:rPr>
      </w:pPr>
      <w:r w:rsidRPr="007F3D3A">
        <w:rPr>
          <w:lang w:val="en-US"/>
        </w:rPr>
        <w:t>Solving Eq. (</w:t>
      </w:r>
      <w:r>
        <w:rPr>
          <w:lang w:val="en-US"/>
        </w:rPr>
        <w:t>57</w:t>
      </w:r>
      <w:r w:rsidRPr="007F3D3A">
        <w:rPr>
          <w:lang w:val="en-US"/>
        </w:rPr>
        <w:t xml:space="preserve">) for </w:t>
      </w:r>
      <w:r w:rsidRPr="00352969">
        <w:rPr>
          <w:position w:val="-12"/>
        </w:rPr>
        <w:object w:dxaOrig="420" w:dyaOrig="380">
          <v:shape id="_x0000_i1185" type="#_x0000_t75" style="width:20.25pt;height:18.75pt" o:ole="">
            <v:imagedata r:id="rId320" o:title=""/>
          </v:shape>
          <o:OLEObject Type="Embed" ProgID="Equation.DSMT4" ShapeID="_x0000_i1185" DrawAspect="Content" ObjectID="_1717226854" r:id="rId321"/>
        </w:object>
      </w:r>
      <w:r w:rsidRPr="00C3770A">
        <w:rPr>
          <w:lang w:val="en-US"/>
        </w:rPr>
        <w:t xml:space="preserve">, </w:t>
      </w:r>
      <w:r w:rsidRPr="007F3D3A">
        <w:rPr>
          <w:lang w:val="en-US"/>
        </w:rPr>
        <w:t>yields</w:t>
      </w:r>
    </w:p>
    <w:p w:rsidR="00C3770A" w:rsidRPr="007F3D3A" w:rsidRDefault="00C3770A" w:rsidP="00C3770A">
      <w:pPr>
        <w:rPr>
          <w:highlight w:val="darkCyan"/>
          <w:lang w:val="en-US"/>
        </w:rPr>
      </w:pPr>
    </w:p>
    <w:p w:rsidR="00C3770A" w:rsidRPr="007F3D3A" w:rsidRDefault="00C3770A" w:rsidP="00C3770A">
      <w:pPr>
        <w:rPr>
          <w:highlight w:val="darkCyan"/>
          <w:lang w:val="en-US"/>
        </w:rPr>
      </w:pPr>
      <w:r w:rsidRPr="000A72B6">
        <w:rPr>
          <w:position w:val="-16"/>
        </w:rPr>
        <w:object w:dxaOrig="2280" w:dyaOrig="499">
          <v:shape id="_x0000_i1186" type="#_x0000_t75" style="width:105.75pt;height:23.25pt" o:ole="">
            <v:imagedata r:id="rId322" o:title=""/>
          </v:shape>
          <o:OLEObject Type="Embed" ProgID="Equation.DSMT4" ShapeID="_x0000_i1186" DrawAspect="Content" ObjectID="_1717226855" r:id="rId323"/>
        </w:object>
      </w:r>
      <w:r w:rsidRPr="007F3D3A">
        <w:rPr>
          <w:lang w:val="en-US"/>
        </w:rPr>
        <w:t xml:space="preserve">                                         </w:t>
      </w:r>
      <w:r>
        <w:rPr>
          <w:lang w:val="en-US"/>
        </w:rPr>
        <w:t xml:space="preserve">       </w:t>
      </w:r>
      <w:r w:rsidRPr="007F3D3A">
        <w:rPr>
          <w:lang w:val="en-US"/>
        </w:rPr>
        <w:t xml:space="preserve">                                       </w:t>
      </w:r>
      <w:r w:rsidR="006778F7">
        <w:rPr>
          <w:lang w:val="en-US"/>
        </w:rPr>
        <w:t xml:space="preserve">                   </w:t>
      </w:r>
      <w:r w:rsidRPr="007F3D3A">
        <w:rPr>
          <w:lang w:val="en-US"/>
        </w:rPr>
        <w:t xml:space="preserve">   (</w:t>
      </w:r>
      <w:r>
        <w:rPr>
          <w:lang w:val="en-US"/>
        </w:rPr>
        <w:t>58</w:t>
      </w:r>
      <w:r w:rsidRPr="007F3D3A">
        <w:rPr>
          <w:lang w:val="en-US"/>
        </w:rPr>
        <w:t>)</w:t>
      </w:r>
    </w:p>
    <w:p w:rsidR="00C3770A" w:rsidRPr="007F3D3A" w:rsidRDefault="00C3770A" w:rsidP="00C3770A">
      <w:pPr>
        <w:rPr>
          <w:highlight w:val="darkCyan"/>
          <w:lang w:val="en-US"/>
        </w:rPr>
      </w:pPr>
    </w:p>
    <w:p w:rsidR="00C3770A" w:rsidRPr="007F3D3A" w:rsidRDefault="00C3770A" w:rsidP="00C3770A">
      <w:pPr>
        <w:jc w:val="both"/>
        <w:rPr>
          <w:lang w:val="en-US"/>
        </w:rPr>
      </w:pPr>
      <w:r w:rsidRPr="007F3D3A">
        <w:rPr>
          <w:lang w:val="en-US"/>
        </w:rPr>
        <w:t>With Eq. (</w:t>
      </w:r>
      <w:r>
        <w:rPr>
          <w:lang w:val="en-US"/>
        </w:rPr>
        <w:t>58</w:t>
      </w:r>
      <w:r w:rsidRPr="007F3D3A">
        <w:rPr>
          <w:lang w:val="en-US"/>
        </w:rPr>
        <w:t>), the original vector of nodal dof</w:t>
      </w:r>
      <w:r>
        <w:rPr>
          <w:lang w:val="en-US"/>
        </w:rPr>
        <w:t>’s</w:t>
      </w:r>
      <w:r w:rsidRPr="007F3D3A">
        <w:rPr>
          <w:lang w:val="en-US"/>
        </w:rPr>
        <w:t xml:space="preserve"> </w:t>
      </w:r>
      <w:r w:rsidRPr="00A27CF0">
        <w:rPr>
          <w:position w:val="-12"/>
        </w:rPr>
        <w:object w:dxaOrig="380" w:dyaOrig="380">
          <v:shape id="_x0000_i1187" type="#_x0000_t75" style="width:18.75pt;height:18.75pt" o:ole="">
            <v:imagedata r:id="rId324" o:title=""/>
          </v:shape>
          <o:OLEObject Type="Embed" ProgID="Equation.DSMT4" ShapeID="_x0000_i1187" DrawAspect="Content" ObjectID="_1717226856" r:id="rId325"/>
        </w:object>
      </w:r>
      <w:r>
        <w:rPr>
          <w:lang w:val="en-US"/>
        </w:rPr>
        <w:t xml:space="preserve"> can be related to the </w:t>
      </w:r>
      <w:r w:rsidRPr="007F3D3A">
        <w:rPr>
          <w:lang w:val="en-US"/>
        </w:rPr>
        <w:t xml:space="preserve">vector of </w:t>
      </w:r>
      <w:r>
        <w:rPr>
          <w:lang w:val="en-US"/>
        </w:rPr>
        <w:t xml:space="preserve">retained </w:t>
      </w:r>
      <w:r w:rsidRPr="007F3D3A">
        <w:rPr>
          <w:lang w:val="en-US"/>
        </w:rPr>
        <w:t>nodal dof</w:t>
      </w:r>
      <w:r>
        <w:rPr>
          <w:lang w:val="en-US"/>
        </w:rPr>
        <w:t xml:space="preserve">’s </w:t>
      </w:r>
      <w:r w:rsidRPr="00352969">
        <w:rPr>
          <w:position w:val="-12"/>
        </w:rPr>
        <w:object w:dxaOrig="420" w:dyaOrig="380">
          <v:shape id="_x0000_i1188" type="#_x0000_t75" style="width:20.25pt;height:18.75pt" o:ole="">
            <v:imagedata r:id="rId326" o:title=""/>
          </v:shape>
          <o:OLEObject Type="Embed" ProgID="Equation.DSMT4" ShapeID="_x0000_i1188" DrawAspect="Content" ObjectID="_1717226857" r:id="rId327"/>
        </w:object>
      </w:r>
      <w:r w:rsidRPr="007F3D3A">
        <w:rPr>
          <w:lang w:val="en-US"/>
        </w:rPr>
        <w:t xml:space="preserve"> by the linear transformation</w:t>
      </w:r>
    </w:p>
    <w:p w:rsidR="00C3770A" w:rsidRPr="007F3D3A" w:rsidRDefault="00C3770A" w:rsidP="00C3770A">
      <w:pPr>
        <w:rPr>
          <w:highlight w:val="darkCyan"/>
          <w:lang w:val="en-US"/>
        </w:rPr>
      </w:pPr>
    </w:p>
    <w:p w:rsidR="00C3770A" w:rsidRPr="007F3D3A" w:rsidRDefault="00C3770A" w:rsidP="00C3770A">
      <w:pPr>
        <w:rPr>
          <w:highlight w:val="darkCyan"/>
          <w:lang w:val="en-US"/>
        </w:rPr>
      </w:pPr>
      <w:r w:rsidRPr="00B47B86">
        <w:rPr>
          <w:position w:val="-38"/>
        </w:rPr>
        <w:object w:dxaOrig="4360" w:dyaOrig="880">
          <v:shape id="_x0000_i1189" type="#_x0000_t75" style="width:202.5pt;height:41.25pt" o:ole="">
            <v:imagedata r:id="rId328" o:title=""/>
          </v:shape>
          <o:OLEObject Type="Embed" ProgID="Equation.DSMT4" ShapeID="_x0000_i1189" DrawAspect="Content" ObjectID="_1717226858" r:id="rId329"/>
        </w:object>
      </w:r>
      <w:r w:rsidRPr="007F3D3A">
        <w:rPr>
          <w:lang w:val="en-US"/>
        </w:rPr>
        <w:t xml:space="preserve">                          </w:t>
      </w:r>
      <w:r w:rsidR="007554B6">
        <w:rPr>
          <w:lang w:val="en-US"/>
        </w:rPr>
        <w:t xml:space="preserve">  </w:t>
      </w:r>
      <w:r w:rsidRPr="007F3D3A">
        <w:rPr>
          <w:lang w:val="en-US"/>
        </w:rPr>
        <w:t xml:space="preserve">                       </w:t>
      </w:r>
      <w:r>
        <w:rPr>
          <w:lang w:val="en-US"/>
        </w:rPr>
        <w:t xml:space="preserve">  </w:t>
      </w:r>
      <w:r w:rsidR="006778F7">
        <w:rPr>
          <w:lang w:val="en-US"/>
        </w:rPr>
        <w:t xml:space="preserve">                </w:t>
      </w:r>
      <w:r w:rsidR="001752BB">
        <w:rPr>
          <w:lang w:val="en-US"/>
        </w:rPr>
        <w:t xml:space="preserve"> </w:t>
      </w:r>
      <w:r w:rsidR="006778F7">
        <w:rPr>
          <w:lang w:val="en-US"/>
        </w:rPr>
        <w:t xml:space="preserve">  </w:t>
      </w:r>
      <w:r>
        <w:rPr>
          <w:lang w:val="en-US"/>
        </w:rPr>
        <w:t xml:space="preserve"> </w:t>
      </w:r>
      <w:r w:rsidRPr="007F3D3A">
        <w:rPr>
          <w:lang w:val="en-US"/>
        </w:rPr>
        <w:t xml:space="preserve">   (</w:t>
      </w:r>
      <w:r>
        <w:rPr>
          <w:lang w:val="en-US"/>
        </w:rPr>
        <w:t>59</w:t>
      </w:r>
      <w:r w:rsidRPr="007F3D3A">
        <w:rPr>
          <w:lang w:val="en-US"/>
        </w:rPr>
        <w:t>)</w:t>
      </w:r>
    </w:p>
    <w:p w:rsidR="00C3770A" w:rsidRPr="007F3D3A" w:rsidRDefault="00C3770A" w:rsidP="00C3770A">
      <w:pPr>
        <w:rPr>
          <w:highlight w:val="darkCyan"/>
          <w:lang w:val="en-US"/>
        </w:rPr>
      </w:pPr>
    </w:p>
    <w:p w:rsidR="00C3770A" w:rsidRDefault="00C3770A" w:rsidP="00C3770A">
      <w:pPr>
        <w:jc w:val="both"/>
        <w:rPr>
          <w:lang w:val="en-US"/>
        </w:rPr>
      </w:pPr>
      <w:r w:rsidRPr="007F3D3A">
        <w:rPr>
          <w:lang w:val="en-US"/>
        </w:rPr>
        <w:t>Using Eq. (</w:t>
      </w:r>
      <w:r>
        <w:rPr>
          <w:lang w:val="en-US"/>
        </w:rPr>
        <w:t>59</w:t>
      </w:r>
      <w:r w:rsidRPr="007F3D3A">
        <w:rPr>
          <w:lang w:val="en-US"/>
        </w:rPr>
        <w:t>), displacement field (</w:t>
      </w:r>
      <w:r>
        <w:rPr>
          <w:lang w:val="en-US"/>
        </w:rPr>
        <w:t>49</w:t>
      </w:r>
      <w:r w:rsidRPr="007F3D3A">
        <w:rPr>
          <w:lang w:val="en-US"/>
        </w:rPr>
        <w:t>) under the shear constraint with the highest order polynomial shear angle variation removed takes the form</w:t>
      </w:r>
    </w:p>
    <w:p w:rsidR="00C3770A" w:rsidRDefault="00C3770A" w:rsidP="00C3770A">
      <w:pPr>
        <w:jc w:val="both"/>
        <w:rPr>
          <w:lang w:val="en-US"/>
        </w:rPr>
      </w:pPr>
    </w:p>
    <w:p w:rsidR="00C3770A" w:rsidRPr="007F3D3A" w:rsidRDefault="00C3770A" w:rsidP="00C3770A">
      <w:pPr>
        <w:rPr>
          <w:highlight w:val="darkCyan"/>
          <w:lang w:val="en-US"/>
        </w:rPr>
      </w:pPr>
      <w:r w:rsidRPr="00A27CF0">
        <w:rPr>
          <w:position w:val="-32"/>
        </w:rPr>
        <w:object w:dxaOrig="2340" w:dyaOrig="760">
          <v:shape id="_x0000_i1190" type="#_x0000_t75" style="width:110.25pt;height:35.25pt" o:ole="">
            <v:imagedata r:id="rId330" o:title=""/>
          </v:shape>
          <o:OLEObject Type="Embed" ProgID="Equation.DSMT4" ShapeID="_x0000_i1190" DrawAspect="Content" ObjectID="_1717226859" r:id="rId331"/>
        </w:object>
      </w:r>
      <w:r w:rsidRPr="007F3D3A">
        <w:rPr>
          <w:lang w:val="en-US"/>
        </w:rPr>
        <w:t xml:space="preserve">                                                                      </w:t>
      </w:r>
      <w:r>
        <w:rPr>
          <w:lang w:val="en-US"/>
        </w:rPr>
        <w:t xml:space="preserve">       </w:t>
      </w:r>
      <w:r w:rsidRPr="007F3D3A">
        <w:rPr>
          <w:lang w:val="en-US"/>
        </w:rPr>
        <w:t xml:space="preserve">      </w:t>
      </w:r>
      <w:r w:rsidR="006778F7">
        <w:rPr>
          <w:lang w:val="en-US"/>
        </w:rPr>
        <w:t xml:space="preserve">                   </w:t>
      </w:r>
      <w:r w:rsidRPr="007F3D3A">
        <w:rPr>
          <w:lang w:val="en-US"/>
        </w:rPr>
        <w:t xml:space="preserve">   </w:t>
      </w:r>
      <w:r>
        <w:rPr>
          <w:lang w:val="en-US"/>
        </w:rPr>
        <w:t xml:space="preserve">  </w:t>
      </w:r>
      <w:r w:rsidRPr="007F3D3A">
        <w:rPr>
          <w:lang w:val="en-US"/>
        </w:rPr>
        <w:t>(</w:t>
      </w:r>
      <w:r>
        <w:rPr>
          <w:lang w:val="en-US"/>
        </w:rPr>
        <w:t>60</w:t>
      </w:r>
      <w:r w:rsidRPr="007F3D3A">
        <w:rPr>
          <w:lang w:val="en-US"/>
        </w:rPr>
        <w:t>)</w:t>
      </w:r>
    </w:p>
    <w:p w:rsidR="00C3770A" w:rsidRPr="007F3D3A" w:rsidRDefault="00C3770A" w:rsidP="00C3770A">
      <w:pPr>
        <w:rPr>
          <w:lang w:val="en-US"/>
        </w:rPr>
      </w:pPr>
    </w:p>
    <w:p w:rsidR="00C3770A" w:rsidRDefault="00C3770A" w:rsidP="00C3770A">
      <w:pPr>
        <w:jc w:val="both"/>
        <w:rPr>
          <w:lang w:val="en-US"/>
        </w:rPr>
      </w:pPr>
      <w:r>
        <w:rPr>
          <w:lang w:val="en-US"/>
        </w:rPr>
        <w:t>Substituting Eq. (60) into Eq. (49), yields</w:t>
      </w:r>
    </w:p>
    <w:p w:rsidR="00C3770A" w:rsidRDefault="00C3770A" w:rsidP="00C3770A">
      <w:pPr>
        <w:jc w:val="both"/>
        <w:rPr>
          <w:lang w:val="en-US"/>
        </w:rPr>
      </w:pPr>
    </w:p>
    <w:p w:rsidR="00C3770A" w:rsidRDefault="00C3770A" w:rsidP="00C3770A">
      <w:pPr>
        <w:jc w:val="both"/>
        <w:rPr>
          <w:lang w:val="en-US"/>
        </w:rPr>
      </w:pPr>
      <w:r w:rsidRPr="00D02870">
        <w:rPr>
          <w:position w:val="-32"/>
        </w:rPr>
        <w:object w:dxaOrig="6180" w:dyaOrig="760">
          <v:shape id="_x0000_i1191" type="#_x0000_t75" style="width:289.5pt;height:35.25pt" o:ole="">
            <v:imagedata r:id="rId332" o:title=""/>
          </v:shape>
          <o:OLEObject Type="Embed" ProgID="Equation.DSMT4" ShapeID="_x0000_i1191" DrawAspect="Content" ObjectID="_1717226860" r:id="rId333"/>
        </w:object>
      </w:r>
      <w:r w:rsidRPr="00D02870">
        <w:rPr>
          <w:lang w:val="en-US"/>
        </w:rPr>
        <w:t xml:space="preserve">                       </w:t>
      </w:r>
      <w:r w:rsidR="006778F7">
        <w:rPr>
          <w:lang w:val="en-US"/>
        </w:rPr>
        <w:t xml:space="preserve">                </w:t>
      </w:r>
      <w:r w:rsidR="00DE4802">
        <w:rPr>
          <w:lang w:val="en-US"/>
        </w:rPr>
        <w:t xml:space="preserve"> </w:t>
      </w:r>
      <w:r w:rsidR="001752BB">
        <w:rPr>
          <w:lang w:val="en-US"/>
        </w:rPr>
        <w:t xml:space="preserve">   </w:t>
      </w:r>
      <w:r w:rsidR="006778F7">
        <w:rPr>
          <w:lang w:val="en-US"/>
        </w:rPr>
        <w:t xml:space="preserve">  </w:t>
      </w:r>
      <w:r w:rsidRPr="00D02870">
        <w:rPr>
          <w:lang w:val="en-US"/>
        </w:rPr>
        <w:t xml:space="preserve">   (61)</w:t>
      </w:r>
    </w:p>
    <w:p w:rsidR="00E3313B" w:rsidRDefault="001B1844" w:rsidP="007121B4">
      <w:pPr>
        <w:pStyle w:val="NormaleWeb"/>
        <w:jc w:val="both"/>
        <w:rPr>
          <w:sz w:val="24"/>
          <w:szCs w:val="24"/>
          <w:lang w:val="en-US"/>
        </w:rPr>
      </w:pPr>
      <w:r w:rsidRPr="00EB01F6">
        <w:rPr>
          <w:sz w:val="24"/>
          <w:szCs w:val="24"/>
          <w:lang w:val="en-US"/>
        </w:rPr>
        <w:t xml:space="preserve">The nodal configurations </w:t>
      </w:r>
      <w:r w:rsidR="00C3770A">
        <w:rPr>
          <w:sz w:val="24"/>
          <w:szCs w:val="24"/>
          <w:lang w:val="en-US"/>
        </w:rPr>
        <w:t xml:space="preserve">and the numbering </w:t>
      </w:r>
      <w:r w:rsidRPr="00EB01F6">
        <w:rPr>
          <w:sz w:val="24"/>
          <w:szCs w:val="24"/>
          <w:lang w:val="en-US"/>
        </w:rPr>
        <w:t xml:space="preserve">for this </w:t>
      </w:r>
      <w:r w:rsidR="00104DCA" w:rsidRPr="00EB01F6">
        <w:rPr>
          <w:sz w:val="24"/>
          <w:szCs w:val="24"/>
          <w:lang w:val="en-US"/>
        </w:rPr>
        <w:t>class</w:t>
      </w:r>
      <w:r w:rsidRPr="00EB01F6">
        <w:rPr>
          <w:sz w:val="24"/>
          <w:szCs w:val="24"/>
          <w:lang w:val="en-US"/>
        </w:rPr>
        <w:t xml:space="preserve"> of </w:t>
      </w:r>
      <w:r w:rsidR="00104DCA" w:rsidRPr="00EB01F6">
        <w:rPr>
          <w:position w:val="-12"/>
          <w:sz w:val="24"/>
          <w:szCs w:val="24"/>
        </w:rPr>
        <w:object w:dxaOrig="320" w:dyaOrig="400">
          <v:shape id="_x0000_i1192" type="#_x0000_t75" style="width:16.5pt;height:20.25pt" o:ole="">
            <v:imagedata r:id="rId8" o:title=""/>
          </v:shape>
          <o:OLEObject Type="Embed" ProgID="Equation.DSMT4" ShapeID="_x0000_i1192" DrawAspect="Content" ObjectID="_1717226861" r:id="rId334"/>
        </w:object>
      </w:r>
      <w:r w:rsidR="00C3770A">
        <w:rPr>
          <w:sz w:val="24"/>
          <w:szCs w:val="24"/>
          <w:lang w:val="en-US"/>
        </w:rPr>
        <w:t xml:space="preserve"> interdependent/</w:t>
      </w:r>
      <w:r w:rsidRPr="00EB01F6">
        <w:rPr>
          <w:sz w:val="24"/>
          <w:szCs w:val="24"/>
          <w:lang w:val="en-US"/>
        </w:rPr>
        <w:t xml:space="preserve">anisotropic elements are </w:t>
      </w:r>
      <w:r w:rsidR="00C3770A">
        <w:rPr>
          <w:sz w:val="24"/>
          <w:szCs w:val="24"/>
          <w:lang w:val="en-US"/>
        </w:rPr>
        <w:t xml:space="preserve">depicted </w:t>
      </w:r>
      <w:r w:rsidR="00C3770A" w:rsidRPr="00866B32">
        <w:rPr>
          <w:sz w:val="24"/>
          <w:szCs w:val="24"/>
          <w:lang w:val="en-US"/>
        </w:rPr>
        <w:t xml:space="preserve">in figure 3 for the case </w:t>
      </w:r>
      <w:r w:rsidR="00C3770A" w:rsidRPr="00866B32">
        <w:rPr>
          <w:position w:val="-6"/>
        </w:rPr>
        <w:object w:dxaOrig="800" w:dyaOrig="279">
          <v:shape id="_x0000_i1193" type="#_x0000_t75" style="width:39.75pt;height:13.5pt" o:ole="">
            <v:imagedata r:id="rId335" o:title=""/>
          </v:shape>
          <o:OLEObject Type="Embed" ProgID="Equation.DSMT4" ShapeID="_x0000_i1193" DrawAspect="Content" ObjectID="_1717226862" r:id="rId336"/>
        </w:object>
      </w:r>
      <w:r w:rsidR="00C3770A" w:rsidRPr="00866B32">
        <w:rPr>
          <w:sz w:val="24"/>
          <w:szCs w:val="24"/>
          <w:lang w:val="en-US"/>
        </w:rPr>
        <w:t xml:space="preserve">and </w:t>
      </w:r>
      <w:r w:rsidR="00C3770A" w:rsidRPr="00866B32">
        <w:rPr>
          <w:lang w:val="en-US"/>
        </w:rPr>
        <w:t xml:space="preserve"> </w:t>
      </w:r>
      <w:r w:rsidRPr="00866B32">
        <w:rPr>
          <w:sz w:val="24"/>
          <w:szCs w:val="24"/>
          <w:lang w:val="en-US"/>
        </w:rPr>
        <w:t>in</w:t>
      </w:r>
      <w:r w:rsidRPr="00EB01F6">
        <w:rPr>
          <w:sz w:val="24"/>
          <w:szCs w:val="24"/>
          <w:lang w:val="en-US"/>
        </w:rPr>
        <w:t xml:space="preserve"> Table 1 for the cases </w:t>
      </w:r>
      <w:r w:rsidRPr="00EB01F6">
        <w:rPr>
          <w:i/>
          <w:sz w:val="24"/>
          <w:szCs w:val="24"/>
          <w:lang w:val="en-US"/>
        </w:rPr>
        <w:t>NN=</w:t>
      </w:r>
      <w:r w:rsidRPr="007121B4">
        <w:rPr>
          <w:sz w:val="24"/>
          <w:szCs w:val="24"/>
          <w:lang w:val="en-US"/>
        </w:rPr>
        <w:t>2,3</w:t>
      </w:r>
      <w:r w:rsidRPr="00EB01F6">
        <w:rPr>
          <w:i/>
          <w:sz w:val="24"/>
          <w:szCs w:val="24"/>
          <w:lang w:val="en-US"/>
        </w:rPr>
        <w:t xml:space="preserve"> </w:t>
      </w:r>
      <w:r w:rsidRPr="007121B4">
        <w:rPr>
          <w:sz w:val="24"/>
          <w:szCs w:val="24"/>
          <w:lang w:val="en-US"/>
        </w:rPr>
        <w:t>and</w:t>
      </w:r>
      <w:r w:rsidRPr="00EB01F6">
        <w:rPr>
          <w:i/>
          <w:sz w:val="24"/>
          <w:szCs w:val="24"/>
          <w:lang w:val="en-US"/>
        </w:rPr>
        <w:t xml:space="preserve"> </w:t>
      </w:r>
      <w:r w:rsidRPr="007121B4">
        <w:rPr>
          <w:sz w:val="24"/>
          <w:szCs w:val="24"/>
          <w:lang w:val="en-US"/>
        </w:rPr>
        <w:t>4</w:t>
      </w:r>
      <w:r w:rsidRPr="00EB01F6">
        <w:rPr>
          <w:i/>
          <w:sz w:val="24"/>
          <w:szCs w:val="24"/>
          <w:lang w:val="en-US"/>
        </w:rPr>
        <w:t>.</w:t>
      </w:r>
      <w:r w:rsidR="00EB01F6">
        <w:rPr>
          <w:lang w:val="en-US"/>
        </w:rPr>
        <w:t xml:space="preserve"> </w:t>
      </w:r>
      <w:r w:rsidR="007121B4" w:rsidRPr="007121B4">
        <w:rPr>
          <w:sz w:val="24"/>
          <w:szCs w:val="24"/>
          <w:lang w:val="en-US"/>
        </w:rPr>
        <w:t>In table 1,</w:t>
      </w:r>
      <w:r w:rsidR="007121B4">
        <w:rPr>
          <w:lang w:val="en-US"/>
        </w:rPr>
        <w:t xml:space="preserve"> </w:t>
      </w:r>
      <w:r w:rsidR="007121B4" w:rsidRPr="007121B4">
        <w:rPr>
          <w:sz w:val="24"/>
          <w:szCs w:val="24"/>
          <w:lang w:val="en-US"/>
        </w:rPr>
        <w:t>f</w:t>
      </w:r>
      <w:r w:rsidR="00E3313B" w:rsidRPr="00E3313B">
        <w:rPr>
          <w:sz w:val="24"/>
          <w:szCs w:val="24"/>
          <w:lang w:val="en-US"/>
        </w:rPr>
        <w:t>ollowing Ref.[1</w:t>
      </w:r>
      <w:r w:rsidR="001F03B7">
        <w:rPr>
          <w:sz w:val="24"/>
          <w:szCs w:val="24"/>
          <w:lang w:val="en-US"/>
        </w:rPr>
        <w:t>7</w:t>
      </w:r>
      <w:r w:rsidR="00E3313B" w:rsidRPr="00E3313B">
        <w:rPr>
          <w:sz w:val="24"/>
          <w:szCs w:val="24"/>
          <w:lang w:val="en-US"/>
        </w:rPr>
        <w:t xml:space="preserve">], </w:t>
      </w:r>
      <w:r w:rsidR="00E3313B">
        <w:rPr>
          <w:sz w:val="24"/>
          <w:szCs w:val="24"/>
          <w:lang w:val="en-US"/>
        </w:rPr>
        <w:t xml:space="preserve">we </w:t>
      </w:r>
      <w:r w:rsidR="007121B4">
        <w:rPr>
          <w:sz w:val="24"/>
          <w:szCs w:val="24"/>
          <w:lang w:val="en-US"/>
        </w:rPr>
        <w:t xml:space="preserve">have </w:t>
      </w:r>
      <w:r w:rsidR="00E3313B">
        <w:rPr>
          <w:sz w:val="24"/>
          <w:szCs w:val="24"/>
          <w:lang w:val="en-US"/>
        </w:rPr>
        <w:t>introduce</w:t>
      </w:r>
      <w:r w:rsidR="007121B4">
        <w:rPr>
          <w:sz w:val="24"/>
          <w:szCs w:val="24"/>
          <w:lang w:val="en-US"/>
        </w:rPr>
        <w:t>d</w:t>
      </w:r>
      <w:r w:rsidR="00E3313B">
        <w:rPr>
          <w:sz w:val="24"/>
          <w:szCs w:val="24"/>
          <w:lang w:val="en-US"/>
        </w:rPr>
        <w:t xml:space="preserve"> the f</w:t>
      </w:r>
      <w:r w:rsidR="00E3313B" w:rsidRPr="00E3313B">
        <w:rPr>
          <w:sz w:val="24"/>
          <w:szCs w:val="24"/>
          <w:lang w:val="en-US"/>
        </w:rPr>
        <w:t>our index labeling RZT</w:t>
      </w:r>
      <w:r w:rsidR="00E3313B" w:rsidRPr="00944B90">
        <w:rPr>
          <w:i/>
          <w:sz w:val="24"/>
          <w:szCs w:val="24"/>
          <w:lang w:val="en-US"/>
        </w:rPr>
        <w:t>pbcn</w:t>
      </w:r>
      <w:r w:rsidR="00E3313B" w:rsidRPr="00E3313B">
        <w:rPr>
          <w:sz w:val="24"/>
          <w:szCs w:val="24"/>
          <w:lang w:val="en-US"/>
        </w:rPr>
        <w:t>, where RZT denotes</w:t>
      </w:r>
      <w:r w:rsidR="00E3313B">
        <w:rPr>
          <w:sz w:val="24"/>
          <w:szCs w:val="24"/>
          <w:lang w:val="en-US"/>
        </w:rPr>
        <w:t xml:space="preserve"> </w:t>
      </w:r>
      <w:r w:rsidR="00E3313B" w:rsidRPr="00E3313B">
        <w:rPr>
          <w:sz w:val="24"/>
          <w:szCs w:val="24"/>
          <w:lang w:val="en-US"/>
        </w:rPr>
        <w:t>Refined Zigzag Timoshenko beam element and:</w:t>
      </w:r>
      <w:r w:rsidR="00E3313B">
        <w:rPr>
          <w:sz w:val="24"/>
          <w:szCs w:val="24"/>
          <w:lang w:val="en-US"/>
        </w:rPr>
        <w:t xml:space="preserve"> </w:t>
      </w:r>
    </w:p>
    <w:p w:rsidR="00E3313B" w:rsidRPr="00E3313B" w:rsidRDefault="00E3313B" w:rsidP="00EC663C">
      <w:pPr>
        <w:pStyle w:val="NormaleWeb"/>
        <w:ind w:right="6"/>
        <w:rPr>
          <w:sz w:val="24"/>
          <w:szCs w:val="24"/>
          <w:lang w:val="en-US"/>
        </w:rPr>
      </w:pPr>
      <w:r w:rsidRPr="00944B90">
        <w:rPr>
          <w:i/>
          <w:sz w:val="24"/>
          <w:szCs w:val="24"/>
          <w:lang w:val="en-US"/>
        </w:rPr>
        <w:t>p</w:t>
      </w:r>
      <w:r w:rsidRPr="00E3313B">
        <w:rPr>
          <w:sz w:val="24"/>
          <w:szCs w:val="24"/>
          <w:lang w:val="en-US"/>
        </w:rPr>
        <w:t xml:space="preserve"> - order of the interdependent variable interpolation (</w:t>
      </w:r>
      <w:r w:rsidR="00EC663C" w:rsidRPr="007121B4">
        <w:rPr>
          <w:position w:val="-10"/>
          <w:sz w:val="24"/>
          <w:szCs w:val="24"/>
          <w:lang w:val="en-US"/>
        </w:rPr>
        <w:object w:dxaOrig="1120" w:dyaOrig="320">
          <v:shape id="_x0000_i1194" type="#_x0000_t75" style="width:55.5pt;height:16.5pt" o:ole="">
            <v:imagedata r:id="rId337" o:title=""/>
          </v:shape>
          <o:OLEObject Type="Embed" ProgID="Equation.DSMT4" ShapeID="_x0000_i1194" DrawAspect="Content" ObjectID="_1717226863" r:id="rId338"/>
        </w:object>
      </w:r>
      <w:r>
        <w:rPr>
          <w:sz w:val="24"/>
          <w:szCs w:val="24"/>
          <w:lang w:val="en-US"/>
        </w:rPr>
        <w:t>)</w:t>
      </w:r>
      <w:r w:rsidRPr="00E3313B">
        <w:rPr>
          <w:sz w:val="24"/>
          <w:szCs w:val="24"/>
          <w:lang w:val="en-US"/>
        </w:rPr>
        <w:t>;</w:t>
      </w:r>
      <w:r w:rsidR="00EC663C">
        <w:rPr>
          <w:sz w:val="24"/>
          <w:szCs w:val="24"/>
          <w:lang w:val="en-US"/>
        </w:rPr>
        <w:t xml:space="preserve">                                </w:t>
      </w:r>
      <w:r w:rsidR="00ED14FC">
        <w:rPr>
          <w:sz w:val="24"/>
          <w:szCs w:val="24"/>
          <w:lang w:val="en-US"/>
        </w:rPr>
        <w:t xml:space="preserve">                   </w:t>
      </w:r>
      <w:r w:rsidR="00EC663C">
        <w:rPr>
          <w:sz w:val="24"/>
          <w:szCs w:val="24"/>
          <w:lang w:val="en-US"/>
        </w:rPr>
        <w:t xml:space="preserve"> </w:t>
      </w:r>
      <w:r w:rsidRPr="00944B90">
        <w:rPr>
          <w:i/>
          <w:sz w:val="24"/>
          <w:szCs w:val="24"/>
          <w:lang w:val="en-US"/>
        </w:rPr>
        <w:t>b</w:t>
      </w:r>
      <w:r w:rsidRPr="00E3313B">
        <w:rPr>
          <w:sz w:val="24"/>
          <w:szCs w:val="24"/>
          <w:lang w:val="en-US"/>
        </w:rPr>
        <w:t xml:space="preserve"> - type of element; </w:t>
      </w:r>
      <w:r w:rsidRPr="00866B32">
        <w:rPr>
          <w:i/>
          <w:sz w:val="24"/>
          <w:szCs w:val="24"/>
          <w:lang w:val="en-US"/>
        </w:rPr>
        <w:t>b</w:t>
      </w:r>
      <w:r w:rsidRPr="00E3313B">
        <w:rPr>
          <w:sz w:val="24"/>
          <w:szCs w:val="24"/>
          <w:lang w:val="en-US"/>
        </w:rPr>
        <w:t xml:space="preserve"> = </w:t>
      </w:r>
      <w:r w:rsidR="00866B32">
        <w:rPr>
          <w:sz w:val="24"/>
          <w:szCs w:val="24"/>
          <w:lang w:val="en-US"/>
        </w:rPr>
        <w:t>V</w:t>
      </w:r>
      <w:r w:rsidRPr="00E3313B">
        <w:rPr>
          <w:sz w:val="24"/>
          <w:szCs w:val="24"/>
          <w:lang w:val="en-US"/>
        </w:rPr>
        <w:t xml:space="preserve"> (virgin) or </w:t>
      </w:r>
      <w:r w:rsidRPr="00866B32">
        <w:rPr>
          <w:i/>
          <w:sz w:val="24"/>
          <w:szCs w:val="24"/>
          <w:lang w:val="en-US"/>
        </w:rPr>
        <w:t>b</w:t>
      </w:r>
      <w:r w:rsidRPr="00E3313B">
        <w:rPr>
          <w:sz w:val="24"/>
          <w:szCs w:val="24"/>
          <w:lang w:val="en-US"/>
        </w:rPr>
        <w:t xml:space="preserve"> = </w:t>
      </w:r>
      <w:r w:rsidR="00866B32">
        <w:rPr>
          <w:sz w:val="24"/>
          <w:szCs w:val="24"/>
          <w:lang w:val="en-US"/>
        </w:rPr>
        <w:t>C</w:t>
      </w:r>
      <w:r w:rsidRPr="00E3313B">
        <w:rPr>
          <w:sz w:val="24"/>
          <w:szCs w:val="24"/>
          <w:lang w:val="en-US"/>
        </w:rPr>
        <w:t xml:space="preserve"> (constrained);</w:t>
      </w:r>
      <w:r w:rsidR="00EC663C">
        <w:rPr>
          <w:sz w:val="24"/>
          <w:szCs w:val="24"/>
          <w:lang w:val="en-US"/>
        </w:rPr>
        <w:t xml:space="preserve">                                                   </w:t>
      </w:r>
      <w:r w:rsidR="00ED14FC">
        <w:rPr>
          <w:sz w:val="24"/>
          <w:szCs w:val="24"/>
          <w:lang w:val="en-US"/>
        </w:rPr>
        <w:t xml:space="preserve">                </w:t>
      </w:r>
      <w:r w:rsidRPr="00944B90">
        <w:rPr>
          <w:i/>
          <w:sz w:val="24"/>
          <w:szCs w:val="24"/>
          <w:lang w:val="en-US"/>
        </w:rPr>
        <w:t>c</w:t>
      </w:r>
      <w:r w:rsidRPr="00E3313B">
        <w:rPr>
          <w:sz w:val="24"/>
          <w:szCs w:val="24"/>
          <w:lang w:val="en-US"/>
        </w:rPr>
        <w:t xml:space="preserve"> - order of </w:t>
      </w:r>
      <w:r w:rsidR="007C2D8A" w:rsidRPr="007C2D8A">
        <w:rPr>
          <w:position w:val="-12"/>
        </w:rPr>
        <w:object w:dxaOrig="380" w:dyaOrig="380">
          <v:shape id="_x0000_i1195" type="#_x0000_t75" style="width:18.75pt;height:18.75pt" o:ole="">
            <v:imagedata r:id="rId339" o:title=""/>
          </v:shape>
          <o:OLEObject Type="Embed" ProgID="Equation.DSMT4" ShapeID="_x0000_i1195" DrawAspect="Content" ObjectID="_1717226864" r:id="rId340"/>
        </w:object>
      </w:r>
      <w:r w:rsidRPr="00E3313B">
        <w:rPr>
          <w:sz w:val="24"/>
          <w:szCs w:val="24"/>
          <w:lang w:val="en-US"/>
        </w:rPr>
        <w:t xml:space="preserve">variation; </w:t>
      </w:r>
      <w:r w:rsidRPr="00866B32">
        <w:rPr>
          <w:i/>
          <w:sz w:val="24"/>
          <w:szCs w:val="24"/>
          <w:lang w:val="en-US"/>
        </w:rPr>
        <w:t>c</w:t>
      </w:r>
      <w:r w:rsidRPr="00E3313B">
        <w:rPr>
          <w:sz w:val="24"/>
          <w:szCs w:val="24"/>
          <w:lang w:val="en-US"/>
        </w:rPr>
        <w:t xml:space="preserve"> = C (constant), </w:t>
      </w:r>
      <w:r w:rsidRPr="00866B32">
        <w:rPr>
          <w:i/>
          <w:sz w:val="24"/>
          <w:szCs w:val="24"/>
          <w:lang w:val="en-US"/>
        </w:rPr>
        <w:t>c</w:t>
      </w:r>
      <w:r w:rsidRPr="00E3313B">
        <w:rPr>
          <w:sz w:val="24"/>
          <w:szCs w:val="24"/>
          <w:lang w:val="en-US"/>
        </w:rPr>
        <w:t xml:space="preserve"> = L (linear), </w:t>
      </w:r>
      <w:r w:rsidRPr="00866B32">
        <w:rPr>
          <w:i/>
          <w:sz w:val="24"/>
          <w:szCs w:val="24"/>
          <w:lang w:val="en-US"/>
        </w:rPr>
        <w:t>c</w:t>
      </w:r>
      <w:r w:rsidRPr="00E3313B">
        <w:rPr>
          <w:sz w:val="24"/>
          <w:szCs w:val="24"/>
          <w:lang w:val="en-US"/>
        </w:rPr>
        <w:t xml:space="preserve"> = Q (quadratic), etc.;                                       </w:t>
      </w:r>
      <w:r w:rsidRPr="00944B90">
        <w:rPr>
          <w:i/>
          <w:sz w:val="24"/>
          <w:szCs w:val="24"/>
          <w:lang w:val="en-US"/>
        </w:rPr>
        <w:t>n</w:t>
      </w:r>
      <w:r w:rsidRPr="00E3313B">
        <w:rPr>
          <w:sz w:val="24"/>
          <w:szCs w:val="24"/>
          <w:lang w:val="en-US"/>
        </w:rPr>
        <w:t xml:space="preserve"> - number of nodal dof in the element.</w:t>
      </w:r>
    </w:p>
    <w:p w:rsidR="00EB01F6" w:rsidRDefault="00EB01F6" w:rsidP="00EC663C">
      <w:pPr>
        <w:pStyle w:val="NormaleWeb"/>
        <w:jc w:val="both"/>
        <w:rPr>
          <w:rFonts w:eastAsia="+mn-ea"/>
          <w:kern w:val="24"/>
          <w:sz w:val="24"/>
          <w:szCs w:val="24"/>
          <w:lang w:val="en-US"/>
        </w:rPr>
      </w:pPr>
      <w:r w:rsidRPr="00EB01F6">
        <w:rPr>
          <w:rFonts w:eastAsia="+mn-ea"/>
          <w:kern w:val="24"/>
          <w:sz w:val="24"/>
          <w:szCs w:val="24"/>
          <w:lang w:val="en-US"/>
        </w:rPr>
        <w:t>Examples of this labeling system are</w:t>
      </w:r>
      <w:r w:rsidR="00EC663C">
        <w:rPr>
          <w:rFonts w:eastAsia="+mn-ea"/>
          <w:kern w:val="24"/>
          <w:sz w:val="24"/>
          <w:szCs w:val="24"/>
          <w:lang w:val="en-US"/>
        </w:rPr>
        <w:t xml:space="preserve"> </w:t>
      </w:r>
      <w:r w:rsidRPr="00EB01F6">
        <w:rPr>
          <w:rFonts w:eastAsia="+mn-ea"/>
          <w:kern w:val="24"/>
          <w:sz w:val="24"/>
          <w:szCs w:val="24"/>
          <w:lang w:val="en-US"/>
        </w:rPr>
        <w:t xml:space="preserve">RZT1VL9 </w:t>
      </w:r>
      <w:r w:rsidR="00EC663C">
        <w:rPr>
          <w:rFonts w:eastAsia="+mn-ea"/>
          <w:kern w:val="24"/>
          <w:sz w:val="24"/>
          <w:szCs w:val="24"/>
          <w:lang w:val="en-US"/>
        </w:rPr>
        <w:t>(</w:t>
      </w:r>
      <w:r w:rsidRPr="00EB01F6">
        <w:rPr>
          <w:rFonts w:eastAsia="+mn-ea"/>
          <w:kern w:val="24"/>
          <w:sz w:val="24"/>
          <w:szCs w:val="24"/>
          <w:lang w:val="en-US"/>
        </w:rPr>
        <w:t xml:space="preserve">Virgin element with </w:t>
      </w:r>
      <w:r w:rsidRPr="00EB01F6">
        <w:rPr>
          <w:rFonts w:eastAsia="+mn-ea"/>
          <w:i/>
          <w:kern w:val="24"/>
          <w:sz w:val="24"/>
          <w:szCs w:val="24"/>
          <w:lang w:val="en-US"/>
        </w:rPr>
        <w:t xml:space="preserve">p = </w:t>
      </w:r>
      <w:r w:rsidRPr="00EC663C">
        <w:rPr>
          <w:rFonts w:eastAsia="+mn-ea"/>
          <w:kern w:val="24"/>
          <w:sz w:val="24"/>
          <w:szCs w:val="24"/>
          <w:lang w:val="en-US"/>
        </w:rPr>
        <w:t>1</w:t>
      </w:r>
      <w:r w:rsidRPr="00EB01F6">
        <w:rPr>
          <w:rFonts w:eastAsia="+mn-ea"/>
          <w:kern w:val="24"/>
          <w:sz w:val="24"/>
          <w:szCs w:val="24"/>
          <w:lang w:val="en-US"/>
        </w:rPr>
        <w:t xml:space="preserve">, linear variation of </w:t>
      </w:r>
      <w:r w:rsidR="007C2D8A" w:rsidRPr="007C2D8A">
        <w:rPr>
          <w:position w:val="-12"/>
        </w:rPr>
        <w:object w:dxaOrig="380" w:dyaOrig="380">
          <v:shape id="_x0000_i1196" type="#_x0000_t75" style="width:18.75pt;height:18.75pt" o:ole="">
            <v:imagedata r:id="rId339" o:title=""/>
          </v:shape>
          <o:OLEObject Type="Embed" ProgID="Equation.DSMT4" ShapeID="_x0000_i1196" DrawAspect="Content" ObjectID="_1717226865" r:id="rId341"/>
        </w:object>
      </w:r>
      <w:r w:rsidRPr="00EB01F6">
        <w:rPr>
          <w:rFonts w:eastAsia="+mn-ea"/>
          <w:kern w:val="24"/>
          <w:sz w:val="24"/>
          <w:szCs w:val="24"/>
          <w:lang w:val="en-US"/>
        </w:rPr>
        <w:t xml:space="preserve"> and 9 nodal dof</w:t>
      </w:r>
      <w:r w:rsidR="00AB6729">
        <w:rPr>
          <w:rFonts w:eastAsia="+mn-ea"/>
          <w:kern w:val="24"/>
          <w:sz w:val="24"/>
          <w:szCs w:val="24"/>
          <w:lang w:val="en-US"/>
        </w:rPr>
        <w:t>’</w:t>
      </w:r>
      <w:r w:rsidR="00BB4BFC">
        <w:rPr>
          <w:rFonts w:eastAsia="+mn-ea"/>
          <w:kern w:val="24"/>
          <w:sz w:val="24"/>
          <w:szCs w:val="24"/>
          <w:lang w:val="en-US"/>
        </w:rPr>
        <w:t>s</w:t>
      </w:r>
      <w:r w:rsidR="00EC663C">
        <w:rPr>
          <w:rFonts w:eastAsia="+mn-ea"/>
          <w:kern w:val="24"/>
          <w:sz w:val="24"/>
          <w:szCs w:val="24"/>
          <w:lang w:val="en-US"/>
        </w:rPr>
        <w:t>)</w:t>
      </w:r>
      <w:r w:rsidRPr="00EB01F6">
        <w:rPr>
          <w:rFonts w:eastAsia="+mn-ea"/>
          <w:kern w:val="24"/>
          <w:sz w:val="24"/>
          <w:szCs w:val="24"/>
          <w:lang w:val="en-US"/>
        </w:rPr>
        <w:t>;</w:t>
      </w:r>
      <w:r w:rsidR="00EC663C">
        <w:rPr>
          <w:rFonts w:eastAsia="+mn-ea"/>
          <w:kern w:val="24"/>
          <w:sz w:val="24"/>
          <w:szCs w:val="24"/>
          <w:lang w:val="en-US"/>
        </w:rPr>
        <w:t xml:space="preserve"> </w:t>
      </w:r>
      <w:r w:rsidRPr="00EB01F6">
        <w:rPr>
          <w:rFonts w:eastAsia="+mn-ea"/>
          <w:kern w:val="24"/>
          <w:sz w:val="24"/>
          <w:szCs w:val="24"/>
          <w:lang w:val="en-US"/>
        </w:rPr>
        <w:t xml:space="preserve">RZT1CC8 </w:t>
      </w:r>
      <w:r w:rsidR="00EC663C">
        <w:rPr>
          <w:rFonts w:eastAsia="+mn-ea"/>
          <w:kern w:val="24"/>
          <w:sz w:val="24"/>
          <w:szCs w:val="24"/>
          <w:lang w:val="en-US"/>
        </w:rPr>
        <w:t>(</w:t>
      </w:r>
      <w:r w:rsidRPr="00EB01F6">
        <w:rPr>
          <w:rFonts w:eastAsia="+mn-ea"/>
          <w:kern w:val="24"/>
          <w:sz w:val="24"/>
          <w:szCs w:val="24"/>
          <w:lang w:val="en-US"/>
        </w:rPr>
        <w:t xml:space="preserve">Constrained element with </w:t>
      </w:r>
      <w:r w:rsidRPr="00EB01F6">
        <w:rPr>
          <w:rFonts w:eastAsia="+mn-ea"/>
          <w:i/>
          <w:kern w:val="24"/>
          <w:sz w:val="24"/>
          <w:szCs w:val="24"/>
          <w:lang w:val="en-US"/>
        </w:rPr>
        <w:t xml:space="preserve">p = </w:t>
      </w:r>
      <w:r w:rsidRPr="00EC663C">
        <w:rPr>
          <w:rFonts w:eastAsia="+mn-ea"/>
          <w:kern w:val="24"/>
          <w:sz w:val="24"/>
          <w:szCs w:val="24"/>
          <w:lang w:val="en-US"/>
        </w:rPr>
        <w:t>1</w:t>
      </w:r>
      <w:r w:rsidRPr="00EB01F6">
        <w:rPr>
          <w:rFonts w:eastAsia="+mn-ea"/>
          <w:kern w:val="24"/>
          <w:sz w:val="24"/>
          <w:szCs w:val="24"/>
          <w:lang w:val="en-US"/>
        </w:rPr>
        <w:t xml:space="preserve">, constant </w:t>
      </w:r>
      <w:r w:rsidR="007C2D8A" w:rsidRPr="007C2D8A">
        <w:rPr>
          <w:position w:val="-12"/>
        </w:rPr>
        <w:object w:dxaOrig="380" w:dyaOrig="380">
          <v:shape id="_x0000_i1197" type="#_x0000_t75" style="width:18.75pt;height:18.75pt" o:ole="">
            <v:imagedata r:id="rId339" o:title=""/>
          </v:shape>
          <o:OLEObject Type="Embed" ProgID="Equation.DSMT4" ShapeID="_x0000_i1197" DrawAspect="Content" ObjectID="_1717226866" r:id="rId342"/>
        </w:object>
      </w:r>
      <w:r w:rsidRPr="00EB01F6">
        <w:rPr>
          <w:rFonts w:eastAsia="+mn-ea"/>
          <w:kern w:val="24"/>
          <w:sz w:val="24"/>
          <w:szCs w:val="24"/>
          <w:lang w:val="en-US"/>
        </w:rPr>
        <w:t xml:space="preserve"> and 8 nodal dof</w:t>
      </w:r>
      <w:r w:rsidR="00AB6729">
        <w:rPr>
          <w:rFonts w:eastAsia="+mn-ea"/>
          <w:kern w:val="24"/>
          <w:sz w:val="24"/>
          <w:szCs w:val="24"/>
          <w:lang w:val="en-US"/>
        </w:rPr>
        <w:t>’</w:t>
      </w:r>
      <w:r w:rsidR="00BB4BFC">
        <w:rPr>
          <w:rFonts w:eastAsia="+mn-ea"/>
          <w:kern w:val="24"/>
          <w:sz w:val="24"/>
          <w:szCs w:val="24"/>
          <w:lang w:val="en-US"/>
        </w:rPr>
        <w:t>s</w:t>
      </w:r>
      <w:r w:rsidR="00EC663C">
        <w:rPr>
          <w:rFonts w:eastAsia="+mn-ea"/>
          <w:kern w:val="24"/>
          <w:sz w:val="24"/>
          <w:szCs w:val="24"/>
          <w:lang w:val="en-US"/>
        </w:rPr>
        <w:t>)</w:t>
      </w:r>
      <w:r w:rsidRPr="00EB01F6">
        <w:rPr>
          <w:rFonts w:eastAsia="+mn-ea"/>
          <w:kern w:val="24"/>
          <w:sz w:val="24"/>
          <w:szCs w:val="24"/>
          <w:lang w:val="en-US"/>
        </w:rPr>
        <w:t>;</w:t>
      </w:r>
      <w:r w:rsidR="00EC663C">
        <w:rPr>
          <w:rFonts w:eastAsia="+mn-ea"/>
          <w:kern w:val="24"/>
          <w:sz w:val="24"/>
          <w:szCs w:val="24"/>
          <w:lang w:val="en-US"/>
        </w:rPr>
        <w:t xml:space="preserve"> </w:t>
      </w:r>
      <w:r w:rsidRPr="00EB01F6">
        <w:rPr>
          <w:rFonts w:eastAsia="+mn-ea"/>
          <w:kern w:val="24"/>
          <w:sz w:val="24"/>
          <w:szCs w:val="24"/>
          <w:lang w:val="en-US"/>
        </w:rPr>
        <w:t xml:space="preserve">RZT2CL12 </w:t>
      </w:r>
      <w:r w:rsidR="00EC663C">
        <w:rPr>
          <w:rFonts w:eastAsia="+mn-ea"/>
          <w:kern w:val="24"/>
          <w:sz w:val="24"/>
          <w:szCs w:val="24"/>
          <w:lang w:val="en-US"/>
        </w:rPr>
        <w:t>(</w:t>
      </w:r>
      <w:r w:rsidRPr="00EB01F6">
        <w:rPr>
          <w:rFonts w:eastAsia="+mn-ea"/>
          <w:kern w:val="24"/>
          <w:sz w:val="24"/>
          <w:szCs w:val="24"/>
          <w:lang w:val="en-US"/>
        </w:rPr>
        <w:t xml:space="preserve">Constrained element with </w:t>
      </w:r>
      <w:r w:rsidRPr="00EB01F6">
        <w:rPr>
          <w:rFonts w:eastAsia="+mn-ea"/>
          <w:i/>
          <w:kern w:val="24"/>
          <w:sz w:val="24"/>
          <w:szCs w:val="24"/>
          <w:lang w:val="en-US"/>
        </w:rPr>
        <w:t>p =</w:t>
      </w:r>
      <w:r w:rsidRPr="00EC663C">
        <w:rPr>
          <w:rFonts w:eastAsia="+mn-ea"/>
          <w:kern w:val="24"/>
          <w:sz w:val="24"/>
          <w:szCs w:val="24"/>
          <w:lang w:val="en-US"/>
        </w:rPr>
        <w:t xml:space="preserve"> 2</w:t>
      </w:r>
      <w:r w:rsidRPr="00EB01F6">
        <w:rPr>
          <w:rFonts w:eastAsia="+mn-ea"/>
          <w:kern w:val="24"/>
          <w:sz w:val="24"/>
          <w:szCs w:val="24"/>
          <w:lang w:val="en-US"/>
        </w:rPr>
        <w:t xml:space="preserve">, linear </w:t>
      </w:r>
      <w:r w:rsidR="007C2D8A" w:rsidRPr="007C2D8A">
        <w:rPr>
          <w:position w:val="-12"/>
        </w:rPr>
        <w:object w:dxaOrig="380" w:dyaOrig="380">
          <v:shape id="_x0000_i1198" type="#_x0000_t75" style="width:18.75pt;height:18.75pt" o:ole="">
            <v:imagedata r:id="rId339" o:title=""/>
          </v:shape>
          <o:OLEObject Type="Embed" ProgID="Equation.DSMT4" ShapeID="_x0000_i1198" DrawAspect="Content" ObjectID="_1717226867" r:id="rId343"/>
        </w:object>
      </w:r>
      <w:r w:rsidRPr="00EB01F6">
        <w:rPr>
          <w:rFonts w:eastAsia="+mn-ea"/>
          <w:kern w:val="24"/>
          <w:sz w:val="24"/>
          <w:szCs w:val="24"/>
          <w:lang w:val="en-US"/>
        </w:rPr>
        <w:t xml:space="preserve"> and 12 nodal dof</w:t>
      </w:r>
      <w:r w:rsidR="00AB6729">
        <w:rPr>
          <w:rFonts w:eastAsia="+mn-ea"/>
          <w:kern w:val="24"/>
          <w:sz w:val="24"/>
          <w:szCs w:val="24"/>
          <w:lang w:val="en-US"/>
        </w:rPr>
        <w:t>’</w:t>
      </w:r>
      <w:r w:rsidR="00BB4BFC">
        <w:rPr>
          <w:rFonts w:eastAsia="+mn-ea"/>
          <w:kern w:val="24"/>
          <w:sz w:val="24"/>
          <w:szCs w:val="24"/>
          <w:lang w:val="en-US"/>
        </w:rPr>
        <w:t>s</w:t>
      </w:r>
      <w:r w:rsidR="00EC663C">
        <w:rPr>
          <w:rFonts w:eastAsia="+mn-ea"/>
          <w:kern w:val="24"/>
          <w:sz w:val="24"/>
          <w:szCs w:val="24"/>
          <w:lang w:val="en-US"/>
        </w:rPr>
        <w:t>).</w:t>
      </w:r>
    </w:p>
    <w:p w:rsidR="00944B90" w:rsidRDefault="00944B90" w:rsidP="00EC663C">
      <w:pPr>
        <w:pStyle w:val="NormaleWeb"/>
        <w:jc w:val="both"/>
        <w:rPr>
          <w:sz w:val="24"/>
          <w:szCs w:val="24"/>
          <w:lang w:val="en-US"/>
        </w:rPr>
      </w:pPr>
      <w:r w:rsidRPr="001F2501">
        <w:rPr>
          <w:sz w:val="24"/>
          <w:szCs w:val="24"/>
          <w:lang w:val="en-US"/>
        </w:rPr>
        <w:t>Nodal configurations for</w:t>
      </w:r>
      <w:r>
        <w:rPr>
          <w:sz w:val="24"/>
          <w:szCs w:val="24"/>
          <w:lang w:val="en-US"/>
        </w:rPr>
        <w:t xml:space="preserve"> </w:t>
      </w:r>
      <w:r w:rsidRPr="00EB01F6">
        <w:rPr>
          <w:position w:val="-6"/>
          <w:sz w:val="24"/>
          <w:szCs w:val="24"/>
          <w:lang w:val="en-US"/>
        </w:rPr>
        <w:object w:dxaOrig="800" w:dyaOrig="279">
          <v:shape id="_x0000_i1199" type="#_x0000_t75" style="width:39.75pt;height:13.5pt" o:ole="">
            <v:imagedata r:id="rId344" o:title=""/>
          </v:shape>
          <o:OLEObject Type="Embed" ProgID="Equation.DSMT4" ShapeID="_x0000_i1199" DrawAspect="Content" ObjectID="_1717226868" r:id="rId345"/>
        </w:object>
      </w:r>
      <w:r>
        <w:rPr>
          <w:sz w:val="24"/>
          <w:szCs w:val="24"/>
          <w:lang w:val="en-US"/>
        </w:rPr>
        <w:t xml:space="preserve"> </w:t>
      </w:r>
      <w:r w:rsidRPr="001F2501">
        <w:rPr>
          <w:sz w:val="24"/>
          <w:szCs w:val="24"/>
          <w:lang w:val="en-US"/>
        </w:rPr>
        <w:t xml:space="preserve">can be inferred by induction. For </w:t>
      </w:r>
      <w:r w:rsidRPr="00EB01F6">
        <w:rPr>
          <w:i/>
          <w:sz w:val="24"/>
          <w:szCs w:val="24"/>
          <w:lang w:val="en-US"/>
        </w:rPr>
        <w:t>NN</w:t>
      </w:r>
      <w:r w:rsidRPr="001F2501">
        <w:rPr>
          <w:sz w:val="24"/>
          <w:szCs w:val="24"/>
          <w:lang w:val="en-US"/>
        </w:rPr>
        <w:t xml:space="preserve"> odd, the additional </w:t>
      </w:r>
      <w:r w:rsidRPr="00EB01F6">
        <w:rPr>
          <w:position w:val="-6"/>
          <w:sz w:val="24"/>
          <w:szCs w:val="24"/>
          <w:lang w:val="en-US"/>
        </w:rPr>
        <w:object w:dxaOrig="240" w:dyaOrig="220">
          <v:shape id="_x0000_i1200" type="#_x0000_t75" style="width:13.5pt;height:11.25pt" o:ole="">
            <v:imagedata r:id="rId346" o:title=""/>
          </v:shape>
          <o:OLEObject Type="Embed" ProgID="Equation.DSMT4" ShapeID="_x0000_i1200" DrawAspect="Content" ObjectID="_1717226869" r:id="rId347"/>
        </w:object>
      </w:r>
      <w:r>
        <w:rPr>
          <w:sz w:val="24"/>
          <w:szCs w:val="24"/>
          <w:lang w:val="en-US"/>
        </w:rPr>
        <w:t xml:space="preserve"> </w:t>
      </w:r>
      <w:r w:rsidRPr="001F2501">
        <w:rPr>
          <w:sz w:val="24"/>
          <w:szCs w:val="24"/>
          <w:lang w:val="en-US"/>
        </w:rPr>
        <w:t>dof  located at</w:t>
      </w:r>
      <w:r>
        <w:rPr>
          <w:sz w:val="24"/>
          <w:szCs w:val="24"/>
          <w:lang w:val="en-US"/>
        </w:rPr>
        <w:t xml:space="preserve"> </w:t>
      </w:r>
      <w:r w:rsidRPr="00EB01F6">
        <w:rPr>
          <w:position w:val="-10"/>
          <w:sz w:val="24"/>
          <w:szCs w:val="24"/>
          <w:lang w:val="en-US"/>
        </w:rPr>
        <w:object w:dxaOrig="560" w:dyaOrig="320">
          <v:shape id="_x0000_i1201" type="#_x0000_t75" style="width:28.5pt;height:16.5pt" o:ole="">
            <v:imagedata r:id="rId348" o:title=""/>
          </v:shape>
          <o:OLEObject Type="Embed" ProgID="Equation.DSMT4" ShapeID="_x0000_i1201" DrawAspect="Content" ObjectID="_1717226870" r:id="rId349"/>
        </w:object>
      </w:r>
      <w:r>
        <w:rPr>
          <w:sz w:val="24"/>
          <w:szCs w:val="24"/>
          <w:lang w:val="en-US"/>
        </w:rPr>
        <w:t xml:space="preserve"> </w:t>
      </w:r>
      <w:r w:rsidRPr="001F2501">
        <w:rPr>
          <w:sz w:val="24"/>
          <w:szCs w:val="24"/>
          <w:lang w:val="en-US"/>
        </w:rPr>
        <w:t xml:space="preserve">appears logical, attractive and symmetric (RZT1VL9 and RZT3VC17 elements of Table 1). For </w:t>
      </w:r>
      <w:r w:rsidRPr="00EB01F6">
        <w:rPr>
          <w:i/>
          <w:sz w:val="24"/>
          <w:szCs w:val="24"/>
          <w:lang w:val="en-US"/>
        </w:rPr>
        <w:t>NN</w:t>
      </w:r>
      <w:r w:rsidRPr="001F2501">
        <w:rPr>
          <w:sz w:val="24"/>
          <w:szCs w:val="24"/>
          <w:lang w:val="en-US"/>
        </w:rPr>
        <w:t xml:space="preserve"> even, it may be placed anywhere, however, there is an advantage for locating it at a Gaussian point.</w:t>
      </w:r>
      <w:r>
        <w:rPr>
          <w:sz w:val="24"/>
          <w:szCs w:val="24"/>
          <w:lang w:val="en-US"/>
        </w:rPr>
        <w:t xml:space="preserve"> </w:t>
      </w:r>
      <w:r w:rsidRPr="00EB01F6">
        <w:rPr>
          <w:sz w:val="24"/>
          <w:szCs w:val="24"/>
          <w:lang w:val="en-US"/>
        </w:rPr>
        <w:t xml:space="preserve">With reference to the case </w:t>
      </w:r>
      <w:r w:rsidRPr="00EB01F6">
        <w:rPr>
          <w:i/>
          <w:sz w:val="24"/>
          <w:szCs w:val="24"/>
          <w:lang w:val="en-US"/>
        </w:rPr>
        <w:t>NN=</w:t>
      </w:r>
      <w:r w:rsidRPr="0020382C">
        <w:rPr>
          <w:sz w:val="24"/>
          <w:szCs w:val="24"/>
          <w:lang w:val="en-US"/>
        </w:rPr>
        <w:t>3</w:t>
      </w:r>
      <w:r w:rsidRPr="00EB01F6">
        <w:rPr>
          <w:sz w:val="24"/>
          <w:szCs w:val="24"/>
          <w:lang w:val="en-US"/>
        </w:rPr>
        <w:t>, the following two situations can rise, depending on  the location of node “</w:t>
      </w:r>
      <w:r w:rsidRPr="00EB01F6">
        <w:rPr>
          <w:i/>
          <w:sz w:val="24"/>
          <w:szCs w:val="24"/>
          <w:lang w:val="en-US"/>
        </w:rPr>
        <w:t>s</w:t>
      </w:r>
      <w:r w:rsidRPr="00EB01F6">
        <w:rPr>
          <w:sz w:val="24"/>
          <w:szCs w:val="24"/>
          <w:lang w:val="en-US"/>
        </w:rPr>
        <w:t>” (Table 2).</w:t>
      </w:r>
    </w:p>
    <w:p w:rsidR="00BD17B3" w:rsidRDefault="00BD17B3" w:rsidP="00EC663C">
      <w:pPr>
        <w:pStyle w:val="NormaleWeb"/>
        <w:jc w:val="both"/>
        <w:rPr>
          <w:sz w:val="24"/>
          <w:szCs w:val="24"/>
          <w:lang w:val="en-US"/>
        </w:rPr>
      </w:pPr>
      <w:r>
        <w:rPr>
          <w:noProof/>
          <w:sz w:val="24"/>
          <w:szCs w:val="24"/>
        </w:rPr>
        <w:drawing>
          <wp:inline distT="0" distB="0" distL="0" distR="0">
            <wp:extent cx="5591496" cy="1409768"/>
            <wp:effectExtent l="19050" t="0" r="9204" b="0"/>
            <wp:docPr id="6" name="Immagine 5" descr="Figure 3.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emf"/>
                    <pic:cNvPicPr/>
                  </pic:nvPicPr>
                  <pic:blipFill>
                    <a:blip r:embed="rId350" cstate="print"/>
                    <a:srcRect t="31546" b="34701"/>
                    <a:stretch>
                      <a:fillRect/>
                    </a:stretch>
                  </pic:blipFill>
                  <pic:spPr>
                    <a:xfrm>
                      <a:off x="0" y="0"/>
                      <a:ext cx="5591496" cy="1409768"/>
                    </a:xfrm>
                    <a:prstGeom prst="rect">
                      <a:avLst/>
                    </a:prstGeom>
                  </pic:spPr>
                </pic:pic>
              </a:graphicData>
            </a:graphic>
          </wp:inline>
        </w:drawing>
      </w:r>
    </w:p>
    <w:p w:rsidR="00944B90" w:rsidRDefault="00944B90" w:rsidP="00527DD2">
      <w:pPr>
        <w:pStyle w:val="NormaleWeb"/>
        <w:jc w:val="center"/>
        <w:rPr>
          <w:sz w:val="24"/>
          <w:szCs w:val="24"/>
          <w:lang w:val="en-US"/>
        </w:rPr>
      </w:pPr>
      <w:r w:rsidRPr="0097591F">
        <w:rPr>
          <w:b/>
          <w:sz w:val="24"/>
          <w:szCs w:val="24"/>
          <w:lang w:val="en-US"/>
        </w:rPr>
        <w:t>Figure 3.</w:t>
      </w:r>
      <w:r w:rsidRPr="0097591F">
        <w:rPr>
          <w:sz w:val="24"/>
          <w:szCs w:val="24"/>
          <w:lang w:val="en-US"/>
        </w:rPr>
        <w:t xml:space="preserve"> Virgin </w:t>
      </w:r>
      <w:r>
        <w:rPr>
          <w:sz w:val="24"/>
          <w:szCs w:val="24"/>
          <w:lang w:val="en-US"/>
        </w:rPr>
        <w:t xml:space="preserve">and constrained </w:t>
      </w:r>
      <w:r w:rsidRPr="0097591F">
        <w:rPr>
          <w:sz w:val="24"/>
          <w:szCs w:val="24"/>
          <w:lang w:val="en-US"/>
        </w:rPr>
        <w:t>anisotropic refined zigzag beam element</w:t>
      </w:r>
      <w:r>
        <w:rPr>
          <w:sz w:val="24"/>
          <w:szCs w:val="24"/>
          <w:lang w:val="en-US"/>
        </w:rPr>
        <w:t>s</w:t>
      </w:r>
      <w:r w:rsidRPr="0097591F">
        <w:rPr>
          <w:sz w:val="24"/>
          <w:szCs w:val="24"/>
          <w:lang w:val="en-US"/>
        </w:rPr>
        <w:t xml:space="preserve"> (</w:t>
      </w:r>
      <w:r w:rsidRPr="0097591F">
        <w:rPr>
          <w:i/>
          <w:sz w:val="24"/>
          <w:szCs w:val="24"/>
          <w:lang w:val="en-US"/>
        </w:rPr>
        <w:t>NN=</w:t>
      </w:r>
      <w:r w:rsidRPr="00C35DE3">
        <w:rPr>
          <w:sz w:val="24"/>
          <w:szCs w:val="24"/>
          <w:lang w:val="en-US"/>
        </w:rPr>
        <w:t>2</w:t>
      </w:r>
      <w:r w:rsidRPr="0097591F">
        <w:rPr>
          <w:sz w:val="24"/>
          <w:szCs w:val="24"/>
          <w:lang w:val="en-US"/>
        </w:rPr>
        <w:t>).</w:t>
      </w:r>
    </w:p>
    <w:p w:rsidR="00492470" w:rsidRPr="00527DD2" w:rsidRDefault="00492470" w:rsidP="00527DD2">
      <w:pPr>
        <w:pStyle w:val="NormaleWeb"/>
        <w:jc w:val="center"/>
        <w:rPr>
          <w:rFonts w:eastAsia="+mn-ea"/>
          <w:kern w:val="24"/>
          <w:sz w:val="24"/>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4"/>
        <w:gridCol w:w="2910"/>
        <w:gridCol w:w="567"/>
        <w:gridCol w:w="2693"/>
        <w:gridCol w:w="567"/>
        <w:gridCol w:w="1099"/>
      </w:tblGrid>
      <w:tr w:rsidR="00F320A2" w:rsidRPr="00CE1F53" w:rsidTr="00F175AC">
        <w:tc>
          <w:tcPr>
            <w:tcW w:w="884" w:type="dxa"/>
            <w:vMerge w:val="restart"/>
            <w:shd w:val="clear" w:color="auto" w:fill="auto"/>
          </w:tcPr>
          <w:p w:rsidR="00F320A2" w:rsidRPr="00CE1F53" w:rsidRDefault="00F320A2" w:rsidP="00CE1F53">
            <w:pPr>
              <w:pStyle w:val="Corpotesto"/>
              <w:spacing w:line="240" w:lineRule="auto"/>
              <w:rPr>
                <w:sz w:val="20"/>
                <w:szCs w:val="20"/>
                <w:lang w:val="en-US"/>
              </w:rPr>
            </w:pPr>
            <w:r w:rsidRPr="00CE1F53">
              <w:rPr>
                <w:sz w:val="20"/>
                <w:szCs w:val="20"/>
                <w:lang w:val="en-US"/>
              </w:rPr>
              <w:t xml:space="preserve">Element Order, </w:t>
            </w:r>
            <w:r w:rsidRPr="00CE1F53">
              <w:rPr>
                <w:i/>
                <w:sz w:val="20"/>
                <w:szCs w:val="20"/>
                <w:lang w:val="en-US"/>
              </w:rPr>
              <w:t>p</w:t>
            </w:r>
          </w:p>
        </w:tc>
        <w:tc>
          <w:tcPr>
            <w:tcW w:w="3477" w:type="dxa"/>
            <w:gridSpan w:val="2"/>
            <w:shd w:val="clear" w:color="auto" w:fill="auto"/>
          </w:tcPr>
          <w:p w:rsidR="00F320A2" w:rsidRPr="00CE1F53" w:rsidRDefault="00F320A2" w:rsidP="00CE1F53">
            <w:pPr>
              <w:pStyle w:val="Corpotesto"/>
              <w:spacing w:line="240" w:lineRule="auto"/>
              <w:jc w:val="center"/>
              <w:rPr>
                <w:sz w:val="20"/>
                <w:szCs w:val="20"/>
                <w:lang w:val="en-US"/>
              </w:rPr>
            </w:pPr>
            <w:r w:rsidRPr="00CE1F53">
              <w:rPr>
                <w:sz w:val="20"/>
                <w:szCs w:val="20"/>
                <w:lang w:val="en-US"/>
              </w:rPr>
              <w:t>Virgin RZT Elements</w:t>
            </w:r>
          </w:p>
          <w:p w:rsidR="00F320A2" w:rsidRPr="00CE1F53" w:rsidRDefault="00A034AE" w:rsidP="00CE1F53">
            <w:pPr>
              <w:pStyle w:val="Corpotesto"/>
              <w:spacing w:line="240" w:lineRule="auto"/>
              <w:jc w:val="center"/>
              <w:rPr>
                <w:lang w:val="en-US"/>
              </w:rPr>
            </w:pPr>
            <w:r w:rsidRPr="00CE1F53">
              <w:rPr>
                <w:position w:val="-10"/>
                <w:lang w:val="en-US"/>
              </w:rPr>
              <w:object w:dxaOrig="2740" w:dyaOrig="360">
                <v:shape id="_x0000_i1202" type="#_x0000_t75" style="width:137.25pt;height:18.75pt" o:ole="">
                  <v:imagedata r:id="rId351" o:title=""/>
                </v:shape>
                <o:OLEObject Type="Embed" ProgID="Equation.DSMT4" ShapeID="_x0000_i1202" DrawAspect="Content" ObjectID="_1717226871" r:id="rId352"/>
              </w:object>
            </w:r>
            <w:r w:rsidR="007C2D8A" w:rsidRPr="007C2D8A">
              <w:rPr>
                <w:position w:val="-12"/>
                <w:lang w:val="en-US"/>
              </w:rPr>
              <w:object w:dxaOrig="1180" w:dyaOrig="380">
                <v:shape id="_x0000_i1203" type="#_x0000_t75" style="width:57pt;height:17.25pt" o:ole="">
                  <v:imagedata r:id="rId353" o:title=""/>
                </v:shape>
                <o:OLEObject Type="Embed" ProgID="Equation.DSMT4" ShapeID="_x0000_i1203" DrawAspect="Content" ObjectID="_1717226872" r:id="rId354"/>
              </w:object>
            </w:r>
          </w:p>
        </w:tc>
        <w:tc>
          <w:tcPr>
            <w:tcW w:w="4359" w:type="dxa"/>
            <w:gridSpan w:val="3"/>
            <w:shd w:val="clear" w:color="auto" w:fill="auto"/>
          </w:tcPr>
          <w:p w:rsidR="00F320A2" w:rsidRPr="00CE1F53" w:rsidRDefault="00F320A2" w:rsidP="00CE1F53">
            <w:pPr>
              <w:pStyle w:val="Corpotesto"/>
              <w:spacing w:line="240" w:lineRule="auto"/>
              <w:jc w:val="center"/>
              <w:rPr>
                <w:sz w:val="20"/>
                <w:szCs w:val="20"/>
                <w:lang w:val="en-US"/>
              </w:rPr>
            </w:pPr>
            <w:r w:rsidRPr="00CE1F53">
              <w:rPr>
                <w:sz w:val="20"/>
                <w:szCs w:val="20"/>
                <w:lang w:val="en-US"/>
              </w:rPr>
              <w:t>Constrained RZT Elements</w:t>
            </w:r>
          </w:p>
          <w:p w:rsidR="00F320A2" w:rsidRPr="00CE1F53" w:rsidRDefault="00A034AE" w:rsidP="00CE1F53">
            <w:pPr>
              <w:pStyle w:val="Corpotesto"/>
              <w:spacing w:line="240" w:lineRule="auto"/>
              <w:jc w:val="center"/>
              <w:rPr>
                <w:lang w:val="en-US"/>
              </w:rPr>
            </w:pPr>
            <w:r w:rsidRPr="00CE1F53">
              <w:rPr>
                <w:position w:val="-10"/>
                <w:lang w:val="en-US"/>
              </w:rPr>
              <w:object w:dxaOrig="2740" w:dyaOrig="360">
                <v:shape id="_x0000_i1204" type="#_x0000_t75" style="width:137.25pt;height:18.75pt" o:ole="">
                  <v:imagedata r:id="rId355" o:title=""/>
                </v:shape>
                <o:OLEObject Type="Embed" ProgID="Equation.DSMT4" ShapeID="_x0000_i1204" DrawAspect="Content" ObjectID="_1717226873" r:id="rId356"/>
              </w:object>
            </w:r>
          </w:p>
          <w:p w:rsidR="00A034AE" w:rsidRPr="00CE1F53" w:rsidRDefault="007C2D8A" w:rsidP="00CE1F53">
            <w:pPr>
              <w:pStyle w:val="Corpotesto"/>
              <w:spacing w:line="240" w:lineRule="auto"/>
              <w:jc w:val="center"/>
              <w:rPr>
                <w:lang w:val="en-US"/>
              </w:rPr>
            </w:pPr>
            <w:r w:rsidRPr="007C2D8A">
              <w:rPr>
                <w:position w:val="-12"/>
                <w:lang w:val="en-US"/>
              </w:rPr>
              <w:object w:dxaOrig="1300" w:dyaOrig="380">
                <v:shape id="_x0000_i1205" type="#_x0000_t75" style="width:62.25pt;height:17.25pt" o:ole="">
                  <v:imagedata r:id="rId357" o:title=""/>
                </v:shape>
                <o:OLEObject Type="Embed" ProgID="Equation.DSMT4" ShapeID="_x0000_i1205" DrawAspect="Content" ObjectID="_1717226874" r:id="rId358"/>
              </w:object>
            </w:r>
          </w:p>
        </w:tc>
      </w:tr>
      <w:tr w:rsidR="00F320A2" w:rsidRPr="00CE1F53" w:rsidTr="00F175AC">
        <w:tc>
          <w:tcPr>
            <w:tcW w:w="884" w:type="dxa"/>
            <w:vMerge/>
            <w:shd w:val="clear" w:color="auto" w:fill="auto"/>
          </w:tcPr>
          <w:p w:rsidR="00F320A2" w:rsidRPr="00CE1F53" w:rsidRDefault="00F320A2" w:rsidP="00CE1F53">
            <w:pPr>
              <w:pStyle w:val="Corpotesto"/>
              <w:spacing w:line="240" w:lineRule="auto"/>
              <w:rPr>
                <w:lang w:val="en-US"/>
              </w:rPr>
            </w:pPr>
          </w:p>
        </w:tc>
        <w:tc>
          <w:tcPr>
            <w:tcW w:w="2910" w:type="dxa"/>
            <w:shd w:val="clear" w:color="auto" w:fill="auto"/>
          </w:tcPr>
          <w:p w:rsidR="00F320A2" w:rsidRPr="00CE1F53" w:rsidRDefault="00A034AE" w:rsidP="00CE1F53">
            <w:pPr>
              <w:pStyle w:val="Corpotesto"/>
              <w:spacing w:line="240" w:lineRule="auto"/>
              <w:jc w:val="center"/>
              <w:rPr>
                <w:sz w:val="20"/>
                <w:szCs w:val="20"/>
                <w:lang w:val="en-US"/>
              </w:rPr>
            </w:pPr>
            <w:r w:rsidRPr="00CE1F53">
              <w:rPr>
                <w:sz w:val="20"/>
                <w:szCs w:val="20"/>
                <w:lang w:val="en-US"/>
              </w:rPr>
              <w:t>Nodal configuration</w:t>
            </w:r>
          </w:p>
        </w:tc>
        <w:tc>
          <w:tcPr>
            <w:tcW w:w="567" w:type="dxa"/>
            <w:shd w:val="clear" w:color="auto" w:fill="auto"/>
          </w:tcPr>
          <w:p w:rsidR="00F320A2" w:rsidRPr="00CE1F53" w:rsidRDefault="00A034AE" w:rsidP="00CE1F53">
            <w:pPr>
              <w:pStyle w:val="Corpotesto"/>
              <w:spacing w:line="240" w:lineRule="auto"/>
              <w:jc w:val="center"/>
              <w:rPr>
                <w:sz w:val="20"/>
                <w:szCs w:val="20"/>
                <w:lang w:val="en-US"/>
              </w:rPr>
            </w:pPr>
            <w:r w:rsidRPr="00CE1F53">
              <w:rPr>
                <w:sz w:val="20"/>
                <w:szCs w:val="20"/>
                <w:lang w:val="en-US"/>
              </w:rPr>
              <w:t>dof</w:t>
            </w:r>
          </w:p>
        </w:tc>
        <w:tc>
          <w:tcPr>
            <w:tcW w:w="2693" w:type="dxa"/>
            <w:shd w:val="clear" w:color="auto" w:fill="auto"/>
          </w:tcPr>
          <w:p w:rsidR="00F320A2" w:rsidRPr="00CE1F53" w:rsidRDefault="00A034AE" w:rsidP="00CE1F53">
            <w:pPr>
              <w:pStyle w:val="Corpotesto"/>
              <w:spacing w:line="240" w:lineRule="auto"/>
              <w:rPr>
                <w:lang w:val="en-US"/>
              </w:rPr>
            </w:pPr>
            <w:r w:rsidRPr="00CE1F53">
              <w:rPr>
                <w:sz w:val="20"/>
                <w:szCs w:val="20"/>
                <w:lang w:val="en-US"/>
              </w:rPr>
              <w:t>Nodal configuration</w:t>
            </w:r>
          </w:p>
        </w:tc>
        <w:tc>
          <w:tcPr>
            <w:tcW w:w="567" w:type="dxa"/>
            <w:shd w:val="clear" w:color="auto" w:fill="auto"/>
          </w:tcPr>
          <w:p w:rsidR="00F320A2" w:rsidRPr="00CE1F53" w:rsidRDefault="00A034AE" w:rsidP="00CE1F53">
            <w:pPr>
              <w:pStyle w:val="Corpotesto"/>
              <w:spacing w:line="240" w:lineRule="auto"/>
              <w:rPr>
                <w:lang w:val="en-US"/>
              </w:rPr>
            </w:pPr>
            <w:r w:rsidRPr="00CE1F53">
              <w:rPr>
                <w:sz w:val="20"/>
                <w:szCs w:val="20"/>
                <w:lang w:val="en-US"/>
              </w:rPr>
              <w:t>dof</w:t>
            </w:r>
          </w:p>
        </w:tc>
        <w:tc>
          <w:tcPr>
            <w:tcW w:w="1099" w:type="dxa"/>
            <w:shd w:val="clear" w:color="auto" w:fill="auto"/>
          </w:tcPr>
          <w:p w:rsidR="00F320A2" w:rsidRPr="00CE1F53" w:rsidRDefault="00A034AE" w:rsidP="00CE1F53">
            <w:pPr>
              <w:pStyle w:val="Corpotesto"/>
              <w:spacing w:line="240" w:lineRule="auto"/>
              <w:rPr>
                <w:sz w:val="20"/>
                <w:szCs w:val="20"/>
                <w:lang w:val="en-US"/>
              </w:rPr>
            </w:pPr>
            <w:r w:rsidRPr="00CE1F53">
              <w:rPr>
                <w:sz w:val="20"/>
                <w:szCs w:val="20"/>
                <w:lang w:val="en-US"/>
              </w:rPr>
              <w:t xml:space="preserve">Constraint Order, </w:t>
            </w:r>
            <w:r w:rsidRPr="00CE1F53">
              <w:rPr>
                <w:i/>
                <w:sz w:val="20"/>
                <w:szCs w:val="20"/>
                <w:lang w:val="en-US"/>
              </w:rPr>
              <w:t>q</w:t>
            </w:r>
          </w:p>
        </w:tc>
      </w:tr>
      <w:tr w:rsidR="0034320A" w:rsidRPr="00CE1F53" w:rsidTr="00974D8D">
        <w:trPr>
          <w:trHeight w:val="670"/>
        </w:trPr>
        <w:tc>
          <w:tcPr>
            <w:tcW w:w="884"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w:t>
            </w:r>
          </w:p>
        </w:tc>
        <w:tc>
          <w:tcPr>
            <w:tcW w:w="2910"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RZT1VL9</w:t>
            </w:r>
          </w:p>
          <w:p w:rsidR="0034320A" w:rsidRPr="00CE1F53" w:rsidRDefault="009964C3" w:rsidP="00CE1F53">
            <w:pPr>
              <w:pStyle w:val="Corpotesto"/>
              <w:spacing w:line="240" w:lineRule="auto"/>
              <w:rPr>
                <w:sz w:val="20"/>
                <w:szCs w:val="20"/>
                <w:lang w:val="en-US"/>
              </w:rPr>
            </w:pPr>
            <w:r>
              <w:rPr>
                <w:noProof/>
              </w:rPr>
              <mc:AlternateContent>
                <mc:Choice Requires="wpg">
                  <w:drawing>
                    <wp:anchor distT="0" distB="0" distL="114300" distR="114300" simplePos="0" relativeHeight="251652096" behindDoc="0" locked="0" layoutInCell="1" allowOverlap="1">
                      <wp:simplePos x="0" y="0"/>
                      <wp:positionH relativeFrom="column">
                        <wp:posOffset>151765</wp:posOffset>
                      </wp:positionH>
                      <wp:positionV relativeFrom="paragraph">
                        <wp:posOffset>38100</wp:posOffset>
                      </wp:positionV>
                      <wp:extent cx="1384300" cy="184150"/>
                      <wp:effectExtent l="0" t="0" r="6350" b="6350"/>
                      <wp:wrapNone/>
                      <wp:docPr id="59" name="Gruppo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84300" cy="184150"/>
                                <a:chOff x="0" y="0"/>
                                <a:chExt cx="26416" cy="3635"/>
                              </a:xfrm>
                            </wpg:grpSpPr>
                            <wps:wsp>
                              <wps:cNvPr id="60" name="Connettore 1 2"/>
                              <wps:cNvCnPr/>
                              <wps:spPr bwMode="auto">
                                <a:xfrm>
                                  <a:off x="2587" y="1920"/>
                                  <a:ext cx="21606"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2" name="Connettore 3"/>
                              <wps:cNvSpPr>
                                <a:spLocks noChangeArrowheads="1"/>
                              </wps:cNvSpPr>
                              <wps:spPr bwMode="auto">
                                <a:xfrm>
                                  <a:off x="0" y="0"/>
                                  <a:ext cx="2873" cy="3476"/>
                                </a:xfrm>
                                <a:prstGeom prst="flowChartConnector">
                                  <a:avLst/>
                                </a:prstGeom>
                                <a:solidFill>
                                  <a:srgbClr val="000000"/>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s:wsp>
                              <wps:cNvPr id="63" name="Connettore 4"/>
                              <wps:cNvSpPr>
                                <a:spLocks noChangeArrowheads="1"/>
                              </wps:cNvSpPr>
                              <wps:spPr bwMode="auto">
                                <a:xfrm>
                                  <a:off x="12017" y="0"/>
                                  <a:ext cx="2889" cy="3476"/>
                                </a:xfrm>
                                <a:prstGeom prst="flowChartConnector">
                                  <a:avLst/>
                                </a:prstGeom>
                                <a:solidFill>
                                  <a:srgbClr val="FFFFFF"/>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s:wsp>
                              <wps:cNvPr id="128" name="Connettore 5"/>
                              <wps:cNvSpPr>
                                <a:spLocks noChangeArrowheads="1"/>
                              </wps:cNvSpPr>
                              <wps:spPr bwMode="auto">
                                <a:xfrm>
                                  <a:off x="23526" y="158"/>
                                  <a:ext cx="2890" cy="3477"/>
                                </a:xfrm>
                                <a:prstGeom prst="flowChartConnector">
                                  <a:avLst/>
                                </a:prstGeom>
                                <a:solidFill>
                                  <a:srgbClr val="000000"/>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po 129" o:spid="_x0000_s1026" style="position:absolute;left:0;text-align:left;margin-left:11.95pt;margin-top:3pt;width:109pt;height:14.5pt;z-index:251652096" coordsize="26416,3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uSVrAMAAKANAAAOAAAAZHJzL2Uyb0RvYy54bWzsV9tu4zYQfS/QfyD47siSJVsWoiwCX4IC&#10;2zbAth9AS9QFlUiVpCOnxf57h0Paie2iu9hiUxStH2SSQ45mzpyZoW7fHfqOPHGlWylyGt5MKeGi&#10;kGUr6pz+/NN2klKiDRMl66TgOX3mmr67+/ab23HIeCQb2ZVcEVAidDYOOW2MGbIg0EXDe6Zv5MAF&#10;CCupemZgquqgVGwE7X0XRNPpPBilKgclC641rK6dkN6h/qrihfmxqjQ3pMsp2GbwqfC5s8/g7pZl&#10;tWJD0xbeDPYFVvSsFfDSk6o1M4zsVXulqm8LJbWszE0h+0BWVVtw9AG8CacX3jwouR/Qlzob6+EE&#10;E0B7gdMXqy1+eHpUpC1zmiwpEayHGD2o/TBIEkZLC8841BnselDDh+FROR9h+F4Wv2gQB5dyO6/d&#10;ZrIbv5claGR7IxGeQ6V6qwIcJweMwvMpCvxgSAGL4SyNZ1MIVgGyMI3DxIepaCCWV8eKZuMPRvM4&#10;nLtjs/ksscYHLHOvRDO9WdYnYJt+AVT/PUA/NGzgGCdtofKAzsEFB+hKCsGNkYqTkEQOVNy5Eo8K&#10;IdaZBnA/iVeUpAtKLCzLyINyRC0K51PvPEpOnrNsUNo8cNkTO8hp1wprLMvY03ttHEjHLXZZyG3b&#10;dbDOsk6QMadRmiwSPKFl15ZWaoVa1btVp8gTs7mFPw/52TbgsChRW8NZufFjw9rOjcHQTlh94AnY&#10;40cueX5fTpebdJPGkziabybxdL2e3G9X8WS+DRfJerZerdbhR2taGGdNW5ZcWOuOiRzGnxdXX1Jc&#10;Cp5S+YRDcK4dWQXGHv/RaOCXi6Ej106WzxhaXAeqvRXnoj/h3OwV4445rF0CEyFXDRM1v1dKjjZA&#10;kAohhtE6BGR2B47efZKhwPnrjI7SxcznZbyYe5IcS8GRep6dVSdHMEkZTJoCkuavuHrGtM8kpCd1&#10;EkONQR5/PVJfsMIcdgef7o4gREnXkaCDwqCR6jdKRuhGOdW/7pnilHTfCQjJMoxj275wEicLyH6i&#10;Xkt2ryVMFKAqp4VRlLjJyrimtx9UWzfwrhB9F/IeSnPVYhmwQXZ2YVnHEvlWvAV+XNXK+A15G0L7&#10;daX1sq6mKTRG24pmb8bdLf58npxR/J/lLt4TsDq8UOV/Cvt2H0Zw1b3iMN5CzkopNM6vVHujWRLB&#10;FcBeD5LUsgd7Kt6ponQJFcOzePHfrsDI4tMt7N9TiPEKC58BeO/wnyz2O+P1HAv3y4fV3R8AAAD/&#10;/wMAUEsDBBQABgAIAAAAIQAAgZ2s3gAAAAcBAAAPAAAAZHJzL2Rvd25yZXYueG1sTI9PS8NAFMTv&#10;gt9heYI3u/lji43ZlFLUUxFsBeltm31NQrNvQ3abpN/e58kehxlmfpOvJtuKAXvfOFIQzyIQSKUz&#10;DVUKvvfvTy8gfNBkdOsIFVzRw6q4v8t1ZtxIXzjsQiW4hHymFdQhdJmUvqzRaj9zHRJ7J9dbHVj2&#10;lTS9HrnctjKJooW0uiFeqHWHmxrL8+5iFXyMelyn8duwPZ8218N+/vmzjVGpx4dp/Qoi4BT+w/CH&#10;z+hQMNPRXch40SpI0iUnFSz4EdvJc8z6qCCdRyCLXN7yF78AAAD//wMAUEsBAi0AFAAGAAgAAAAh&#10;ALaDOJL+AAAA4QEAABMAAAAAAAAAAAAAAAAAAAAAAFtDb250ZW50X1R5cGVzXS54bWxQSwECLQAU&#10;AAYACAAAACEAOP0h/9YAAACUAQAACwAAAAAAAAAAAAAAAAAvAQAAX3JlbHMvLnJlbHNQSwECLQAU&#10;AAYACAAAACEAdiLklawDAACgDQAADgAAAAAAAAAAAAAAAAAuAgAAZHJzL2Uyb0RvYy54bWxQSwEC&#10;LQAUAAYACAAAACEAAIGdrN4AAAAHAQAADwAAAAAAAAAAAAAAAAAGBgAAZHJzL2Rvd25yZXYueG1s&#10;UEsFBgAAAAAEAAQA8wAAABEHAAAAAA==&#10;">
                      <v:line id="Connettore 1 2" o:spid="_x0000_s1027" style="position:absolute;visibility:visible;mso-wrap-style:square" from="2587,1920" to="24193,1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e02vwAAANsAAAAPAAAAZHJzL2Rvd25yZXYueG1sRE9Ni8Iw&#10;EL0L/ocwwt5sqohI11ikIPTgHqziXodmbIrNpDZZ7f77zWHB4+N9b/PRduJJg28dK1gkKQji2umW&#10;GwWX82G+AeEDssbOMSn4JQ/5bjrZYqbdi0/0rEIjYgj7DBWYEPpMSl8bsugT1xNH7uYGiyHCoZF6&#10;wFcMt51cpulaWmw5NhjsqTBU36sfq2D1VRr9PR798ZSWV2ofq+JROaU+ZuP+E0SgMbzF/+5SK1jH&#10;9fFL/AFy9wcAAP//AwBQSwECLQAUAAYACAAAACEA2+H2y+4AAACFAQAAEwAAAAAAAAAAAAAAAAAA&#10;AAAAW0NvbnRlbnRfVHlwZXNdLnhtbFBLAQItABQABgAIAAAAIQBa9CxbvwAAABUBAAALAAAAAAAA&#10;AAAAAAAAAB8BAABfcmVscy8ucmVsc1BLAQItABQABgAIAAAAIQCNue02vwAAANsAAAAPAAAAAAAA&#10;AAAAAAAAAAcCAABkcnMvZG93bnJldi54bWxQSwUGAAAAAAMAAwC3AAAA8wIAAAAA&#10;" strokeweight="2.25pt"/>
                      <v:shapetype id="_x0000_t120" coordsize="21600,21600" o:spt="120" path="m10800,qx,10800,10800,21600,21600,10800,10800,xe">
                        <v:path gradientshapeok="t" o:connecttype="custom" o:connectlocs="10800,0;3163,3163;0,10800;3163,18437;10800,21600;18437,18437;21600,10800;18437,3163" textboxrect="3163,3163,18437,18437"/>
                      </v:shapetype>
                      <v:shape id="Connettore 3" o:spid="_x0000_s1028" type="#_x0000_t120" style="position:absolute;width:2873;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U0ewwAAANsAAAAPAAAAZHJzL2Rvd25yZXYueG1sRI/disIw&#10;FITvhX2HcBb2RjRdxb9qFFkQvFFc1wc4Nse22JyUJFvr2xtB8HKYmW+Yxao1lWjI+dKygu9+AoI4&#10;s7rkXMHpb9ObgvABWWNlmRTcycNq+dFZYKrtjX+pOYZcRAj7FBUUIdSplD4ryKDv25o4ehfrDIYo&#10;XS61w1uEm0oOkmQsDZYcFwqs6aeg7Hr8NwomuPOTtb+4ZHTedw+jqaZhM1Pq67Ndz0EEasM7/Gpv&#10;tYLxAJ5f4g+QywcAAAD//wMAUEsBAi0AFAAGAAgAAAAhANvh9svuAAAAhQEAABMAAAAAAAAAAAAA&#10;AAAAAAAAAFtDb250ZW50X1R5cGVzXS54bWxQSwECLQAUAAYACAAAACEAWvQsW78AAAAVAQAACwAA&#10;AAAAAAAAAAAAAAAfAQAAX3JlbHMvLnJlbHNQSwECLQAUAAYACAAAACEAvHlNHsMAAADbAAAADwAA&#10;AAAAAAAAAAAAAAAHAgAAZHJzL2Rvd25yZXYueG1sUEsFBgAAAAADAAMAtwAAAPcCAAAAAA==&#10;" fillcolor="black" strokeweight="2pt">
                        <v:textbox>
                          <w:txbxContent>
                            <w:p w:rsidR="00E579F6" w:rsidRDefault="00E579F6" w:rsidP="0063748E"/>
                          </w:txbxContent>
                        </v:textbox>
                      </v:shape>
                      <v:shape id="Connettore 4" o:spid="_x0000_s1029" type="#_x0000_t120" style="position:absolute;left:12017;width:2889;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KqNxAAAANsAAAAPAAAAZHJzL2Rvd25yZXYueG1sRI9fa8JA&#10;EMTfBb/DsULfdGNbRFJPEfFP2zdt0ddtbpuE5vbS3CWm375XKPg4zMxvmMWqt5XquPGlEw3TSQKK&#10;JXOmlFzD+9tuPAflA4mhyglr+GEPq+VwsKDUuKscuTuFXEWI+JQ0FCHUKaLPCrbkJ65mid6nayyF&#10;KJscTUPXCLcV3ifJDC2VEhcKqnlTcPZ1aq2Gtju/4sfhcij3+cv2EbPQfqPR+m7Ur59ABe7DLfzf&#10;fjYaZg/w9yX+AFz+AgAA//8DAFBLAQItABQABgAIAAAAIQDb4fbL7gAAAIUBAAATAAAAAAAAAAAA&#10;AAAAAAAAAABbQ29udGVudF9UeXBlc10ueG1sUEsBAi0AFAAGAAgAAAAhAFr0LFu/AAAAFQEAAAsA&#10;AAAAAAAAAAAAAAAAHwEAAF9yZWxzLy5yZWxzUEsBAi0AFAAGAAgAAAAhAL1cqo3EAAAA2wAAAA8A&#10;AAAAAAAAAAAAAAAABwIAAGRycy9kb3ducmV2LnhtbFBLBQYAAAAAAwADALcAAAD4AgAAAAA=&#10;" strokeweight="2pt">
                        <v:textbox>
                          <w:txbxContent>
                            <w:p w:rsidR="00E579F6" w:rsidRDefault="00E579F6" w:rsidP="0063748E"/>
                          </w:txbxContent>
                        </v:textbox>
                      </v:shape>
                      <v:shape id="Connettore 5" o:spid="_x0000_s1030" type="#_x0000_t120" style="position:absolute;left:23526;top:158;width:2890;height:3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MjxQAAANwAAAAPAAAAZHJzL2Rvd25yZXYueG1sRI/NasNA&#10;DITvhbzDokIvJVknIT91swmhUOglJX8PoHgV29SrNbtbx3376BDoTWJGM59Wm941qqMQa88GxqMM&#10;FHHhbc2lgfPpc7gEFROyxcYzGfijCJv14GmFufU3PlB3TKWSEI45GqhSanOtY1GRwzjyLbFoVx8c&#10;JllDqW3Am4S7Rk+ybK4d1iwNFbb0UVHxc/x1Bha4i4ttvIZsdvl+3c+WlqbdmzEvz/32HVSiPv2b&#10;H9dfVvAnQivPyAR6fQcAAP//AwBQSwECLQAUAAYACAAAACEA2+H2y+4AAACFAQAAEwAAAAAAAAAA&#10;AAAAAAAAAAAAW0NvbnRlbnRfVHlwZXNdLnhtbFBLAQItABQABgAIAAAAIQBa9CxbvwAAABUBAAAL&#10;AAAAAAAAAAAAAAAAAB8BAABfcmVscy8ucmVsc1BLAQItABQABgAIAAAAIQBT9jMjxQAAANwAAAAP&#10;AAAAAAAAAAAAAAAAAAcCAABkcnMvZG93bnJldi54bWxQSwUGAAAAAAMAAwC3AAAA+QIAAAAA&#10;" fillcolor="black" strokeweight="2pt">
                        <v:textbox>
                          <w:txbxContent>
                            <w:p w:rsidR="00E579F6" w:rsidRDefault="00E579F6" w:rsidP="0063748E"/>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9</w:t>
            </w:r>
          </w:p>
        </w:tc>
        <w:tc>
          <w:tcPr>
            <w:tcW w:w="2693" w:type="dxa"/>
            <w:shd w:val="clear" w:color="auto" w:fill="auto"/>
          </w:tcPr>
          <w:p w:rsidR="0034320A" w:rsidRPr="00CE1F53" w:rsidRDefault="0034320A" w:rsidP="00CE1F53">
            <w:pPr>
              <w:pStyle w:val="Corpotesto"/>
              <w:spacing w:line="240" w:lineRule="auto"/>
              <w:jc w:val="center"/>
              <w:rPr>
                <w:lang w:val="en-US"/>
              </w:rPr>
            </w:pPr>
            <w:r w:rsidRPr="00CE1F53">
              <w:rPr>
                <w:sz w:val="20"/>
                <w:szCs w:val="20"/>
                <w:lang w:val="en-US"/>
              </w:rPr>
              <w:t>RZT1CC8</w:t>
            </w:r>
          </w:p>
          <w:p w:rsidR="0034320A" w:rsidRPr="00CE1F53" w:rsidRDefault="009964C3" w:rsidP="00CE1F53">
            <w:pPr>
              <w:pStyle w:val="Corpotesto"/>
              <w:spacing w:line="240" w:lineRule="auto"/>
              <w:jc w:val="center"/>
              <w:rPr>
                <w:lang w:val="en-US"/>
              </w:rPr>
            </w:pPr>
            <w:r>
              <w:rPr>
                <w:noProof/>
              </w:rPr>
              <mc:AlternateContent>
                <mc:Choice Requires="wpg">
                  <w:drawing>
                    <wp:anchor distT="0" distB="0" distL="114300" distR="114300" simplePos="0" relativeHeight="251653120" behindDoc="0" locked="0" layoutInCell="1" allowOverlap="1">
                      <wp:simplePos x="0" y="0"/>
                      <wp:positionH relativeFrom="column">
                        <wp:posOffset>152400</wp:posOffset>
                      </wp:positionH>
                      <wp:positionV relativeFrom="paragraph">
                        <wp:posOffset>28575</wp:posOffset>
                      </wp:positionV>
                      <wp:extent cx="1288415" cy="197485"/>
                      <wp:effectExtent l="0" t="0" r="6985" b="0"/>
                      <wp:wrapNone/>
                      <wp:docPr id="131" name="Gruppo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8415" cy="197485"/>
                                <a:chOff x="0" y="0"/>
                                <a:chExt cx="2641600" cy="366888"/>
                              </a:xfrm>
                            </wpg:grpSpPr>
                            <wps:wsp>
                              <wps:cNvPr id="57" name="Connettore 1 2"/>
                              <wps:cNvCnPr/>
                              <wps:spPr bwMode="auto">
                                <a:xfrm>
                                  <a:off x="260350" y="195930"/>
                                  <a:ext cx="2159000" cy="0"/>
                                </a:xfrm>
                                <a:prstGeom prst="line">
                                  <a:avLst/>
                                </a:prstGeom>
                                <a:noFill/>
                                <a:ln w="28575" cap="flat" cmpd="sng" algn="ctr">
                                  <a:solidFill>
                                    <a:sysClr val="windowText" lastClr="000000"/>
                                  </a:solidFill>
                                  <a:prstDash val="solid"/>
                                </a:ln>
                                <a:effectLst/>
                              </wps:spPr>
                              <wps:bodyPr/>
                            </wps:wsp>
                            <wps:wsp>
                              <wps:cNvPr id="58" name="Connettore 3"/>
                              <wps:cNvSpPr/>
                              <wps:spPr bwMode="auto">
                                <a:xfrm>
                                  <a:off x="0" y="0"/>
                                  <a:ext cx="287337" cy="347679"/>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63748E"/>
                                </w:txbxContent>
                              </wps:txbx>
                              <wps:bodyPr anchor="ctr"/>
                            </wps:wsp>
                            <wps:wsp>
                              <wps:cNvPr id="61" name="Connettore 4"/>
                              <wps:cNvSpPr/>
                              <wps:spPr bwMode="auto">
                                <a:xfrm>
                                  <a:off x="2354262" y="19209"/>
                                  <a:ext cx="287338" cy="347679"/>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63748E"/>
                                </w:txbxContent>
                              </wps:txbx>
                              <wps:bodyPr anchor="ctr"/>
                            </wps:wsp>
                          </wpg:wgp>
                        </a:graphicData>
                      </a:graphic>
                      <wp14:sizeRelH relativeFrom="page">
                        <wp14:pctWidth>0</wp14:pctWidth>
                      </wp14:sizeRelH>
                      <wp14:sizeRelV relativeFrom="page">
                        <wp14:pctHeight>0</wp14:pctHeight>
                      </wp14:sizeRelV>
                    </wp:anchor>
                  </w:drawing>
                </mc:Choice>
                <mc:Fallback>
                  <w:pict>
                    <v:group id="Gruppo 130" o:spid="_x0000_s1031" style="position:absolute;left:0;text-align:left;margin-left:12pt;margin-top:2.25pt;width:101.45pt;height:15.55pt;z-index:251653120" coordsize="26416,3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Z1O/AIAAM8JAAAOAAAAZHJzL2Uyb0RvYy54bWzsVslu2zAQvRfoPxC6N9osWRZi5+A0vnQJ&#10;kPQDaIpaUIokSNpy/r5DilYcB2iRBMmpPhDcZjTz3psxL68OPUN7qnQn+DKIL6IAUU5E1fFmGfy6&#10;v/lSBEgbzCvMBKfL4IHq4Gr1+dPlIEuaiFawiioETrguB7kMWmNkGYaatLTH+kJIyuGwFqrHBpaq&#10;CSuFB/DeszCJojwchKqkEoRqDbvX42Gwcv7rmhLzs641NYgtA4jNuFG5cWvHcHWJy0Zh2XbEh4Ff&#10;EUWPOw4fnVxdY4PRTnXPXPUdUUKL2lwQ0YeirjtCXQ6QTRydZbNRYiddLk05NHKCCaA9w+nVbsmP&#10;/a1CXQXcpXGAOO6BpI3aSSlQnDp8BtmUcG2j5J28VWOSMP0myG8N8IXn53bdPF4+1Kq3RpArOjjg&#10;Hybg6cEgAptxUhSzOAsQgbN4MZ8V2cgMaYG+Z2ak/eoNk3wW5xEQaw3TPC+KwhqGuBw/64Kbghkk&#10;iEw/4qjfhuNdiyV19GgLkMcxmx9hXAvOqTFCURSjxMZlA4Cba36r/EoDpGg7fBcV4I53RjgVnWGW&#10;5FGaQZIOnGwx0oLLI3pJnC2iIwiOsil/XEqlzYaKHtnJMmAdtyHjEu+/aTNCdbxit7m46RiDfVwy&#10;joZlkBTZ3BKDoThrhg1Mewly0bwJEGYNVD0xyrnUgnWVNbfW+kGvmUJ7DIUH9VqJ4R7iDRDD2sAB&#10;SMD9PFtPTG0811i3o7E78tcYt66pq2sfvoXUgjiCuxXVg8MWiHdcj9vvTzq0ubF2TkhPTyi3pfMS&#10;yke2fX+aiC7maQrycmKfzfP5wuNy1MuRSU92zcSwbrEyLigCSvwb9U84eAN9XjfZzEnyvXTjNNbi&#10;io4qyayaPBpj7K4LPMnpDboyh+3BdcmJ01FpCHPSClCzrQFbTR8ru3xq2Seym9lAfKd5qeySNJsl&#10;eeJbTRI5gZ10GitAkPp/AUZjx/t4AU7s/kuA7q8PXg2uDvwLxz5LTtdOsI/vsNUfAAAA//8DAFBL&#10;AwQUAAYACAAAACEAau9fF98AAAAHAQAADwAAAGRycy9kb3ducmV2LnhtbEyPQUvDQBSE74L/YXmC&#10;N7tJ2gSNeSmlqKci2Ari7TX7moRmd0N2m6T/3vWkx2GGmW+K9aw7MfLgWmsQ4kUEgk1lVWtqhM/D&#10;68MjCOfJKOqsYYQrO1iXtzcF5cpO5oPHva9FKDEuJ4TG+z6X0lUNa3IL27MJ3skOmnyQQy3VQFMo&#10;151MoiiTmloTFhrqedtwdd5fNMLbRNNmGb+Mu/Npe/0+pO9fu5gR7+/mzTMIz7P/C8MvfkCHMjAd&#10;7cUoJzqEZBWueIRVCiLYSZI9gTgiLNMMZFnI//zlDwAAAP//AwBQSwECLQAUAAYACAAAACEAtoM4&#10;kv4AAADhAQAAEwAAAAAAAAAAAAAAAAAAAAAAW0NvbnRlbnRfVHlwZXNdLnhtbFBLAQItABQABgAI&#10;AAAAIQA4/SH/1gAAAJQBAAALAAAAAAAAAAAAAAAAAC8BAABfcmVscy8ucmVsc1BLAQItABQABgAI&#10;AAAAIQBcqZ1O/AIAAM8JAAAOAAAAAAAAAAAAAAAAAC4CAABkcnMvZTJvRG9jLnhtbFBLAQItABQA&#10;BgAIAAAAIQBq718X3wAAAAcBAAAPAAAAAAAAAAAAAAAAAFYFAABkcnMvZG93bnJldi54bWxQSwUG&#10;AAAAAAQABADzAAAAYgYAAAAA&#10;">
                      <v:line id="Connettore 1 2" o:spid="_x0000_s1032" style="position:absolute;visibility:visible;mso-wrap-style:square" from="2603,1959" to="24193,1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9QRxQAAANsAAAAPAAAAZHJzL2Rvd25yZXYueG1sRI9Ba8JA&#10;FITvgv9heYVeRDcN1Ep0FUkpBOpF20OPz+wzic2+DbvbJP33bqHgcZiZb5jNbjSt6Mn5xrKCp0UC&#10;gri0uuFKwefH23wFwgdkja1lUvBLHnbb6WSDmbYDH6k/hUpECPsMFdQhdJmUvqzJoF/Yjjh6F+sM&#10;hihdJbXDIcJNK9MkWUqDDceFGjvKayq/Tz9GgZWv1680uEthi1nznnersz6USj0+jPs1iEBjuIf/&#10;24VW8PwCf1/iD5DbGwAAAP//AwBQSwECLQAUAAYACAAAACEA2+H2y+4AAACFAQAAEwAAAAAAAAAA&#10;AAAAAAAAAAAAW0NvbnRlbnRfVHlwZXNdLnhtbFBLAQItABQABgAIAAAAIQBa9CxbvwAAABUBAAAL&#10;AAAAAAAAAAAAAAAAAB8BAABfcmVscy8ucmVsc1BLAQItABQABgAIAAAAIQDFA9QRxQAAANsAAAAP&#10;AAAAAAAAAAAAAAAAAAcCAABkcnMvZG93bnJldi54bWxQSwUGAAAAAAMAAwC3AAAA+QIAAAAA&#10;" strokecolor="windowText" strokeweight="2.25pt"/>
                      <v:shape id="Connettore 3" o:spid="_x0000_s1033" type="#_x0000_t120" style="position:absolute;width:2873;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uPnvwAAANsAAAAPAAAAZHJzL2Rvd25yZXYueG1sRE/Pa8Iw&#10;FL4L/g/hDXaRmXaik84oKgy8znrx9miebTB5KUms3X+/HAY7fny/N7vRWTFQiMazgnJegCBuvDbc&#10;KrjUX29rEDEha7SeScEPRdhtp5MNVto/+ZuGc2pFDuFYoYIupb6SMjYdOYxz3xNn7uaDw5RhaKUO&#10;+Mzhzsr3olhJh4ZzQ4c9HTtq7ueHU3A3ZubLetiXzsbrcghhcbAfSr2+jPtPEInG9C/+c5+0gmUe&#10;m7/kHyC3vwAAAP//AwBQSwECLQAUAAYACAAAACEA2+H2y+4AAACFAQAAEwAAAAAAAAAAAAAAAAAA&#10;AAAAW0NvbnRlbnRfVHlwZXNdLnhtbFBLAQItABQABgAIAAAAIQBa9CxbvwAAABUBAAALAAAAAAAA&#10;AAAAAAAAAB8BAABfcmVscy8ucmVsc1BLAQItABQABgAIAAAAIQAAhuPnvwAAANsAAAAPAAAAAAAA&#10;AAAAAAAAAAcCAABkcnMvZG93bnJldi54bWxQSwUGAAAAAAMAAwC3AAAA8wIAAAAA&#10;" fillcolor="windowText" strokeweight="2pt">
                        <v:textbox>
                          <w:txbxContent>
                            <w:p w:rsidR="00E579F6" w:rsidRDefault="00E579F6" w:rsidP="0063748E"/>
                          </w:txbxContent>
                        </v:textbox>
                      </v:shape>
                      <v:shape id="Connettore 4" o:spid="_x0000_s1034" type="#_x0000_t120" style="position:absolute;left:23542;top:192;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IDHwQAAANsAAAAPAAAAZHJzL2Rvd25yZXYueG1sRI9BawIx&#10;FITvBf9DeAUvpWbXUitbo6gg9Fr14u2xee4Gk5cliev6741Q6HGYmW+YxWpwVvQUovGsoJwUIIhr&#10;rw03Co6H3fscREzIGq1nUnCnCKvl6GWBlfY3/qV+nxqRIRwrVNCm1FVSxrolh3HiO+LsnX1wmLIM&#10;jdQBbxnurJwWxUw6NJwXWuxo21J92V+dgosxb7489OvS2Xj67EP42Ngvpcavw/obRKIh/Yf/2j9a&#10;wayE55f8A+TyAQAA//8DAFBLAQItABQABgAIAAAAIQDb4fbL7gAAAIUBAAATAAAAAAAAAAAAAAAA&#10;AAAAAABbQ29udGVudF9UeXBlc10ueG1sUEsBAi0AFAAGAAgAAAAhAFr0LFu/AAAAFQEAAAsAAAAA&#10;AAAAAAAAAAAAHwEAAF9yZWxzLy5yZWxzUEsBAi0AFAAGAAgAAAAhAF/QgMfBAAAA2wAAAA8AAAAA&#10;AAAAAAAAAAAABwIAAGRycy9kb3ducmV2LnhtbFBLBQYAAAAAAwADALcAAAD1AgAAAAA=&#10;" fillcolor="windowText" strokeweight="2pt">
                        <v:textbox>
                          <w:txbxContent>
                            <w:p w:rsidR="00E579F6" w:rsidRDefault="00E579F6" w:rsidP="0063748E"/>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8</w:t>
            </w:r>
          </w:p>
        </w:tc>
        <w:tc>
          <w:tcPr>
            <w:tcW w:w="1099"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w:t>
            </w:r>
          </w:p>
        </w:tc>
      </w:tr>
      <w:tr w:rsidR="0034320A" w:rsidRPr="00CE1F53" w:rsidTr="00974D8D">
        <w:trPr>
          <w:trHeight w:val="695"/>
        </w:trPr>
        <w:tc>
          <w:tcPr>
            <w:tcW w:w="884"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2</w:t>
            </w:r>
          </w:p>
        </w:tc>
        <w:tc>
          <w:tcPr>
            <w:tcW w:w="2910" w:type="dxa"/>
            <w:shd w:val="clear" w:color="auto" w:fill="auto"/>
          </w:tcPr>
          <w:p w:rsidR="0034320A" w:rsidRPr="00CE1F53" w:rsidRDefault="0034320A" w:rsidP="00CE1F53">
            <w:pPr>
              <w:pStyle w:val="Corpotesto"/>
              <w:spacing w:line="240" w:lineRule="auto"/>
              <w:jc w:val="center"/>
              <w:rPr>
                <w:lang w:val="en-US"/>
              </w:rPr>
            </w:pPr>
            <w:r w:rsidRPr="00CE1F53">
              <w:rPr>
                <w:sz w:val="20"/>
                <w:szCs w:val="20"/>
                <w:lang w:val="en-US"/>
              </w:rPr>
              <w:t>RZT2VQ13</w:t>
            </w:r>
          </w:p>
          <w:p w:rsidR="0034320A" w:rsidRPr="00CE1F53" w:rsidRDefault="009964C3" w:rsidP="00CE1F53">
            <w:pPr>
              <w:pStyle w:val="Corpotesto"/>
              <w:spacing w:line="240" w:lineRule="auto"/>
              <w:rPr>
                <w:lang w:val="en-US"/>
              </w:rPr>
            </w:pPr>
            <w:r>
              <w:rPr>
                <w:noProof/>
              </w:rPr>
              <mc:AlternateContent>
                <mc:Choice Requires="wpg">
                  <w:drawing>
                    <wp:anchor distT="0" distB="0" distL="114300" distR="114300" simplePos="0" relativeHeight="251654144" behindDoc="0" locked="0" layoutInCell="1" allowOverlap="1">
                      <wp:simplePos x="0" y="0"/>
                      <wp:positionH relativeFrom="column">
                        <wp:posOffset>138430</wp:posOffset>
                      </wp:positionH>
                      <wp:positionV relativeFrom="paragraph">
                        <wp:posOffset>38100</wp:posOffset>
                      </wp:positionV>
                      <wp:extent cx="1397000" cy="196215"/>
                      <wp:effectExtent l="0" t="0" r="0" b="0"/>
                      <wp:wrapNone/>
                      <wp:docPr id="51" name="Gruppo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7000" cy="196215"/>
                                <a:chOff x="0" y="0"/>
                                <a:chExt cx="26416" cy="3668"/>
                              </a:xfrm>
                            </wpg:grpSpPr>
                            <wps:wsp>
                              <wps:cNvPr id="52" name="Connettore 1 2"/>
                              <wps:cNvCnPr/>
                              <wps:spPr bwMode="auto">
                                <a:xfrm>
                                  <a:off x="2603" y="1959"/>
                                  <a:ext cx="2159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 name="Connettore 3"/>
                              <wps:cNvSpPr>
                                <a:spLocks noChangeArrowheads="1"/>
                              </wps:cNvSpPr>
                              <wps:spPr bwMode="auto">
                                <a:xfrm>
                                  <a:off x="0" y="0"/>
                                  <a:ext cx="2873" cy="3476"/>
                                </a:xfrm>
                                <a:prstGeom prst="flowChartConnector">
                                  <a:avLst/>
                                </a:prstGeom>
                                <a:solidFill>
                                  <a:srgbClr val="000000"/>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s:wsp>
                              <wps:cNvPr id="54" name="Connettore 4"/>
                              <wps:cNvSpPr>
                                <a:spLocks noChangeArrowheads="1"/>
                              </wps:cNvSpPr>
                              <wps:spPr bwMode="auto">
                                <a:xfrm>
                                  <a:off x="17811" y="0"/>
                                  <a:ext cx="2874" cy="3476"/>
                                </a:xfrm>
                                <a:prstGeom prst="flowChartConnector">
                                  <a:avLst/>
                                </a:prstGeom>
                                <a:solidFill>
                                  <a:srgbClr val="FFFFFF"/>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s:wsp>
                              <wps:cNvPr id="55" name="Connettore 5"/>
                              <wps:cNvSpPr>
                                <a:spLocks noChangeArrowheads="1"/>
                              </wps:cNvSpPr>
                              <wps:spPr bwMode="auto">
                                <a:xfrm>
                                  <a:off x="23542" y="192"/>
                                  <a:ext cx="2874" cy="3476"/>
                                </a:xfrm>
                                <a:prstGeom prst="flowChartConnector">
                                  <a:avLst/>
                                </a:prstGeom>
                                <a:solidFill>
                                  <a:srgbClr val="000000"/>
                                </a:solidFill>
                                <a:ln w="25400">
                                  <a:solidFill>
                                    <a:srgbClr val="000000"/>
                                  </a:solidFill>
                                  <a:round/>
                                  <a:headEnd/>
                                  <a:tailEnd/>
                                </a:ln>
                              </wps:spPr>
                              <wps:txbx>
                                <w:txbxContent>
                                  <w:p w:rsidR="00E579F6" w:rsidRDefault="00E579F6" w:rsidP="0063748E"/>
                                </w:txbxContent>
                              </wps:txbx>
                              <wps:bodyPr rot="0" vert="horz" wrap="square" lIns="91440" tIns="45720" rIns="91440" bIns="45720" anchor="ctr" anchorCtr="0" upright="1">
                                <a:noAutofit/>
                              </wps:bodyPr>
                            </wps:wsp>
                            <wps:wsp>
                              <wps:cNvPr id="56" name="Connettore 6"/>
                              <wps:cNvSpPr>
                                <a:spLocks noChangeArrowheads="1"/>
                              </wps:cNvSpPr>
                              <wps:spPr bwMode="auto">
                                <a:xfrm>
                                  <a:off x="12493" y="19"/>
                                  <a:ext cx="2874" cy="3476"/>
                                </a:xfrm>
                                <a:prstGeom prst="flowChartConnector">
                                  <a:avLst/>
                                </a:prstGeom>
                                <a:solidFill>
                                  <a:srgbClr val="000000"/>
                                </a:solidFill>
                                <a:ln w="25400">
                                  <a:solidFill>
                                    <a:srgbClr val="000000"/>
                                  </a:solidFill>
                                  <a:round/>
                                  <a:headEnd/>
                                  <a:tailEnd/>
                                </a:ln>
                              </wps:spPr>
                              <wps:txbx>
                                <w:txbxContent>
                                  <w:p w:rsidR="00E579F6" w:rsidRDefault="00E579F6" w:rsidP="0063748E">
                                    <w:pPr>
                                      <w:pStyle w:val="NormaleWeb"/>
                                      <w:spacing w:before="0" w:beforeAutospacing="0" w:after="0" w:afterAutospacing="0"/>
                                      <w:textAlignment w:val="baseline"/>
                                    </w:pPr>
                                    <w:r>
                                      <w:rPr>
                                        <w:rFonts w:cstheme="minorBidi"/>
                                        <w:color w:val="000000" w:themeColor="text1"/>
                                        <w:kern w:val="24"/>
                                        <w:sz w:val="40"/>
                                        <w:szCs w:val="40"/>
                                      </w:rPr>
                                      <w:t>1</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po 131" o:spid="_x0000_s1035" style="position:absolute;left:0;text-align:left;margin-left:10.9pt;margin-top:3pt;width:110pt;height:15.45pt;z-index:251654144" coordsize="26416,3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sqyywMAAGoQAAAOAAAAZHJzL2Uyb0RvYy54bWzsWNuO2zYQfS/QfyD47pUlS7ItrDZY+LII&#10;kLYLpP0AWqIuqEQqJL3yJui/dziUvN5LLkgRIwVWDzKvo5kzZ4ZDX745tA2540rXUqTUv5hSwkUm&#10;81qUKf3rz+1kQYk2TOSskYKn9J5r+ubq118u+y7hgaxkk3NFQIjQSd+ltDKmSzxPZxVvmb6QHRcw&#10;WUjVMgNdVXq5Yj1IbxsvmE5jr5cq75TMuNYwunaT9ArlFwXPzB9FobkhTUpBN4Nvhe+dfXtXlywp&#10;FeuqOhvUYN+hRctqAR89ilozw8he1c9EtXWmpJaFuchk68miqDOONoA1/vSJNTdK7ju0pUz6sjvC&#10;BNA+wem7xWa/390qUucpjXxKBGvBRzdq33WS+DPfwtN3ZQKrblT3vrtVzkZovpPZ3xqmvafztl+6&#10;xWTX/yZzkMj2RiI8h0K1VgQYTg7ohfujF/jBkAwG/dlyPp2CszKY85dx4EfOTVkFvny2Las2w8Yg&#10;Dv3YbZvF8cJu8ljiPolqDmpZm4Bt+gFQ/d8AfV+xjqOftIVqBDQYAV1JIbgxUnHik8CBiitX4lYh&#10;xDrRAO5X8Qri6YwShCVaOlBG1ACl5YAZsvpoOUs6pc0Nly2xjZQ2tbDKsoTdvdPGgTQuscNCbuum&#10;gXGWNIL0KQ0W0TzCHVo2dW5n7aRW5W7VKHLHbGzhM0D+aBlwWOQoreIs3wxtw+rGtUHRRlh5YAno&#10;M7Rc8HxaTpebxWYRTsIg3kzC6Xo9ud6uwkm89efRerZerdb+P1Y1P0yqOs+5sNqNgeyH3+bXIaW4&#10;EDyG8hEH77F0ZBUoO/6i0sAv50NHrp3M79G1OA5UOxfngB4uiE84Nzth3BjD2gUwEXJVMVHya6Vk&#10;bx0EoYBhj4oDmd2G0bqvMhQo+Dyig8Uc9LLhPAvn8UCSMRWM1BvYWTSyB5WUQQMyCJovcfUR076R&#10;kAOpoxByDPL4x5H6CSvMYXdwuXb0iOMJUdIdTHCQQqOS6iMlPRxKKdUf9kxxSpq3Ajyz9MPQnmLY&#10;CaN5AB11OrM7nWEiA1EpzYyixHVWxp19+07VZQXf8hECIa8hQxc1ZgPra6cXZnfMlOeib/gCfcMR&#10;rCMbIff8IPr684UP5+CLFAbdzkvhLT5DuDxi+k9AYQzjB6q8Ung89aMXKIwFjAXrDBQOZlEIlQcW&#10;CVhr4MmKlRXk4bOT+POFwU9A4vmYWl7zsCPnSGIoo5+VEceIPwOJ/SBcjpWu9dErh+1F67TCPNYS&#10;eM/5fyViMAUvtFhBD5dve2M+7WPt8fAXwdW/AAAA//8DAFBLAwQUAAYACAAAACEAacy4oN0AAAAH&#10;AQAADwAAAGRycy9kb3ducmV2LnhtbEyPQUvDQBSE74L/YXmCN7tJqsHGbEop6qkItoL09pp9TUKz&#10;uyG7TdJ/7+vJHocZZr7Jl5NpxUC9b5xVEM8iEGRLpxtbKfjZfTy9gvABrcbWWVJwIQ/L4v4ux0y7&#10;0X7TsA2V4BLrM1RQh9BlUvqyJoN+5jqy7B1dbzCw7Cupexy53LQyiaJUGmwsL9TY0bqm8rQ9GwWf&#10;I46refw+bE7H9WW/e/n63cSk1OPDtHoDEWgK/2G44jM6FMx0cGervWgVJDGTBwUpP2I7eb7qg4J5&#10;ugBZ5PKWv/gDAAD//wMAUEsBAi0AFAAGAAgAAAAhALaDOJL+AAAA4QEAABMAAAAAAAAAAAAAAAAA&#10;AAAAAFtDb250ZW50X1R5cGVzXS54bWxQSwECLQAUAAYACAAAACEAOP0h/9YAAACUAQAACwAAAAAA&#10;AAAAAAAAAAAvAQAAX3JlbHMvLnJlbHNQSwECLQAUAAYACAAAACEAOXrKsssDAABqEAAADgAAAAAA&#10;AAAAAAAAAAAuAgAAZHJzL2Uyb0RvYy54bWxQSwECLQAUAAYACAAAACEAacy4oN0AAAAHAQAADwAA&#10;AAAAAAAAAAAAAAAlBgAAZHJzL2Rvd25yZXYueG1sUEsFBgAAAAAEAAQA8wAAAC8HAAAAAA==&#10;">
                      <v:line id="Connettore 1 2" o:spid="_x0000_s1036" style="position:absolute;visibility:visible;mso-wrap-style:square" from="2603,1959" to="24193,1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xxnwgAAANsAAAAPAAAAZHJzL2Rvd25yZXYueG1sRI9Bi8Iw&#10;FITvwv6H8Bb2ZlNFZalGEUHoQQ9WWa+P5tkUm5faRO3+eyMs7HGYmW+Yxaq3jXhQ52vHCkZJCoK4&#10;dLrmSsHpuB1+g/ABWWPjmBT8kofV8mOwwEy7Jx/oUYRKRAj7DBWYENpMSl8asugT1xJH7+I6iyHK&#10;rpK6w2eE20aO03QmLdYcFwy2tDFUXou7VTDZ50af+53fHdL8h+rbZHMrnFJfn/16DiJQH/7Df+1c&#10;K5iO4f0l/gC5fAEAAP//AwBQSwECLQAUAAYACAAAACEA2+H2y+4AAACFAQAAEwAAAAAAAAAAAAAA&#10;AAAAAAAAW0NvbnRlbnRfVHlwZXNdLnhtbFBLAQItABQABgAIAAAAIQBa9CxbvwAAABUBAAALAAAA&#10;AAAAAAAAAAAAAB8BAABfcmVscy8ucmVsc1BLAQItABQABgAIAAAAIQDcSxxnwgAAANsAAAAPAAAA&#10;AAAAAAAAAAAAAAcCAABkcnMvZG93bnJldi54bWxQSwUGAAAAAAMAAwC3AAAA9gIAAAAA&#10;" strokeweight="2.25pt"/>
                      <v:shape id="Connettore 3" o:spid="_x0000_s1037" type="#_x0000_t120" style="position:absolute;width:2873;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SI4xAAAANsAAAAPAAAAZHJzL2Rvd25yZXYueG1sRI/NasMw&#10;EITvhbyD2EAvpZbT4Pw4UUIoFHppSZw+wMZa/xBrZSTFcd++KhR6HGbmG2a7H00nBnK+taxglqQg&#10;iEurW64VfJ3fnlcgfEDW2FkmBd/kYb+bPGwx1/bOJxqKUIsIYZ+jgiaEPpfSlw0Z9IntiaNXWWcw&#10;ROlqqR3eI9x08iVNF9Jgy3GhwZ5eGyqvxc0oWOKHXx585dLs8vl0zFaa5sNaqcfpeNiACDSG//Bf&#10;+10ryObw+yX+ALn7AQAA//8DAFBLAQItABQABgAIAAAAIQDb4fbL7gAAAIUBAAATAAAAAAAAAAAA&#10;AAAAAAAAAABbQ29udGVudF9UeXBlc10ueG1sUEsBAi0AFAAGAAgAAAAhAFr0LFu/AAAAFQEAAAsA&#10;AAAAAAAAAAAAAAAAHwEAAF9yZWxzLy5yZWxzUEsBAi0AFAAGAAgAAAAhAB1ZIjjEAAAA2wAAAA8A&#10;AAAAAAAAAAAAAAAABwIAAGRycy9kb3ducmV2LnhtbFBLBQYAAAAAAwADALcAAAD4AgAAAAA=&#10;" fillcolor="black" strokeweight="2pt">
                        <v:textbox>
                          <w:txbxContent>
                            <w:p w:rsidR="00E579F6" w:rsidRDefault="00E579F6" w:rsidP="0063748E"/>
                          </w:txbxContent>
                        </v:textbox>
                      </v:shape>
                      <v:shape id="Connettore 4" o:spid="_x0000_s1038" type="#_x0000_t120" style="position:absolute;left:17811;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fhExAAAANsAAAAPAAAAZHJzL2Rvd25yZXYueG1sRI9fa8JA&#10;EMTfBb/DsULfdGOxRVJPEfFP2zdt0ddtbpuE5vbS3CWm375XKPg4zMxvmMWqt5XquPGlEw3TSQKK&#10;JXOmlFzD+9tuPAflA4mhyglr+GEPq+VwsKDUuKscuTuFXEWI+JQ0FCHUKaLPCrbkJ65mid6nayyF&#10;KJscTUPXCLcV3ifJI1oqJS4UVPOm4Ozr1FoNbXd+xY/D5VDu85ftDLPQfqPR+m7Ur59ABe7DLfzf&#10;fjYaHmbw9yX+AFz+AgAA//8DAFBLAQItABQABgAIAAAAIQDb4fbL7gAAAIUBAAATAAAAAAAAAAAA&#10;AAAAAAAAAABbQ29udGVudF9UeXBlc10ueG1sUEsBAi0AFAAGAAgAAAAhAFr0LFu/AAAAFQEAAAsA&#10;AAAAAAAAAAAAAAAAHwEAAF9yZWxzLy5yZWxzUEsBAi0AFAAGAAgAAAAhAPzZ+ETEAAAA2wAAAA8A&#10;AAAAAAAAAAAAAAAABwIAAGRycy9kb3ducmV2LnhtbFBLBQYAAAAAAwADALcAAAD4AgAAAAA=&#10;" strokeweight="2pt">
                        <v:textbox>
                          <w:txbxContent>
                            <w:p w:rsidR="00E579F6" w:rsidRDefault="00E579F6" w:rsidP="0063748E"/>
                          </w:txbxContent>
                        </v:textbox>
                      </v:shape>
                      <v:shape id="Connettore 5" o:spid="_x0000_s1039" type="#_x0000_t120" style="position:absolute;left:23542;top:192;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XxAAAANsAAAAPAAAAZHJzL2Rvd25yZXYueG1sRI/basMw&#10;EETfC/kHsYG8lFhOinNxooRQKPSlJbcP2FjrC7FWRlId9++rQqGPw8ycYbb7wbSiJ+cbywpmSQqC&#10;uLC64UrB9fI2XYHwAVlja5kUfJOH/W70tMVc2wefqD+HSkQI+xwV1CF0uZS+qMmgT2xHHL3SOoMh&#10;SldJ7fAR4aaV8zRdSIMNx4UaO3qtqbifv4yCJX745cGXLs1un8/HbKXppV8rNRkPhw2IQEP4D/+1&#10;37WCLIPfL/EHyN0PAAAA//8DAFBLAQItABQABgAIAAAAIQDb4fbL7gAAAIUBAAATAAAAAAAAAAAA&#10;AAAAAAAAAABbQ29udGVudF9UeXBlc10ueG1sUEsBAi0AFAAGAAgAAAAhAFr0LFu/AAAAFQEAAAsA&#10;AAAAAAAAAAAAAAAAHwEAAF9yZWxzLy5yZWxzUEsBAi0AFAAGAAgAAAAhAP38H9fEAAAA2wAAAA8A&#10;AAAAAAAAAAAAAAAABwIAAGRycy9kb3ducmV2LnhtbFBLBQYAAAAAAwADALcAAAD4AgAAAAA=&#10;" fillcolor="black" strokeweight="2pt">
                        <v:textbox>
                          <w:txbxContent>
                            <w:p w:rsidR="00E579F6" w:rsidRDefault="00E579F6" w:rsidP="0063748E"/>
                          </w:txbxContent>
                        </v:textbox>
                      </v:shape>
                      <v:shape id="Connettore 6" o:spid="_x0000_s1040" type="#_x0000_t120" style="position:absolute;left:12493;top:19;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oGgxAAAANsAAAAPAAAAZHJzL2Rvd25yZXYueG1sRI/dasJA&#10;FITvhb7Dcgq9kbppS6JNs4oIQm+U1voAx+zJD82eDbtrjG/vFgpeDjPzDVOsRtOJgZxvLSt4mSUg&#10;iEurW64VHH+2zwsQPiBr7CyTgit5WC0fJgXm2l74m4ZDqEWEsM9RQRNCn0vpy4YM+pntiaNXWWcw&#10;ROlqqR1eItx08jVJMmmw5bjQYE+bhsrfw9komOPOz9e+ckl62k+/0oWmt+FdqafHcf0BItAY7uH/&#10;9qdWkGbw9yX+ALm8AQAA//8DAFBLAQItABQABgAIAAAAIQDb4fbL7gAAAIUBAAATAAAAAAAAAAAA&#10;AAAAAAAAAABbQ29udGVudF9UeXBlc10ueG1sUEsBAi0AFAAGAAgAAAAhAFr0LFu/AAAAFQEAAAsA&#10;AAAAAAAAAAAAAAAAHwEAAF9yZWxzLy5yZWxzUEsBAi0AFAAGAAgAAAAhAA0ugaDEAAAA2wAAAA8A&#10;AAAAAAAAAAAAAAAABwIAAGRycy9kb3ducmV2LnhtbFBLBQYAAAAAAwADALcAAAD4AgAAAAA=&#10;" fillcolor="black" strokeweight="2pt">
                        <v:textbox>
                          <w:txbxContent>
                            <w:p w:rsidR="00E579F6" w:rsidRDefault="00E579F6" w:rsidP="0063748E">
                              <w:pPr>
                                <w:pStyle w:val="NormaleWeb"/>
                                <w:spacing w:before="0" w:beforeAutospacing="0" w:after="0" w:afterAutospacing="0"/>
                                <w:textAlignment w:val="baseline"/>
                              </w:pPr>
                              <w:r>
                                <w:rPr>
                                  <w:rFonts w:cstheme="minorBidi"/>
                                  <w:color w:val="000000" w:themeColor="text1"/>
                                  <w:kern w:val="24"/>
                                  <w:sz w:val="40"/>
                                  <w:szCs w:val="40"/>
                                </w:rPr>
                                <w:t>1</w:t>
                              </w:r>
                            </w:p>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13</w:t>
            </w:r>
          </w:p>
        </w:tc>
        <w:tc>
          <w:tcPr>
            <w:tcW w:w="2693" w:type="dxa"/>
            <w:shd w:val="clear" w:color="auto" w:fill="auto"/>
          </w:tcPr>
          <w:p w:rsidR="0034320A" w:rsidRPr="00CE1F53" w:rsidRDefault="0034320A" w:rsidP="00CE1F53">
            <w:pPr>
              <w:pStyle w:val="Corpotesto"/>
              <w:spacing w:line="240" w:lineRule="auto"/>
              <w:jc w:val="center"/>
              <w:rPr>
                <w:lang w:val="en-US"/>
              </w:rPr>
            </w:pPr>
            <w:r w:rsidRPr="00CE1F53">
              <w:rPr>
                <w:sz w:val="20"/>
                <w:szCs w:val="20"/>
                <w:lang w:val="en-US"/>
              </w:rPr>
              <w:t>RZT2CL12</w:t>
            </w:r>
          </w:p>
          <w:p w:rsidR="0034320A" w:rsidRPr="00CE1F53" w:rsidRDefault="009964C3" w:rsidP="00CE1F53">
            <w:pPr>
              <w:pStyle w:val="Corpotesto"/>
              <w:spacing w:line="240" w:lineRule="auto"/>
              <w:jc w:val="center"/>
              <w:rPr>
                <w:lang w:val="en-US"/>
              </w:rPr>
            </w:pPr>
            <w:r>
              <w:rPr>
                <w:noProof/>
              </w:rPr>
              <mc:AlternateContent>
                <mc:Choice Requires="wpg">
                  <w:drawing>
                    <wp:anchor distT="0" distB="0" distL="114300" distR="114300" simplePos="0" relativeHeight="251655168" behindDoc="0" locked="0" layoutInCell="1" allowOverlap="1">
                      <wp:simplePos x="0" y="0"/>
                      <wp:positionH relativeFrom="column">
                        <wp:posOffset>152400</wp:posOffset>
                      </wp:positionH>
                      <wp:positionV relativeFrom="paragraph">
                        <wp:posOffset>38100</wp:posOffset>
                      </wp:positionV>
                      <wp:extent cx="1288415" cy="196215"/>
                      <wp:effectExtent l="0" t="0" r="6985" b="0"/>
                      <wp:wrapNone/>
                      <wp:docPr id="133" name="Gruppo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8415" cy="196215"/>
                                <a:chOff x="0" y="0"/>
                                <a:chExt cx="2641600" cy="366888"/>
                              </a:xfrm>
                            </wpg:grpSpPr>
                            <wps:wsp>
                              <wps:cNvPr id="47" name="Connettore 1 2"/>
                              <wps:cNvCnPr/>
                              <wps:spPr bwMode="auto">
                                <a:xfrm>
                                  <a:off x="260350" y="195930"/>
                                  <a:ext cx="2159000" cy="0"/>
                                </a:xfrm>
                                <a:prstGeom prst="line">
                                  <a:avLst/>
                                </a:prstGeom>
                                <a:noFill/>
                                <a:ln w="28575" cap="flat" cmpd="sng" algn="ctr">
                                  <a:solidFill>
                                    <a:sysClr val="windowText" lastClr="000000"/>
                                  </a:solidFill>
                                  <a:prstDash val="solid"/>
                                </a:ln>
                                <a:effectLst/>
                              </wps:spPr>
                              <wps:bodyPr/>
                            </wps:wsp>
                            <wps:wsp>
                              <wps:cNvPr id="48" name="Connettore 3"/>
                              <wps:cNvSpPr/>
                              <wps:spPr bwMode="auto">
                                <a:xfrm>
                                  <a:off x="0" y="0"/>
                                  <a:ext cx="287337" cy="347679"/>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63748E"/>
                                </w:txbxContent>
                              </wps:txbx>
                              <wps:bodyPr anchor="ctr"/>
                            </wps:wsp>
                            <wps:wsp>
                              <wps:cNvPr id="49" name="Connettore 4"/>
                              <wps:cNvSpPr/>
                              <wps:spPr bwMode="auto">
                                <a:xfrm>
                                  <a:off x="2354262" y="19209"/>
                                  <a:ext cx="287338" cy="347679"/>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63748E">
                                    <w:pPr>
                                      <w:pStyle w:val="NormaleWeb"/>
                                      <w:spacing w:before="0" w:beforeAutospacing="0" w:after="0" w:afterAutospacing="0"/>
                                      <w:textAlignment w:val="baseline"/>
                                    </w:pPr>
                                    <w:r>
                                      <w:rPr>
                                        <w:rFonts w:cstheme="minorBidi"/>
                                        <w:color w:val="000000" w:themeColor="text1"/>
                                        <w:kern w:val="24"/>
                                        <w:sz w:val="40"/>
                                        <w:szCs w:val="40"/>
                                      </w:rPr>
                                      <w:t>2</w:t>
                                    </w:r>
                                  </w:p>
                                </w:txbxContent>
                              </wps:txbx>
                              <wps:bodyPr anchor="ctr"/>
                            </wps:wsp>
                            <wps:wsp>
                              <wps:cNvPr id="50" name="Connettore 5"/>
                              <wps:cNvSpPr/>
                              <wps:spPr bwMode="auto">
                                <a:xfrm>
                                  <a:off x="1249362" y="1921"/>
                                  <a:ext cx="287338" cy="347677"/>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3352D9"/>
                                </w:txbxContent>
                              </wps:txbx>
                              <wps:bodyPr anchor="ctr"/>
                            </wps:wsp>
                          </wpg:wgp>
                        </a:graphicData>
                      </a:graphic>
                      <wp14:sizeRelH relativeFrom="page">
                        <wp14:pctWidth>0</wp14:pctWidth>
                      </wp14:sizeRelH>
                      <wp14:sizeRelV relativeFrom="page">
                        <wp14:pctHeight>0</wp14:pctHeight>
                      </wp14:sizeRelV>
                    </wp:anchor>
                  </w:drawing>
                </mc:Choice>
                <mc:Fallback>
                  <w:pict>
                    <v:group id="Gruppo 132" o:spid="_x0000_s1041" style="position:absolute;left:0;text-align:left;margin-left:12pt;margin-top:3pt;width:101.45pt;height:15.45pt;z-index:251655168" coordsize="26416,3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z2dIgMAAFEMAAAOAAAAZHJzL2Uyb0RvYy54bWzsl8tu2zAQRfcF+g+E9o1etiwLsbNwGm/S&#10;NkDSD6Ap6oFKJEHSlv33HY5kO3GKoHWQoIt4IUjiQzP3nhnJl1fbtiEbrk0txcwLLwKPcMFkXoty&#10;5v18uPmSesRYKnLaSMFn3o4b72r++dNlpzIeyUo2OdcENhEm69TMq6xVme8bVvGWmgupuIDBQuqW&#10;WrjUpZ9r2sHubeNHQZD4ndS50pJxY+DudT/ozXH/ouDM/igKwy1pZh7EZvGo8bhyR39+SbNSU1XV&#10;bAiDnhFFS2sBDz1sdU0tJWtdP9uqrZmWRhb2gsnWl0VRM445QDZhcJLNUsu1wlzKrCvVQSaQ9kSn&#10;s7dl3zd3mtQ5eBfHHhG0BZOWeq2UJGEcOX06VWYwbanVvbrTfZJweivZLwPD/um4uy6Pk7eFbt0i&#10;yJVsUfjdQXi+tYTBzTBK01E49giDsXCaRHCOzrAK7Hu2jFVfh4VRMgqTAIx1C+MkSdPULfRp1j8W&#10;gzsE0ymAzBx1NK/T8b6iiqM9xgk06Dia7GVcSCG4tVJzEpJBSpy5EHcahTWZAUnJqvsmc9Cdrq1E&#10;ik40i5IgHkOSKM54Gg/Y7tUDtabBXgQcO+RPM6WNXXLZEncy85pauJBpRje3xvZS7ae420Le1E2D&#10;2jeCdDMvSscTZwyF4iwaauG0VYCLEaVHaFNC1TOrcUsjmzp3y91GZmcWjSYbCoUH9ZrL7gHi9UhD&#10;jYUBQAB/g1tPlrp4rqmp+sU4NExrhNuaY10P4TtPnYiOU5OtZL5DbcF49Lq//famQ5vra+eR6bGL&#10;2sUBcLjS+RfLe7dPjU4ncQx4IeyjSTKZDrrsedk7OZhdNLJbVFRbDIoBiS9Z/8SDV9g3cDMeIZJv&#10;xQ0yVtGc95SMHU2DGn3s2AWe5PQKrux2tcUuiYofSSNUsEoCza4GXDW9M3bTP2A3coGciV0Uj0dR&#10;Eg2tJgowXai4fbt1AALqHwAGfcd7fwBDpPy/IdC9lp41Pnx5n0lgGI2m8ZHA0MH8AoCToeY/OuB7&#10;dcAQLfkbAPHjC75bsRMP39juw/jxNbbM4z+B+W8AAAD//wMAUEsDBBQABgAIAAAAIQATkNiM3QAA&#10;AAcBAAAPAAAAZHJzL2Rvd25yZXYueG1sTI9BS8NAEIXvgv9hGcGb3STVoDGTUop6KoKtIN6myTQJ&#10;ze6G7DZJ/73jSU+P4Q3vfS9fzaZTIw++dRYhXkSg2Jauam2N8Ll/vXsE5QPZijpnGeHCHlbF9VVO&#10;WeUm+8HjLtRKQqzPCKEJoc+09mXDhvzC9WzFO7rBUJBzqHU10CThptNJFKXaUGuloaGeNw2Xp93Z&#10;ILxNNK2X8cu4PR03l+/9w/vXNmbE25t5/Qwq8Bz+nuEXX9ChEKaDO9vKqw4huZcpASEVETtJ0idQ&#10;B4SlqC5y/Z+/+AEAAP//AwBQSwECLQAUAAYACAAAACEAtoM4kv4AAADhAQAAEwAAAAAAAAAAAAAA&#10;AAAAAAAAW0NvbnRlbnRfVHlwZXNdLnhtbFBLAQItABQABgAIAAAAIQA4/SH/1gAAAJQBAAALAAAA&#10;AAAAAAAAAAAAAC8BAABfcmVscy8ucmVsc1BLAQItABQABgAIAAAAIQCBVz2dIgMAAFEMAAAOAAAA&#10;AAAAAAAAAAAAAC4CAABkcnMvZTJvRG9jLnhtbFBLAQItABQABgAIAAAAIQATkNiM3QAAAAcBAAAP&#10;AAAAAAAAAAAAAAAAAHwFAABkcnMvZG93bnJldi54bWxQSwUGAAAAAAQABADzAAAAhgYAAAAA&#10;">
                      <v:line id="Connettore 1 2" o:spid="_x0000_s1042" style="position:absolute;visibility:visible;mso-wrap-style:square" from="2603,1959" to="24193,1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kLMxQAAANsAAAAPAAAAZHJzL2Rvd25yZXYueG1sRI9Ba8JA&#10;FITvgv9heYVeRDcNxUp0FUkpBOpF20OPz+wzic2+DbvbJP33bqHgcZiZb5jNbjSt6Mn5xrKCp0UC&#10;gri0uuFKwefH23wFwgdkja1lUvBLHnbb6WSDmbYDH6k/hUpECPsMFdQhdJmUvqzJoF/Yjjh6F+sM&#10;hihdJbXDIcJNK9MkWUqDDceFGjvKayq/Tz9GgZWv1680uEthi1nznnersz6USj0+jPs1iEBjuIf/&#10;24VW8PwCf1/iD5DbGwAAAP//AwBQSwECLQAUAAYACAAAACEA2+H2y+4AAACFAQAAEwAAAAAAAAAA&#10;AAAAAAAAAAAAW0NvbnRlbnRfVHlwZXNdLnhtbFBLAQItABQABgAIAAAAIQBa9CxbvwAAABUBAAAL&#10;AAAAAAAAAAAAAAAAAB8BAABfcmVscy8ucmVsc1BLAQItABQABgAIAAAAIQBA2kLMxQAAANsAAAAP&#10;AAAAAAAAAAAAAAAAAAcCAABkcnMvZG93bnJldi54bWxQSwUGAAAAAAMAAwC3AAAA+QIAAAAA&#10;" strokecolor="windowText" strokeweight="2.25pt"/>
                      <v:shape id="Connettore 3" o:spid="_x0000_s1043" type="#_x0000_t120" style="position:absolute;width:2873;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3U6vwAAANsAAAAPAAAAZHJzL2Rvd25yZXYueG1sRE/LagIx&#10;FN0X/IdwhW6KZqatD0ajqFDoturG3WVynQkmN0MSx/Hvm0Why8N5r7eDs6KnEI1nBeW0AEFce224&#10;UXA+fU2WIGJC1mg9k4InRdhuRi9rrLR/8A/1x9SIHMKxQgVtSl0lZaxbchinviPO3NUHhynD0Egd&#10;8JHDnZXvRTGXDg3nhhY7OrRU3453p+BmzJsvT/2udDZeZn0IH3u7UOp1POxWIBIN6V/85/7WCj7z&#10;2Pwl/wC5+QUAAP//AwBQSwECLQAUAAYACAAAACEA2+H2y+4AAACFAQAAEwAAAAAAAAAAAAAAAAAA&#10;AAAAW0NvbnRlbnRfVHlwZXNdLnhtbFBLAQItABQABgAIAAAAIQBa9CxbvwAAABUBAAALAAAAAAAA&#10;AAAAAAAAAB8BAABfcmVscy8ucmVsc1BLAQItABQABgAIAAAAIQCFX3U6vwAAANsAAAAPAAAAAAAA&#10;AAAAAAAAAAcCAABkcnMvZG93bnJldi54bWxQSwUGAAAAAAMAAwC3AAAA8wIAAAAA&#10;" fillcolor="windowText" strokeweight="2pt">
                        <v:textbox>
                          <w:txbxContent>
                            <w:p w:rsidR="00E579F6" w:rsidRDefault="00E579F6" w:rsidP="0063748E"/>
                          </w:txbxContent>
                        </v:textbox>
                      </v:shape>
                      <v:shape id="Connettore 4" o:spid="_x0000_s1044" type="#_x0000_t120" style="position:absolute;left:23542;top:192;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9ChwgAAANsAAAAPAAAAZHJzL2Rvd25yZXYueG1sRI9BawIx&#10;FITvBf9DeEIvpWZX22q3RrFCoVe1F2+PzXM3mLwsSVzXf28KhR6HmfmGWa4HZ0VPIRrPCspJAYK4&#10;9tpwo+Dn8PW8ABETskbrmRTcKMJ6NXpYYqX9lXfU71MjMoRjhQralLpKyli35DBOfEecvZMPDlOW&#10;oZE64DXDnZXToniTDg3nhRY72rZUn/cXp+BszJMvD/2mdDYeX/sQZp92rtTjeNh8gEg0pP/wX/tb&#10;K3h5h98v+QfI1R0AAP//AwBQSwECLQAUAAYACAAAACEA2+H2y+4AAACFAQAAEwAAAAAAAAAAAAAA&#10;AAAAAAAAW0NvbnRlbnRfVHlwZXNdLnhtbFBLAQItABQABgAIAAAAIQBa9CxbvwAAABUBAAALAAAA&#10;AAAAAAAAAAAAAB8BAABfcmVscy8ucmVsc1BLAQItABQABgAIAAAAIQDqE9ChwgAAANsAAAAPAAAA&#10;AAAAAAAAAAAAAAcCAABkcnMvZG93bnJldi54bWxQSwUGAAAAAAMAAwC3AAAA9gIAAAAA&#10;" fillcolor="windowText" strokeweight="2pt">
                        <v:textbox>
                          <w:txbxContent>
                            <w:p w:rsidR="00E579F6" w:rsidRDefault="00E579F6" w:rsidP="0063748E">
                              <w:pPr>
                                <w:pStyle w:val="NormaleWeb"/>
                                <w:spacing w:before="0" w:beforeAutospacing="0" w:after="0" w:afterAutospacing="0"/>
                                <w:textAlignment w:val="baseline"/>
                              </w:pPr>
                              <w:r>
                                <w:rPr>
                                  <w:rFonts w:cstheme="minorBidi"/>
                                  <w:color w:val="000000" w:themeColor="text1"/>
                                  <w:kern w:val="24"/>
                                  <w:sz w:val="40"/>
                                  <w:szCs w:val="40"/>
                                </w:rPr>
                                <w:t>2</w:t>
                              </w:r>
                            </w:p>
                          </w:txbxContent>
                        </v:textbox>
                      </v:shape>
                      <v:shape id="Connettore 5" o:spid="_x0000_s1045" type="#_x0000_t120" style="position:absolute;left:12493;top:19;width:2874;height:3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hvwAAANsAAAAPAAAAZHJzL2Rvd25yZXYueG1sRE/Pa8Iw&#10;FL4L/g/hDXaRmXaik84oKgy8znrx9miebTB5KUms3X+/HAY7fny/N7vRWTFQiMazgnJegCBuvDbc&#10;KrjUX29rEDEha7SeScEPRdhtp5MNVto/+ZuGc2pFDuFYoYIupb6SMjYdOYxz3xNn7uaDw5RhaKUO&#10;+Mzhzsr3olhJh4ZzQ4c9HTtq7ueHU3A3ZubLetiXzsbrcghhcbAfSr2+jPtPEInG9C/+c5+0gmVe&#10;n7/kHyC3vwAAAP//AwBQSwECLQAUAAYACAAAACEA2+H2y+4AAACFAQAAEwAAAAAAAAAAAAAAAAAA&#10;AAAAW0NvbnRlbnRfVHlwZXNdLnhtbFBLAQItABQABgAIAAAAIQBa9CxbvwAAABUBAAALAAAAAAAA&#10;AAAAAAAAAB8BAABfcmVscy8ucmVsc1BLAQItABQABgAIAAAAIQD+8O/hvwAAANsAAAAPAAAAAAAA&#10;AAAAAAAAAAcCAABkcnMvZG93bnJldi54bWxQSwUGAAAAAAMAAwC3AAAA8wIAAAAA&#10;" fillcolor="windowText" strokeweight="2pt">
                        <v:textbox>
                          <w:txbxContent>
                            <w:p w:rsidR="00E579F6" w:rsidRDefault="00E579F6" w:rsidP="003352D9"/>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12</w:t>
            </w:r>
          </w:p>
        </w:tc>
        <w:tc>
          <w:tcPr>
            <w:tcW w:w="1099"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2</w:t>
            </w:r>
          </w:p>
        </w:tc>
      </w:tr>
      <w:tr w:rsidR="0034320A" w:rsidRPr="00CE1F53" w:rsidTr="00974D8D">
        <w:trPr>
          <w:trHeight w:val="691"/>
        </w:trPr>
        <w:tc>
          <w:tcPr>
            <w:tcW w:w="884"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3</w:t>
            </w:r>
          </w:p>
        </w:tc>
        <w:tc>
          <w:tcPr>
            <w:tcW w:w="2910" w:type="dxa"/>
            <w:shd w:val="clear" w:color="auto" w:fill="auto"/>
          </w:tcPr>
          <w:p w:rsidR="0034320A" w:rsidRPr="00CE1F53" w:rsidRDefault="0034320A" w:rsidP="00CE1F53">
            <w:pPr>
              <w:pStyle w:val="Corpotesto"/>
              <w:spacing w:line="240" w:lineRule="auto"/>
              <w:jc w:val="center"/>
              <w:rPr>
                <w:lang w:val="en-US"/>
              </w:rPr>
            </w:pPr>
            <w:r w:rsidRPr="00CE1F53">
              <w:rPr>
                <w:sz w:val="20"/>
                <w:szCs w:val="20"/>
                <w:lang w:val="en-US"/>
              </w:rPr>
              <w:t>RZT3VC17</w:t>
            </w:r>
          </w:p>
          <w:p w:rsidR="0034320A" w:rsidRPr="00CE1F53" w:rsidRDefault="009964C3" w:rsidP="00CE1F53">
            <w:pPr>
              <w:pStyle w:val="Corpotesto"/>
              <w:spacing w:line="240" w:lineRule="auto"/>
              <w:rPr>
                <w:lang w:val="en-US"/>
              </w:rPr>
            </w:pPr>
            <w:r>
              <w:rPr>
                <w:noProof/>
              </w:rPr>
              <mc:AlternateContent>
                <mc:Choice Requires="wpg">
                  <w:drawing>
                    <wp:anchor distT="0" distB="0" distL="114300" distR="114300" simplePos="0" relativeHeight="251656192" behindDoc="0" locked="0" layoutInCell="1" allowOverlap="1">
                      <wp:simplePos x="0" y="0"/>
                      <wp:positionH relativeFrom="column">
                        <wp:posOffset>144145</wp:posOffset>
                      </wp:positionH>
                      <wp:positionV relativeFrom="paragraph">
                        <wp:posOffset>50800</wp:posOffset>
                      </wp:positionV>
                      <wp:extent cx="1397635" cy="180340"/>
                      <wp:effectExtent l="0" t="0" r="0" b="0"/>
                      <wp:wrapNone/>
                      <wp:docPr id="40" name="Gruppo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97635" cy="180340"/>
                                <a:chOff x="0" y="0"/>
                                <a:chExt cx="26416" cy="3387"/>
                              </a:xfrm>
                            </wpg:grpSpPr>
                            <wps:wsp>
                              <wps:cNvPr id="41" name="Connettore 1 2"/>
                              <wps:cNvCnPr/>
                              <wps:spPr bwMode="auto">
                                <a:xfrm>
                                  <a:off x="2603" y="1798"/>
                                  <a:ext cx="2159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 name="Connettore 3"/>
                              <wps:cNvSpPr>
                                <a:spLocks noChangeArrowheads="1"/>
                              </wps:cNvSpPr>
                              <wps:spPr bwMode="auto">
                                <a:xfrm>
                                  <a:off x="0" y="17"/>
                                  <a:ext cx="2873" cy="3178"/>
                                </a:xfrm>
                                <a:prstGeom prst="flowChartConnector">
                                  <a:avLst/>
                                </a:prstGeom>
                                <a:solidFill>
                                  <a:srgbClr val="000000"/>
                                </a:solidFill>
                                <a:ln w="25400">
                                  <a:solidFill>
                                    <a:srgbClr val="000000"/>
                                  </a:solidFill>
                                  <a:round/>
                                  <a:headEnd/>
                                  <a:tailEnd/>
                                </a:ln>
                              </wps:spPr>
                              <wps:txbx>
                                <w:txbxContent>
                                  <w:p w:rsidR="00E579F6" w:rsidRDefault="00E579F6" w:rsidP="003352D9"/>
                                </w:txbxContent>
                              </wps:txbx>
                              <wps:bodyPr rot="0" vert="horz" wrap="square" lIns="91440" tIns="45720" rIns="91440" bIns="45720" anchor="ctr" anchorCtr="0" upright="1">
                                <a:noAutofit/>
                              </wps:bodyPr>
                            </wps:wsp>
                            <wps:wsp>
                              <wps:cNvPr id="43" name="Connettore 4"/>
                              <wps:cNvSpPr>
                                <a:spLocks noChangeArrowheads="1"/>
                              </wps:cNvSpPr>
                              <wps:spPr bwMode="auto">
                                <a:xfrm>
                                  <a:off x="11985" y="227"/>
                                  <a:ext cx="2889" cy="3160"/>
                                </a:xfrm>
                                <a:prstGeom prst="flowChartConnector">
                                  <a:avLst/>
                                </a:prstGeom>
                                <a:solidFill>
                                  <a:srgbClr val="FFFFFF"/>
                                </a:solidFill>
                                <a:ln w="25400">
                                  <a:solidFill>
                                    <a:srgbClr val="000000"/>
                                  </a:solidFill>
                                  <a:round/>
                                  <a:headEnd/>
                                  <a:tailEnd/>
                                </a:ln>
                              </wps:spPr>
                              <wps:txbx>
                                <w:txbxContent>
                                  <w:p w:rsidR="00E579F6" w:rsidRDefault="00E579F6" w:rsidP="003352D9"/>
                                </w:txbxContent>
                              </wps:txbx>
                              <wps:bodyPr rot="0" vert="horz" wrap="square" lIns="91440" tIns="45720" rIns="91440" bIns="45720" anchor="ctr" anchorCtr="0" upright="1">
                                <a:noAutofit/>
                              </wps:bodyPr>
                            </wps:wsp>
                            <wps:wsp>
                              <wps:cNvPr id="44" name="Connettore 5"/>
                              <wps:cNvSpPr>
                                <a:spLocks noChangeArrowheads="1"/>
                              </wps:cNvSpPr>
                              <wps:spPr bwMode="auto">
                                <a:xfrm>
                                  <a:off x="23542" y="192"/>
                                  <a:ext cx="2874" cy="3178"/>
                                </a:xfrm>
                                <a:prstGeom prst="flowChartConnector">
                                  <a:avLst/>
                                </a:prstGeom>
                                <a:solidFill>
                                  <a:srgbClr val="000000"/>
                                </a:solidFill>
                                <a:ln w="25400">
                                  <a:solidFill>
                                    <a:srgbClr val="000000"/>
                                  </a:solidFill>
                                  <a:round/>
                                  <a:headEnd/>
                                  <a:tailEnd/>
                                </a:ln>
                              </wps:spPr>
                              <wps:txbx>
                                <w:txbxContent>
                                  <w:p w:rsidR="00E579F6" w:rsidRDefault="00E579F6" w:rsidP="003352D9"/>
                                </w:txbxContent>
                              </wps:txbx>
                              <wps:bodyPr rot="0" vert="horz" wrap="square" lIns="91440" tIns="45720" rIns="91440" bIns="45720" anchor="ctr" anchorCtr="0" upright="1">
                                <a:noAutofit/>
                              </wps:bodyPr>
                            </wps:wsp>
                            <wps:wsp>
                              <wps:cNvPr id="45" name="Connettore 6"/>
                              <wps:cNvSpPr>
                                <a:spLocks noChangeArrowheads="1"/>
                              </wps:cNvSpPr>
                              <wps:spPr bwMode="auto">
                                <a:xfrm>
                                  <a:off x="15986" y="34"/>
                                  <a:ext cx="2873" cy="3179"/>
                                </a:xfrm>
                                <a:prstGeom prst="flowChartConnector">
                                  <a:avLst/>
                                </a:prstGeom>
                                <a:solidFill>
                                  <a:srgbClr val="000000"/>
                                </a:solidFill>
                                <a:ln w="25400">
                                  <a:solidFill>
                                    <a:srgbClr val="000000"/>
                                  </a:solidFill>
                                  <a:round/>
                                  <a:headEnd/>
                                  <a:tailEnd/>
                                </a:ln>
                              </wps:spPr>
                              <wps:txbx>
                                <w:txbxContent>
                                  <w:p w:rsidR="00E579F6" w:rsidRDefault="00E579F6" w:rsidP="003352D9"/>
                                </w:txbxContent>
                              </wps:txbx>
                              <wps:bodyPr rot="0" vert="horz" wrap="square" lIns="91440" tIns="45720" rIns="91440" bIns="45720" anchor="ctr" anchorCtr="0" upright="1">
                                <a:noAutofit/>
                              </wps:bodyPr>
                            </wps:wsp>
                            <wps:wsp>
                              <wps:cNvPr id="46" name="Connettore 7"/>
                              <wps:cNvSpPr>
                                <a:spLocks noChangeArrowheads="1"/>
                              </wps:cNvSpPr>
                              <wps:spPr bwMode="auto">
                                <a:xfrm>
                                  <a:off x="7889" y="0"/>
                                  <a:ext cx="2890" cy="3178"/>
                                </a:xfrm>
                                <a:prstGeom prst="flowChartConnector">
                                  <a:avLst/>
                                </a:prstGeom>
                                <a:solidFill>
                                  <a:srgbClr val="000000"/>
                                </a:solidFill>
                                <a:ln w="25400">
                                  <a:solidFill>
                                    <a:srgbClr val="000000"/>
                                  </a:solidFill>
                                  <a:round/>
                                  <a:headEnd/>
                                  <a:tailEnd/>
                                </a:ln>
                              </wps:spPr>
                              <wps:txbx>
                                <w:txbxContent>
                                  <w:p w:rsidR="00E579F6" w:rsidRDefault="00E579F6" w:rsidP="00E263FB"/>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uppo 127" o:spid="_x0000_s1046" style="position:absolute;left:0;text-align:left;margin-left:11.35pt;margin-top:4pt;width:110.05pt;height:14.2pt;z-index:251656192" coordsize="26416,3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vZh/gMAADQTAAAOAAAAZHJzL2Uyb0RvYy54bWzsWNuO2zYQfS/QfyD07tXV1gWrDRa+LAqk&#10;7QJpPoCWqAsqkSpJr7wt8u8dkpJ82SQbpImRAvaDTIrUaObM4eFQt2/2bYOeCBc1o6nl3jgWIjRj&#10;eU3L1Hr/x2YWWUhITHPcMEpS65kI683dzz/d9l1CPFaxJiccgREqkr5LrUrKLrFtkVWkxeKGdYTC&#10;YMF4iyV0eWnnHPdgvW1sz3EWds943nGWESHg7soMWnfaflGQTP5eFIJI1KQW+Cb1levrVl3tu1uc&#10;lBx3VZ0NbuCv8KLFNYWXTqZWWGK04/ULU22dcSZYIW8y1tqsKOqM6BggGtc5i+aBs12nYymTvuwm&#10;mADaM5y+2mz229MjR3WeWgHAQ3ELOXrgu65jyPVCBU/flQnMeuDdu+6Rmxih+ZZlfwoYts/HVb80&#10;k9G2/5XlYBHvJNPw7AveKhMQONrrLDxPWSB7iTK46fpxuPDnFspgzI0cHzzTacoqyOWLx7JqPTzo&#10;LQJ3YR7z/Ug7b+PEvFK7ObilYgK2iQOg4r8B+q7CHdF5EgqqEVB3BHTJKCVSMk6QizwDqp65pI9c&#10;QywSAeC+ipe3cHwLKVjCODKgjKh57jyGDCrMNFxT5DjpuJAPhLVINVKrqalyFif46a2QKoWHKeo2&#10;ZZu6aTTiDUV9annRPJzrJwRr6lyNqnmCl9tlw9ETVmtL/5RLYO1kGnCY5tpaRXC+HtoS141pw/yG&#10;KnsQCfgztMzi+Sd24nW0joJZ4C3Ws8BZrWb3m2UwW2zccL7yV8vlyv2gXHODpKrznFDl3biQ3eDL&#10;8jpIilmC01KecLBPresQwdnxXzsN/DI5NOTasvxZp1bfB6pdinPeRzjnHzFuXMPCLGBE2bLCtCT3&#10;nLNeJQiWgqvTqAICMpsHxuheZShQUNPzjJxRCLxV3PTdUBP30/QsGtaDT1zqVZPBqvkcWU+o9oWM&#10;HFg9Dxzne7P6jBZyv91rsXUnFTBMQZyZrQm2UmhUjP9toR62pdQSf+0wJxZqfqGQm9gNlFBL3Qnm&#10;oQcdfjyyPR7BNANTqZVJbiHTWUqz++06XpcVvMvVGFB2Dxpd1FoPVLaNX8Bx1bkggYEnZhc6Es3g&#10;ggR23TiCvQeo6pn9TwuT3pi8KIpHFi9eEdlvxeKN/ukFeaarPwKLJ2W5stio5bj1Bx9h8fyCLPb8&#10;eQBbgZLiWEvNMYtD8O6qxQctnuTlyuJTFoMOvtDixQVZDCVtBAW9Kht0jk5IfCgo4kEex8PFWb37&#10;raT40yXujyDFk7pcSXxKYiDQCxIPB9ujAhc21+9UEYe6agAOD6fY6cAWjee1a01sauJJWv4/FIbq&#10;WH+a0WfB4TOS+vZz3Nc19OFj192/AAAA//8DAFBLAwQUAAYACAAAACEA0rtX2N4AAAAHAQAADwAA&#10;AGRycy9kb3ducmV2LnhtbEyPQUvDQBSE74L/YXmCN7vJttYS81JKUU9FsBXE2zb7moRmd0N2m6T/&#10;3udJj8MMM9/k68m2YqA+NN4hpLMEBLnSm8ZVCJ+H14cViBC1M7r1jhCuFGBd3N7kOjN+dB807GMl&#10;uMSFTCPUMXaZlKGsyeow8x059k6+tzqy7Ctpej1yuW2lSpKltLpxvFDrjrY1lef9xSK8jXrczNOX&#10;YXc+ba/fh8f3r11KiPd30+YZRKQp/oXhF5/RoWCmo784E0SLoNQTJxFW/IhttVD85IgwXy5AFrn8&#10;z1/8AAAA//8DAFBLAQItABQABgAIAAAAIQC2gziS/gAAAOEBAAATAAAAAAAAAAAAAAAAAAAAAABb&#10;Q29udGVudF9UeXBlc10ueG1sUEsBAi0AFAAGAAgAAAAhADj9If/WAAAAlAEAAAsAAAAAAAAAAAAA&#10;AAAALwEAAF9yZWxzLy5yZWxzUEsBAi0AFAAGAAgAAAAhAO7C9mH+AwAANBMAAA4AAAAAAAAAAAAA&#10;AAAALgIAAGRycy9lMm9Eb2MueG1sUEsBAi0AFAAGAAgAAAAhANK7V9jeAAAABwEAAA8AAAAAAAAA&#10;AAAAAAAAWAYAAGRycy9kb3ducmV2LnhtbFBLBQYAAAAABAAEAPMAAABjBwAAAAA=&#10;">
                      <v:line id="Connettore 1 2" o:spid="_x0000_s1047" style="position:absolute;visibility:visible;mso-wrap-style:square" from="2603,1798" to="24193,1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BTNwQAAANsAAAAPAAAAZHJzL2Rvd25yZXYueG1sRI9Bi8Iw&#10;FITvC/6H8ARva1oRWbrGsghCD3qwil4fzdumbPNSm6j13xtB2OMw880wy3ywrbhR7xvHCtJpAoK4&#10;crrhWsHxsPn8AuEDssbWMSl4kId8NfpYYqbdnfd0K0MtYgn7DBWYELpMSl8ZsuinriOO3q/rLYYo&#10;+1rqHu+x3LZyliQLabHhuGCwo7Wh6q+8WgXzXWH0edj67T4pTtRc5utL6ZSajIefbxCBhvAfftOF&#10;jlwKry/xB8jVEwAA//8DAFBLAQItABQABgAIAAAAIQDb4fbL7gAAAIUBAAATAAAAAAAAAAAAAAAA&#10;AAAAAABbQ29udGVudF9UeXBlc10ueG1sUEsBAi0AFAAGAAgAAAAhAFr0LFu/AAAAFQEAAAsAAAAA&#10;AAAAAAAAAAAAHwEAAF9yZWxzLy5yZWxzUEsBAi0AFAAGAAgAAAAhAKlAFM3BAAAA2wAAAA8AAAAA&#10;AAAAAAAAAAAABwIAAGRycy9kb3ducmV2LnhtbFBLBQYAAAAAAwADALcAAAD1AgAAAAA=&#10;" strokeweight="2.25pt"/>
                      <v:shape id="Connettore 3" o:spid="_x0000_s1048" type="#_x0000_t120" style="position:absolute;top:17;width:2873;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BF+xAAAANsAAAAPAAAAZHJzL2Rvd25yZXYueG1sRI/dasJA&#10;FITvBd9hOYI3pW60TbXRVaRQ8Kbi3wOcZo9JMHs27G5jfHtXKHg5zMw3zGLVmVq05HxlWcF4lIAg&#10;zq2uuFBwOn6/zkD4gKyxtkwKbuRhtez3Fphpe+U9tYdQiAhhn6GCMoQmk9LnJRn0I9sQR+9sncEQ&#10;pSukdniNcFPLSZJ8SIMVx4USG/oqKb8c/oyCKf746dqfXZL+bl926UzTW/up1HDQrecgAnXhGf5v&#10;b7SC9wk8vsQfIJd3AAAA//8DAFBLAQItABQABgAIAAAAIQDb4fbL7gAAAIUBAAATAAAAAAAAAAAA&#10;AAAAAAAAAABbQ29udGVudF9UeXBlc10ueG1sUEsBAi0AFAAGAAgAAAAhAFr0LFu/AAAAFQEAAAsA&#10;AAAAAAAAAAAAAAAAHwEAAF9yZWxzLy5yZWxzUEsBAi0AFAAGAAgAAAAhAPfMEX7EAAAA2wAAAA8A&#10;AAAAAAAAAAAAAAAABwIAAGRycy9kb3ducmV2LnhtbFBLBQYAAAAAAwADALcAAAD4AgAAAAA=&#10;" fillcolor="black" strokeweight="2pt">
                        <v:textbox>
                          <w:txbxContent>
                            <w:p w:rsidR="00E579F6" w:rsidRDefault="00E579F6" w:rsidP="003352D9"/>
                          </w:txbxContent>
                        </v:textbox>
                      </v:shape>
                      <v:shape id="Connettore 4" o:spid="_x0000_s1049" type="#_x0000_t120" style="position:absolute;left:11985;top:227;width:2889;height:3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fbtxAAAANsAAAAPAAAAZHJzL2Rvd25yZXYueG1sRI9fa8JA&#10;EMTfBb/DsULfdGMrRVJPEfFP2zdt0ddtbpuE5vbS3CWm375XKPg4zMxvmMWqt5XquPGlEw3TSQKK&#10;JXOmlFzD+9tuPAflA4mhyglr+GEPq+VwsKDUuKscuTuFXEWI+JQ0FCHUKaLPCrbkJ65mid6nayyF&#10;KJscTUPXCLcV3ifJI1oqJS4UVPOm4Ozr1FoNbXd+xY/D5VDu85ftDLPQfqPR+m7Ur59ABe7DLfzf&#10;fjYaZg/w9yX+AFz+AgAA//8DAFBLAQItABQABgAIAAAAIQDb4fbL7gAAAIUBAAATAAAAAAAAAAAA&#10;AAAAAAAAAABbQ29udGVudF9UeXBlc10ueG1sUEsBAi0AFAAGAAgAAAAhAFr0LFu/AAAAFQEAAAsA&#10;AAAAAAAAAAAAAAAAHwEAAF9yZWxzLy5yZWxzUEsBAi0AFAAGAAgAAAAhAPbp9u3EAAAA2wAAAA8A&#10;AAAAAAAAAAAAAAAABwIAAGRycy9kb3ducmV2LnhtbFBLBQYAAAAAAwADALcAAAD4AgAAAAA=&#10;" strokeweight="2pt">
                        <v:textbox>
                          <w:txbxContent>
                            <w:p w:rsidR="00E579F6" w:rsidRDefault="00E579F6" w:rsidP="003352D9"/>
                          </w:txbxContent>
                        </v:textbox>
                      </v:shape>
                      <v:shape id="Connettore 5" o:spid="_x0000_s1050" type="#_x0000_t120" style="position:absolute;left:23542;top:192;width:2874;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SyRxAAAANsAAAAPAAAAZHJzL2Rvd25yZXYueG1sRI/dasJA&#10;FITvBd9hOUJvSrPRak2jq0ih0BvFvwc4zR6TYPZs2N3G9O27QsHLYWa+YZbr3jSiI+drywrGSQqC&#10;uLC65lLB+fT5koHwAVljY5kU/JKH9Wo4WGKu7Y0P1B1DKSKEfY4KqhDaXEpfVGTQJ7Yljt7FOoMh&#10;SldK7fAW4aaRkzR9kwZrjgsVtvRRUXE9/hgFc9z6+cZfXDr73j3vZ5mm1+5dqadRv1mACNSHR/i/&#10;/aUVTKdw/xJ/gFz9AQAA//8DAFBLAQItABQABgAIAAAAIQDb4fbL7gAAAIUBAAATAAAAAAAAAAAA&#10;AAAAAAAAAABbQ29udGVudF9UeXBlc10ueG1sUEsBAi0AFAAGAAgAAAAhAFr0LFu/AAAAFQEAAAsA&#10;AAAAAAAAAAAAAAAAHwEAAF9yZWxzLy5yZWxzUEsBAi0AFAAGAAgAAAAhABdpLJHEAAAA2wAAAA8A&#10;AAAAAAAAAAAAAAAABwIAAGRycy9kb3ducmV2LnhtbFBLBQYAAAAAAwADALcAAAD4AgAAAAA=&#10;" fillcolor="black" strokeweight="2pt">
                        <v:textbox>
                          <w:txbxContent>
                            <w:p w:rsidR="00E579F6" w:rsidRDefault="00E579F6" w:rsidP="003352D9"/>
                          </w:txbxContent>
                        </v:textbox>
                      </v:shape>
                      <v:shape id="Connettore 6" o:spid="_x0000_s1051" type="#_x0000_t120" style="position:absolute;left:15986;top:34;width:2873;height:31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YkKwwAAANsAAAAPAAAAZHJzL2Rvd25yZXYueG1sRI/RasJA&#10;FETfhf7Dcgu+FN3UNlWjq4hQ8KVi1Q+4Zq9JaPZu2F1j/HtXKPg4zMwZZr7sTC1acr6yrOB9mIAg&#10;zq2uuFBwPHwPJiB8QNZYWyYFN/KwXLz05phpe+VfavehEBHCPkMFZQhNJqXPSzLoh7Yhjt7ZOoMh&#10;SldI7fAa4aaWoyT5kgYrjgslNrQuKf/bX4yCMf748cqfXZKetm+7dKLpo50q1X/tVjMQgbrwDP+3&#10;N1rBZwqPL/EHyMUdAAD//wMAUEsBAi0AFAAGAAgAAAAhANvh9svuAAAAhQEAABMAAAAAAAAAAAAA&#10;AAAAAAAAAFtDb250ZW50X1R5cGVzXS54bWxQSwECLQAUAAYACAAAACEAWvQsW78AAAAVAQAACwAA&#10;AAAAAAAAAAAAAAAfAQAAX3JlbHMvLnJlbHNQSwECLQAUAAYACAAAACEAeCWJCsMAAADbAAAADwAA&#10;AAAAAAAAAAAAAAAHAgAAZHJzL2Rvd25yZXYueG1sUEsFBgAAAAADAAMAtwAAAPcCAAAAAA==&#10;" fillcolor="black" strokeweight="2pt">
                        <v:textbox>
                          <w:txbxContent>
                            <w:p w:rsidR="00E579F6" w:rsidRDefault="00E579F6" w:rsidP="003352D9"/>
                          </w:txbxContent>
                        </v:textbox>
                      </v:shape>
                      <v:shape id="Connettore 7" o:spid="_x0000_s1052" type="#_x0000_t120" style="position:absolute;left:7889;width:2890;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xd9xAAAANsAAAAPAAAAZHJzL2Rvd25yZXYueG1sRI/dagIx&#10;FITvhb5DOAVvSjdbddVujSIFwRultT7AcXP2h25OliRdt2/fCAUvh5n5hlltBtOKnpxvLCt4SVIQ&#10;xIXVDVcKzl+75yUIH5A1tpZJwS952KwfRivMtb3yJ/WnUIkIYZ+jgjqELpfSFzUZ9IntiKNXWmcw&#10;ROkqqR1eI9y0cpKmc2mw4bhQY0fvNRXfpx+jYIEHv9j60qXZ5fj0kS01TftXpcaPw/YNRKAh3MP/&#10;7b1WMJvD7Uv8AXL9BwAA//8DAFBLAQItABQABgAIAAAAIQDb4fbL7gAAAIUBAAATAAAAAAAAAAAA&#10;AAAAAAAAAABbQ29udGVudF9UeXBlc10ueG1sUEsBAi0AFAAGAAgAAAAhAFr0LFu/AAAAFQEAAAsA&#10;AAAAAAAAAAAAAAAAHwEAAF9yZWxzLy5yZWxzUEsBAi0AFAAGAAgAAAAhAIj3F33EAAAA2wAAAA8A&#10;AAAAAAAAAAAAAAAABwIAAGRycy9kb3ducmV2LnhtbFBLBQYAAAAAAwADALcAAAD4AgAAAAA=&#10;" fillcolor="black" strokeweight="2pt">
                        <v:textbox>
                          <w:txbxContent>
                            <w:p w:rsidR="00E579F6" w:rsidRDefault="00E579F6" w:rsidP="00E263FB"/>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17</w:t>
            </w:r>
          </w:p>
        </w:tc>
        <w:tc>
          <w:tcPr>
            <w:tcW w:w="2693" w:type="dxa"/>
            <w:shd w:val="clear" w:color="auto" w:fill="auto"/>
          </w:tcPr>
          <w:p w:rsidR="0034320A" w:rsidRPr="00CE1F53" w:rsidRDefault="0034320A" w:rsidP="00CE1F53">
            <w:pPr>
              <w:pStyle w:val="Corpotesto"/>
              <w:spacing w:line="240" w:lineRule="auto"/>
              <w:jc w:val="center"/>
              <w:rPr>
                <w:lang w:val="en-US"/>
              </w:rPr>
            </w:pPr>
            <w:r w:rsidRPr="00CE1F53">
              <w:rPr>
                <w:sz w:val="20"/>
                <w:szCs w:val="20"/>
                <w:lang w:val="en-US"/>
              </w:rPr>
              <w:t>RZT3CQ16</w:t>
            </w:r>
          </w:p>
          <w:p w:rsidR="0034320A" w:rsidRPr="00CE1F53" w:rsidRDefault="009964C3" w:rsidP="00CE1F53">
            <w:pPr>
              <w:pStyle w:val="Corpotesto"/>
              <w:spacing w:line="240" w:lineRule="auto"/>
              <w:rPr>
                <w:lang w:val="en-US"/>
              </w:rPr>
            </w:pPr>
            <w:r>
              <w:rPr>
                <w:noProof/>
              </w:rPr>
              <mc:AlternateContent>
                <mc:Choice Requires="wpg">
                  <w:drawing>
                    <wp:anchor distT="0" distB="0" distL="114300" distR="114300" simplePos="0" relativeHeight="251657216" behindDoc="0" locked="0" layoutInCell="1" allowOverlap="1">
                      <wp:simplePos x="0" y="0"/>
                      <wp:positionH relativeFrom="column">
                        <wp:posOffset>161925</wp:posOffset>
                      </wp:positionH>
                      <wp:positionV relativeFrom="paragraph">
                        <wp:posOffset>38100</wp:posOffset>
                      </wp:positionV>
                      <wp:extent cx="1278890" cy="206375"/>
                      <wp:effectExtent l="0" t="0" r="0" b="3175"/>
                      <wp:wrapNone/>
                      <wp:docPr id="129" name="Gruppo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8890" cy="206375"/>
                                <a:chOff x="0" y="0"/>
                                <a:chExt cx="2641600" cy="335281"/>
                              </a:xfrm>
                            </wpg:grpSpPr>
                            <wps:wsp>
                              <wps:cNvPr id="35" name="Connettore 1 2"/>
                              <wps:cNvCnPr/>
                              <wps:spPr>
                                <a:xfrm>
                                  <a:off x="258762" y="177960"/>
                                  <a:ext cx="2160588" cy="0"/>
                                </a:xfrm>
                                <a:prstGeom prst="line">
                                  <a:avLst/>
                                </a:prstGeom>
                                <a:noFill/>
                                <a:ln w="28575" cap="flat" cmpd="sng" algn="ctr">
                                  <a:solidFill>
                                    <a:sysClr val="windowText" lastClr="000000"/>
                                  </a:solidFill>
                                  <a:prstDash val="solid"/>
                                </a:ln>
                                <a:effectLst/>
                              </wps:spPr>
                              <wps:bodyPr/>
                            </wps:wsp>
                            <wps:wsp>
                              <wps:cNvPr id="36" name="Connettore 3"/>
                              <wps:cNvSpPr/>
                              <wps:spPr>
                                <a:xfrm>
                                  <a:off x="0" y="1588"/>
                                  <a:ext cx="287337" cy="317818"/>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E263FB"/>
                                </w:txbxContent>
                              </wps:txbx>
                              <wps:bodyPr anchor="ctr"/>
                            </wps:wsp>
                            <wps:wsp>
                              <wps:cNvPr id="37" name="Connettore 4"/>
                              <wps:cNvSpPr/>
                              <wps:spPr>
                                <a:xfrm>
                                  <a:off x="2352675" y="17463"/>
                                  <a:ext cx="288925" cy="317818"/>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E263FB"/>
                                </w:txbxContent>
                              </wps:txbx>
                              <wps:bodyPr anchor="ctr"/>
                            </wps:wsp>
                            <wps:wsp>
                              <wps:cNvPr id="38" name="Connettore 5"/>
                              <wps:cNvSpPr/>
                              <wps:spPr>
                                <a:xfrm>
                                  <a:off x="1597025" y="3175"/>
                                  <a:ext cx="288925" cy="317818"/>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E263FB"/>
                                </w:txbxContent>
                              </wps:txbx>
                              <wps:bodyPr anchor="ctr"/>
                            </wps:wsp>
                            <wps:wsp>
                              <wps:cNvPr id="39" name="Connettore 6"/>
                              <wps:cNvSpPr/>
                              <wps:spPr>
                                <a:xfrm>
                                  <a:off x="788987" y="0"/>
                                  <a:ext cx="287338" cy="317818"/>
                                </a:xfrm>
                                <a:prstGeom prst="flowChartConnector">
                                  <a:avLst/>
                                </a:prstGeom>
                                <a:solidFill>
                                  <a:sysClr val="windowText" lastClr="000000"/>
                                </a:solidFill>
                                <a:ln w="25400" cap="flat" cmpd="sng" algn="ctr">
                                  <a:solidFill>
                                    <a:sysClr val="windowText" lastClr="000000">
                                      <a:shade val="50000"/>
                                    </a:sysClr>
                                  </a:solidFill>
                                  <a:prstDash val="solid"/>
                                </a:ln>
                                <a:effectLst/>
                              </wps:spPr>
                              <wps:txbx>
                                <w:txbxContent>
                                  <w:p w:rsidR="00E579F6" w:rsidRDefault="00E579F6" w:rsidP="00E263FB"/>
                                </w:txbxContent>
                              </wps:txbx>
                              <wps:bodyPr anchor="ctr"/>
                            </wps:wsp>
                          </wpg:wgp>
                        </a:graphicData>
                      </a:graphic>
                      <wp14:sizeRelH relativeFrom="page">
                        <wp14:pctWidth>0</wp14:pctWidth>
                      </wp14:sizeRelH>
                      <wp14:sizeRelV relativeFrom="page">
                        <wp14:pctHeight>0</wp14:pctHeight>
                      </wp14:sizeRelV>
                    </wp:anchor>
                  </w:drawing>
                </mc:Choice>
                <mc:Fallback>
                  <w:pict>
                    <v:group id="Gruppo 128" o:spid="_x0000_s1053" style="position:absolute;left:0;text-align:left;margin-left:12.75pt;margin-top:3pt;width:100.7pt;height:16.25pt;z-index:251657216" coordsize="26416,33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HzQRwMAAIwOAAAOAAAAZHJzL2Uyb0RvYy54bWzsV8tu2zAQvBfoPxC6N7Ik62Ehdg5O40vR&#10;Bkj6AQxFPVCKJEjGsv++S0pyHLtNggSNe4gPgqTl0suZ2SF1frFpGVpTpRvB515wNvEQ5UQUDa/m&#10;3s/bqy+Zh7TBvMBMcDr3tlR7F4vPn847mdNQ1IIVVCGYhOu8k3OvNkbmvq9JTVusz4SkHIKlUC02&#10;8Kgqv1C4g9lb5oeTSeJ3QhVSCUK1hreXfdBbuPnLkhLzoyw1NYjNPajNuKty1zt79RfnOK8UlnVD&#10;hjLwK6poccPhT3dTXWKD0b1qjqZqG6KEFqU5I6L1RVk2hLo1wGqCycFqVkrcS7eWKu8quYMJoD3A&#10;6dXTku/ra4WaArgLZx7iuAWSVupeSoGCMLP4dLLKYdhKyRt5rfpFwu03QX5pCPuHcftcPQzelKq1&#10;SbBWtHHAb3fA041BBF4GYZplM+CHQCycJFEa98yQGug7SiP11yExTKZBMhkSoygOs8Am+jjv/9YV&#10;tyumkyAy/YCjfhuONzWW1NGjLUADjlE8wrgUnFNjhKIoQGEPpRu55NfKAatzPUB6gFIYZ2kSegjg&#10;CNJ0lgxCHfEKYdFxBq1l8XKx3YpxLpU2KypaZG/mHmu4LRLneP1Nmx6ccYh9zcVVwxi8xznjqAP8&#10;sxjgRwRDO5YMG7htJQhE88pDmFXQ58QoN6UWrClsus3WW71kCq0xtBp0aCG6W6jXQwxrAwEo1P0G&#10;fh6l2nousa77ZBcahjFup6auk4fyLYs9bPbuThRbhyZQ7di1gn0PmpM/0BztkWyb5WmSQbaWX0uk&#10;g3/HbpZGUdqTGwVpFrj43xkumeiWNVbGCY6A4J7i+xHwb+BsEEs8de33r8TihFXjgvbSiK2EBmn0&#10;tbtmf7SmN4jJbO42vRmmI5O9vhDmpBagYat820PvLDZQQ2/Ne54yHUsE73lebCGYY2L72lnKNHFS&#10;hc4ajRT8N7RdD+EPzYGZnUBzw247etqpNQfby5Hm3LZstf8izQXxLJ1YVfWiGvb0D8kd74mnsrnZ&#10;6CH/h83tTqB7NpeMJb5IcvYcmYFbguIOz0x2Vx2OTB8OdxKHCx0l1j6ek5s7t8Mnj9vdh88z+021&#10;/+x24YePyMVvAAAA//8DAFBLAwQUAAYACAAAACEAJ9js394AAAAHAQAADwAAAGRycy9kb3ducmV2&#10;LnhtbEyPQUvDQBSE74L/YXmCN7tJSkKNeSmlqKci2AribZt9TUKzuyG7TdJ/7/Nkj8MMM98U69l0&#10;YqTBt84ixIsIBNnK6dbWCF+Ht6cVCB+U1apzlhCu5GFd3t8VKtdusp807kMtuMT6XCE0IfS5lL5q&#10;yCi/cD1Z9k5uMCqwHGqpBzVxuelkEkWZNKq1vNConrYNVef9xSC8T2raLOPXcXc+ba8/h/TjexcT&#10;4uPDvHkBEWgO/2H4w2d0KJnp6C5We9EhJGnKSYSMH7GdJNkziCPCcpWCLAt5y1/+AgAA//8DAFBL&#10;AQItABQABgAIAAAAIQC2gziS/gAAAOEBAAATAAAAAAAAAAAAAAAAAAAAAABbQ29udGVudF9UeXBl&#10;c10ueG1sUEsBAi0AFAAGAAgAAAAhADj9If/WAAAAlAEAAAsAAAAAAAAAAAAAAAAALwEAAF9yZWxz&#10;Ly5yZWxzUEsBAi0AFAAGAAgAAAAhAEcwfNBHAwAAjA4AAA4AAAAAAAAAAAAAAAAALgIAAGRycy9l&#10;Mm9Eb2MueG1sUEsBAi0AFAAGAAgAAAAhACfY7N/eAAAABwEAAA8AAAAAAAAAAAAAAAAAoQUAAGRy&#10;cy9kb3ducmV2LnhtbFBLBQYAAAAABAAEAPMAAACsBgAAAAA=&#10;">
                      <v:line id="Connettore 1 2" o:spid="_x0000_s1054" style="position:absolute;visibility:visible;mso-wrap-style:square" from="2587,1779" to="24193,1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gpdxQAAANsAAAAPAAAAZHJzL2Rvd25yZXYueG1sRI9Ba8JA&#10;FITvgv9heYVeRDdNsUh0FUkpBOpF20OPz+wzic2+DbvbJP33bqHgcZiZb5jNbjSt6Mn5xrKCp0UC&#10;gri0uuFKwefH23wFwgdkja1lUvBLHnbb6WSDmbYDH6k/hUpECPsMFdQhdJmUvqzJoF/Yjjh6F+sM&#10;hihdJbXDIcJNK9MkeZEGG44LNXaU11R+n36MAitfr19pcJfCFrPmPe9WZ30olXp8GPdrEIHGcA//&#10;twut4HkJf1/iD5DbGwAAAP//AwBQSwECLQAUAAYACAAAACEA2+H2y+4AAACFAQAAEwAAAAAAAAAA&#10;AAAAAAAAAAAAW0NvbnRlbnRfVHlwZXNdLnhtbFBLAQItABQABgAIAAAAIQBa9CxbvwAAABUBAAAL&#10;AAAAAAAAAAAAAAAAAB8BAABfcmVscy8ucmVsc1BLAQItABQABgAIAAAAIQCHQgpdxQAAANsAAAAP&#10;AAAAAAAAAAAAAAAAAAcCAABkcnMvZG93bnJldi54bWxQSwUGAAAAAAMAAwC3AAAA+QIAAAAA&#10;" strokecolor="windowText" strokeweight="2.25pt"/>
                      <v:shape id="Connettore 3" o:spid="_x0000_s1055" type="#_x0000_t120" style="position:absolute;top:15;width:2873;height:31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jeuwgAAANsAAAAPAAAAZHJzL2Rvd25yZXYueG1sRI9La8Mw&#10;EITvhf4HsYVeSiI7IQ/cKCEJFHrN45LbYm1tEWllJMVx/31VCOQ4zMw3zGozOCt6CtF4VlCOCxDE&#10;tdeGGwXn09doCSImZI3WMyn4pQib9evLCivt73yg/pgakSEcK1TQptRVUsa6JYdx7Dvi7P344DBl&#10;GRqpA94z3Fk5KYq5dGg4L7TY0b6l+nq8OQVXYz58eeq3pbPxMutDmO7sQqn3t2H7CSLRkJ7hR/tb&#10;K5jO4f9L/gFy/QcAAP//AwBQSwECLQAUAAYACAAAACEA2+H2y+4AAACFAQAAEwAAAAAAAAAAAAAA&#10;AAAAAAAAW0NvbnRlbnRfVHlwZXNdLnhtbFBLAQItABQABgAIAAAAIQBa9CxbvwAAABUBAAALAAAA&#10;AAAAAAAAAAAAAB8BAABfcmVscy8ucmVsc1BLAQItABQABgAIAAAAIQDDijeuwgAAANsAAAAPAAAA&#10;AAAAAAAAAAAAAAcCAABkcnMvZG93bnJldi54bWxQSwUGAAAAAAMAAwC3AAAA9gIAAAAA&#10;" fillcolor="windowText" strokeweight="2pt">
                        <v:textbox>
                          <w:txbxContent>
                            <w:p w:rsidR="00E579F6" w:rsidRDefault="00E579F6" w:rsidP="00E263FB"/>
                          </w:txbxContent>
                        </v:textbox>
                      </v:shape>
                      <v:shape id="Connettore 4" o:spid="_x0000_s1056" type="#_x0000_t120" style="position:absolute;left:23526;top:174;width:2890;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pI1wgAAANsAAAAPAAAAZHJzL2Rvd25yZXYueG1sRI9PawIx&#10;FMTvhX6H8Aq9lJpdRS2rUVQo9Oqfi7fH5rkbTF6WJK7bb98UBI/DzPyGWa4HZ0VPIRrPCspRAYK4&#10;9tpwo+B0/P78AhETskbrmRT8UoT16vVliZX2d95Tf0iNyBCOFSpoU+oqKWPdksM48h1x9i4+OExZ&#10;hkbqgPcMd1aOi2ImHRrOCy12tGupvh5uTsHVmA9fHvtN6Ww8T/sQJls7V+r9bdgsQCQa0jP8aP9o&#10;BZM5/H/JP0Cu/gAAAP//AwBQSwECLQAUAAYACAAAACEA2+H2y+4AAACFAQAAEwAAAAAAAAAAAAAA&#10;AAAAAAAAW0NvbnRlbnRfVHlwZXNdLnhtbFBLAQItABQABgAIAAAAIQBa9CxbvwAAABUBAAALAAAA&#10;AAAAAAAAAAAAAB8BAABfcmVscy8ucmVsc1BLAQItABQABgAIAAAAIQCsxpI1wgAAANsAAAAPAAAA&#10;AAAAAAAAAAAAAAcCAABkcnMvZG93bnJldi54bWxQSwUGAAAAAAMAAwC3AAAA9gIAAAAA&#10;" fillcolor="windowText" strokeweight="2pt">
                        <v:textbox>
                          <w:txbxContent>
                            <w:p w:rsidR="00E579F6" w:rsidRDefault="00E579F6" w:rsidP="00E263FB"/>
                          </w:txbxContent>
                        </v:textbox>
                      </v:shape>
                      <v:shape id="Connettore 5" o:spid="_x0000_s1057" type="#_x0000_t120" style="position:absolute;left:15970;top:31;width:2889;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QZHvwAAANsAAAAPAAAAZHJzL2Rvd25yZXYueG1sRE/Pa8Iw&#10;FL4P/B/CG+wyZtqJTjqjuIHgVevF26N5tsHkpSSxdv/9chA8fny/V5vRWTFQiMazgnJagCBuvDbc&#10;KjjVu48liJiQNVrPpOCPImzWk5cVVtrf+UDDMbUih3CsUEGXUl9JGZuOHMap74kzd/HBYcowtFIH&#10;vOdwZ+VnUSykQ8O5ocOefjtqrsebU3A15t2X9bAtnY3n+RDC7Md+KfX2Om6/QSQa01P8cO+1glke&#10;m7/kHyDX/wAAAP//AwBQSwECLQAUAAYACAAAACEA2+H2y+4AAACFAQAAEwAAAAAAAAAAAAAAAAAA&#10;AAAAW0NvbnRlbnRfVHlwZXNdLnhtbFBLAQItABQABgAIAAAAIQBa9CxbvwAAABUBAAALAAAAAAAA&#10;AAAAAAAAAB8BAABfcmVscy8ucmVsc1BLAQItABQABgAIAAAAIQDdWQZHvwAAANsAAAAPAAAAAAAA&#10;AAAAAAAAAAcCAABkcnMvZG93bnJldi54bWxQSwUGAAAAAAMAAwC3AAAA8wIAAAAA&#10;" fillcolor="windowText" strokeweight="2pt">
                        <v:textbox>
                          <w:txbxContent>
                            <w:p w:rsidR="00E579F6" w:rsidRDefault="00E579F6" w:rsidP="00E263FB"/>
                          </w:txbxContent>
                        </v:textbox>
                      </v:shape>
                      <v:shape id="Connettore 6" o:spid="_x0000_s1058" type="#_x0000_t120" style="position:absolute;left:7889;width:2874;height:31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aPcwgAAANsAAAAPAAAAZHJzL2Rvd25yZXYueG1sRI9BawIx&#10;FITvBf9DeEIvRbNbqbarUbRQ8FrtpbfH5rkbTF6WJK7bf98IgsdhZr5hVpvBWdFTiMazgnJagCCu&#10;vTbcKPg5fk3eQcSErNF6JgV/FGGzHj2tsNL+yt/UH1IjMoRjhQralLpKyli35DBOfUecvZMPDlOW&#10;oZE64DXDnZWvRTGXDg3nhRY7+mypPh8uTsHZmBdfHvtt6Wz8fetDmO3sQqnn8bBdgkg0pEf43t5r&#10;BbMPuH3JP0Cu/wEAAP//AwBQSwECLQAUAAYACAAAACEA2+H2y+4AAACFAQAAEwAAAAAAAAAAAAAA&#10;AAAAAAAAW0NvbnRlbnRfVHlwZXNdLnhtbFBLAQItABQABgAIAAAAIQBa9CxbvwAAABUBAAALAAAA&#10;AAAAAAAAAAAAAB8BAABfcmVscy8ucmVsc1BLAQItABQABgAIAAAAIQCyFaPcwgAAANsAAAAPAAAA&#10;AAAAAAAAAAAAAAcCAABkcnMvZG93bnJldi54bWxQSwUGAAAAAAMAAwC3AAAA9gIAAAAA&#10;" fillcolor="windowText" strokeweight="2pt">
                        <v:textbox>
                          <w:txbxContent>
                            <w:p w:rsidR="00E579F6" w:rsidRDefault="00E579F6" w:rsidP="00E263FB"/>
                          </w:txbxContent>
                        </v:textbox>
                      </v:shape>
                    </v:group>
                  </w:pict>
                </mc:Fallback>
              </mc:AlternateContent>
            </w:r>
          </w:p>
        </w:tc>
        <w:tc>
          <w:tcPr>
            <w:tcW w:w="567"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16</w:t>
            </w:r>
          </w:p>
        </w:tc>
        <w:tc>
          <w:tcPr>
            <w:tcW w:w="1099" w:type="dxa"/>
            <w:shd w:val="clear" w:color="auto" w:fill="auto"/>
          </w:tcPr>
          <w:p w:rsidR="0034320A" w:rsidRPr="00CE1F53" w:rsidRDefault="0034320A" w:rsidP="00CE1F53">
            <w:pPr>
              <w:pStyle w:val="Corpotesto"/>
              <w:spacing w:line="240" w:lineRule="auto"/>
              <w:jc w:val="center"/>
              <w:rPr>
                <w:sz w:val="20"/>
                <w:szCs w:val="20"/>
                <w:lang w:val="en-US"/>
              </w:rPr>
            </w:pPr>
            <w:r w:rsidRPr="00CE1F53">
              <w:rPr>
                <w:sz w:val="20"/>
                <w:szCs w:val="20"/>
                <w:lang w:val="en-US"/>
              </w:rPr>
              <w:t>3</w:t>
            </w:r>
          </w:p>
        </w:tc>
      </w:tr>
      <w:tr w:rsidR="00A034AE" w:rsidRPr="009964C3" w:rsidTr="00CE1F53">
        <w:tc>
          <w:tcPr>
            <w:tcW w:w="8720" w:type="dxa"/>
            <w:gridSpan w:val="6"/>
            <w:shd w:val="clear" w:color="auto" w:fill="auto"/>
          </w:tcPr>
          <w:p w:rsidR="00A034AE" w:rsidRPr="00CE1F53" w:rsidRDefault="00A034AE" w:rsidP="00CE1F53">
            <w:pPr>
              <w:pStyle w:val="Corpotesto"/>
              <w:spacing w:line="240" w:lineRule="auto"/>
              <w:jc w:val="left"/>
              <w:rPr>
                <w:sz w:val="20"/>
                <w:szCs w:val="20"/>
                <w:lang w:val="en-US"/>
              </w:rPr>
            </w:pPr>
            <w:r w:rsidRPr="00CE1F53">
              <w:rPr>
                <w:sz w:val="20"/>
                <w:szCs w:val="20"/>
                <w:lang w:val="en-US"/>
              </w:rPr>
              <w:t>Legend of nodal degrees of freedom</w:t>
            </w:r>
            <w:r w:rsidR="00383E8C" w:rsidRPr="00CE1F53">
              <w:rPr>
                <w:sz w:val="20"/>
                <w:szCs w:val="20"/>
                <w:lang w:val="en-US"/>
              </w:rPr>
              <w:t xml:space="preserve">    </w:t>
            </w:r>
            <w:r w:rsidR="00383E8C" w:rsidRPr="00CE1F53">
              <w:rPr>
                <w:position w:val="-10"/>
                <w:lang w:val="en-US"/>
              </w:rPr>
              <w:object w:dxaOrig="1219" w:dyaOrig="300">
                <v:shape id="_x0000_i1206" type="#_x0000_t75" style="width:60.75pt;height:15pt" o:ole="">
                  <v:imagedata r:id="rId359" o:title=""/>
                </v:shape>
                <o:OLEObject Type="Embed" ProgID="Equation.DSMT4" ShapeID="_x0000_i1206" DrawAspect="Content" ObjectID="_1717226875" r:id="rId360"/>
              </w:object>
            </w:r>
            <w:r w:rsidR="00383E8C" w:rsidRPr="00CE1F53">
              <w:rPr>
                <w:lang w:val="en-US"/>
              </w:rPr>
              <w:t xml:space="preserve">; </w:t>
            </w:r>
            <w:r w:rsidR="00383E8C" w:rsidRPr="00CE1F53">
              <w:rPr>
                <w:position w:val="-6"/>
                <w:lang w:val="en-US"/>
              </w:rPr>
              <w:object w:dxaOrig="560" w:dyaOrig="240">
                <v:shape id="_x0000_i1207" type="#_x0000_t75" style="width:28.5pt;height:13.5pt" o:ole="">
                  <v:imagedata r:id="rId361" o:title=""/>
                </v:shape>
                <o:OLEObject Type="Embed" ProgID="Equation.DSMT4" ShapeID="_x0000_i1207" DrawAspect="Content" ObjectID="_1717226876" r:id="rId362"/>
              </w:object>
            </w:r>
          </w:p>
        </w:tc>
      </w:tr>
    </w:tbl>
    <w:p w:rsidR="00944B90" w:rsidRPr="007F3D3A" w:rsidRDefault="00B91F0E" w:rsidP="00957B82">
      <w:pPr>
        <w:pStyle w:val="NormaleWeb"/>
        <w:jc w:val="both"/>
        <w:rPr>
          <w:lang w:val="en-US"/>
        </w:rPr>
      </w:pPr>
      <w:r w:rsidRPr="00944B90">
        <w:rPr>
          <w:b/>
          <w:sz w:val="24"/>
          <w:szCs w:val="24"/>
          <w:lang w:val="en-US"/>
        </w:rPr>
        <w:t>Table 1.</w:t>
      </w:r>
      <w:r w:rsidRPr="00944B90">
        <w:rPr>
          <w:sz w:val="24"/>
          <w:szCs w:val="24"/>
          <w:lang w:val="en-US"/>
        </w:rPr>
        <w:t xml:space="preserve"> Nodal configuration for virgin </w:t>
      </w:r>
      <w:r w:rsidR="00EB01F6" w:rsidRPr="00944B90">
        <w:rPr>
          <w:sz w:val="24"/>
          <w:szCs w:val="24"/>
          <w:lang w:val="en-US"/>
        </w:rPr>
        <w:t xml:space="preserve">and constrained </w:t>
      </w:r>
      <w:r w:rsidRPr="00944B90">
        <w:rPr>
          <w:sz w:val="24"/>
          <w:szCs w:val="24"/>
          <w:lang w:val="en-US"/>
        </w:rPr>
        <w:t xml:space="preserve">elements with </w:t>
      </w:r>
      <w:r w:rsidRPr="00944B90">
        <w:rPr>
          <w:i/>
          <w:sz w:val="24"/>
          <w:szCs w:val="24"/>
          <w:lang w:val="en-US"/>
        </w:rPr>
        <w:t>NN=</w:t>
      </w:r>
      <w:r w:rsidRPr="00944B90">
        <w:rPr>
          <w:sz w:val="24"/>
          <w:szCs w:val="24"/>
          <w:lang w:val="en-US"/>
        </w:rPr>
        <w:t>2,3</w:t>
      </w:r>
      <w:r w:rsidRPr="00944B90">
        <w:rPr>
          <w:i/>
          <w:sz w:val="24"/>
          <w:szCs w:val="24"/>
          <w:lang w:val="en-US"/>
        </w:rPr>
        <w:t xml:space="preserve"> </w:t>
      </w:r>
      <w:r w:rsidRPr="00944B90">
        <w:rPr>
          <w:sz w:val="24"/>
          <w:szCs w:val="24"/>
          <w:lang w:val="en-US"/>
        </w:rPr>
        <w:t>and 4.</w:t>
      </w:r>
      <w:r w:rsidR="00944B90">
        <w:rPr>
          <w:lang w:val="en-US"/>
        </w:rPr>
        <w:t xml:space="preserve"> </w:t>
      </w:r>
      <w:r w:rsidR="00957B82">
        <w:rPr>
          <w:lang w:val="en-US"/>
        </w:rPr>
        <w:t xml:space="preserve"> </w:t>
      </w:r>
      <w:r w:rsidR="00944B90" w:rsidRPr="00944B90">
        <w:rPr>
          <w:sz w:val="24"/>
          <w:szCs w:val="24"/>
          <w:lang w:val="en-US"/>
        </w:rPr>
        <w:t xml:space="preserve">Note that node </w:t>
      </w:r>
      <w:r w:rsidR="00944B90" w:rsidRPr="00944B90">
        <w:rPr>
          <w:i/>
          <w:sz w:val="24"/>
          <w:szCs w:val="24"/>
          <w:lang w:val="en-US"/>
        </w:rPr>
        <w:t>s</w:t>
      </w:r>
      <w:r w:rsidR="00944B90" w:rsidRPr="00944B90">
        <w:rPr>
          <w:sz w:val="24"/>
          <w:szCs w:val="24"/>
          <w:lang w:val="en-US"/>
        </w:rPr>
        <w:t xml:space="preserve"> is always an interior node, that is, </w:t>
      </w:r>
      <w:r w:rsidR="00944B90" w:rsidRPr="00944B90">
        <w:rPr>
          <w:position w:val="-12"/>
        </w:rPr>
        <w:object w:dxaOrig="1180" w:dyaOrig="380">
          <v:shape id="_x0000_i1208" type="#_x0000_t75" style="width:58.5pt;height:18.75pt" o:ole="">
            <v:imagedata r:id="rId363" o:title=""/>
          </v:shape>
          <o:OLEObject Type="Embed" ProgID="Equation.DSMT4" ShapeID="_x0000_i1208" DrawAspect="Content" ObjectID="_1717226877" r:id="rId364"/>
        </w:object>
      </w:r>
      <w:r w:rsidR="00944B90" w:rsidRPr="00104DCA">
        <w:rPr>
          <w:sz w:val="24"/>
          <w:szCs w:val="24"/>
          <w:lang w:val="en-US"/>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544"/>
        <w:gridCol w:w="1425"/>
        <w:gridCol w:w="1985"/>
        <w:gridCol w:w="1701"/>
      </w:tblGrid>
      <w:tr w:rsidR="00B91F0E" w:rsidTr="00104DCA">
        <w:tc>
          <w:tcPr>
            <w:tcW w:w="709" w:type="dxa"/>
            <w:shd w:val="clear" w:color="auto" w:fill="auto"/>
          </w:tcPr>
          <w:p w:rsidR="00B91F0E" w:rsidRPr="001F2501" w:rsidRDefault="00B91F0E" w:rsidP="00CB47BF">
            <w:pPr>
              <w:rPr>
                <w:sz w:val="20"/>
                <w:szCs w:val="20"/>
              </w:rPr>
            </w:pPr>
            <w:r w:rsidRPr="001F2501">
              <w:rPr>
                <w:sz w:val="20"/>
                <w:szCs w:val="20"/>
              </w:rPr>
              <w:t>Node</w:t>
            </w:r>
          </w:p>
        </w:tc>
        <w:tc>
          <w:tcPr>
            <w:tcW w:w="2544" w:type="dxa"/>
            <w:shd w:val="clear" w:color="auto" w:fill="auto"/>
          </w:tcPr>
          <w:p w:rsidR="00B91F0E" w:rsidRDefault="00B91F0E" w:rsidP="00CB47BF">
            <w:r w:rsidRPr="001F2501">
              <w:rPr>
                <w:sz w:val="20"/>
                <w:szCs w:val="20"/>
              </w:rPr>
              <w:t>Coordinate,</w:t>
            </w:r>
            <w:r>
              <w:t xml:space="preserve"> </w:t>
            </w:r>
            <w:r w:rsidRPr="00D61D00">
              <w:rPr>
                <w:position w:val="-10"/>
              </w:rPr>
              <w:object w:dxaOrig="200" w:dyaOrig="320">
                <v:shape id="_x0000_i1209" type="#_x0000_t75" style="width:9.75pt;height:16.5pt" o:ole="">
                  <v:imagedata r:id="rId365" o:title=""/>
                </v:shape>
                <o:OLEObject Type="Embed" ProgID="Equation.DSMT4" ShapeID="_x0000_i1209" DrawAspect="Content" ObjectID="_1717226878" r:id="rId366"/>
              </w:object>
            </w:r>
          </w:p>
        </w:tc>
        <w:tc>
          <w:tcPr>
            <w:tcW w:w="1425" w:type="dxa"/>
            <w:shd w:val="clear" w:color="auto" w:fill="auto"/>
          </w:tcPr>
          <w:p w:rsidR="00B91F0E" w:rsidRPr="00EB01F6" w:rsidRDefault="00B91F0E" w:rsidP="00CB47BF">
            <w:pPr>
              <w:rPr>
                <w:sz w:val="20"/>
                <w:szCs w:val="20"/>
              </w:rPr>
            </w:pPr>
            <w:r w:rsidRPr="00EB01F6">
              <w:rPr>
                <w:sz w:val="20"/>
                <w:szCs w:val="20"/>
              </w:rPr>
              <w:t>Nodal dof</w:t>
            </w:r>
          </w:p>
        </w:tc>
        <w:tc>
          <w:tcPr>
            <w:tcW w:w="3686" w:type="dxa"/>
            <w:gridSpan w:val="2"/>
            <w:shd w:val="clear" w:color="auto" w:fill="auto"/>
          </w:tcPr>
          <w:p w:rsidR="00B91F0E" w:rsidRPr="00EB01F6" w:rsidRDefault="00B91F0E" w:rsidP="00CB47BF">
            <w:pPr>
              <w:rPr>
                <w:sz w:val="20"/>
                <w:szCs w:val="20"/>
              </w:rPr>
            </w:pPr>
            <w:r w:rsidRPr="00EB01F6">
              <w:rPr>
                <w:sz w:val="20"/>
                <w:szCs w:val="20"/>
              </w:rPr>
              <w:t>Lagrange polynomials</w:t>
            </w:r>
          </w:p>
        </w:tc>
      </w:tr>
      <w:tr w:rsidR="00B91F0E" w:rsidTr="00104DCA">
        <w:tc>
          <w:tcPr>
            <w:tcW w:w="709" w:type="dxa"/>
            <w:shd w:val="clear" w:color="auto" w:fill="auto"/>
          </w:tcPr>
          <w:p w:rsidR="00B91F0E" w:rsidRDefault="00B91F0E" w:rsidP="00CB47BF">
            <w:r>
              <w:t>1</w:t>
            </w:r>
          </w:p>
        </w:tc>
        <w:tc>
          <w:tcPr>
            <w:tcW w:w="2544" w:type="dxa"/>
            <w:shd w:val="clear" w:color="auto" w:fill="auto"/>
          </w:tcPr>
          <w:p w:rsidR="00B91F0E" w:rsidRDefault="00B91F0E" w:rsidP="00CB47BF">
            <w:r w:rsidRPr="00D61D00">
              <w:rPr>
                <w:position w:val="-12"/>
              </w:rPr>
              <w:object w:dxaOrig="680" w:dyaOrig="360">
                <v:shape id="_x0000_i1210" type="#_x0000_t75" style="width:33.75pt;height:18.75pt" o:ole="">
                  <v:imagedata r:id="rId367" o:title=""/>
                </v:shape>
                <o:OLEObject Type="Embed" ProgID="Equation.DSMT4" ShapeID="_x0000_i1210" DrawAspect="Content" ObjectID="_1717226879" r:id="rId368"/>
              </w:object>
            </w:r>
          </w:p>
        </w:tc>
        <w:tc>
          <w:tcPr>
            <w:tcW w:w="1425" w:type="dxa"/>
            <w:shd w:val="clear" w:color="auto" w:fill="auto"/>
          </w:tcPr>
          <w:p w:rsidR="00B91F0E" w:rsidRDefault="00B91F0E" w:rsidP="00CB47BF">
            <w:r w:rsidRPr="00D61D00">
              <w:rPr>
                <w:position w:val="-12"/>
              </w:rPr>
              <w:object w:dxaOrig="1140" w:dyaOrig="360">
                <v:shape id="_x0000_i1211" type="#_x0000_t75" style="width:57pt;height:18.75pt" o:ole="">
                  <v:imagedata r:id="rId369" o:title=""/>
                </v:shape>
                <o:OLEObject Type="Embed" ProgID="Equation.DSMT4" ShapeID="_x0000_i1211" DrawAspect="Content" ObjectID="_1717226880" r:id="rId370"/>
              </w:object>
            </w:r>
          </w:p>
        </w:tc>
        <w:tc>
          <w:tcPr>
            <w:tcW w:w="3686" w:type="dxa"/>
            <w:gridSpan w:val="2"/>
            <w:shd w:val="clear" w:color="auto" w:fill="auto"/>
          </w:tcPr>
          <w:p w:rsidR="00B91F0E" w:rsidRDefault="00B91F0E" w:rsidP="00CB47BF">
            <w:r w:rsidRPr="00D61D00">
              <w:rPr>
                <w:position w:val="-12"/>
              </w:rPr>
              <w:object w:dxaOrig="3180" w:dyaOrig="380">
                <v:shape id="_x0000_i1212" type="#_x0000_t75" style="width:159.75pt;height:18.75pt" o:ole="">
                  <v:imagedata r:id="rId371" o:title=""/>
                </v:shape>
                <o:OLEObject Type="Embed" ProgID="Equation.DSMT4" ShapeID="_x0000_i1212" DrawAspect="Content" ObjectID="_1717226881" r:id="rId372"/>
              </w:object>
            </w:r>
          </w:p>
        </w:tc>
      </w:tr>
      <w:tr w:rsidR="00B91F0E" w:rsidTr="00104DCA">
        <w:tc>
          <w:tcPr>
            <w:tcW w:w="709" w:type="dxa"/>
            <w:shd w:val="clear" w:color="auto" w:fill="auto"/>
          </w:tcPr>
          <w:p w:rsidR="00B91F0E" w:rsidRDefault="00B91F0E" w:rsidP="00CB47BF">
            <w:r>
              <w:t>2</w:t>
            </w:r>
          </w:p>
        </w:tc>
        <w:tc>
          <w:tcPr>
            <w:tcW w:w="2544" w:type="dxa"/>
            <w:shd w:val="clear" w:color="auto" w:fill="auto"/>
          </w:tcPr>
          <w:p w:rsidR="00B91F0E" w:rsidRDefault="00B91F0E" w:rsidP="00CB47BF">
            <w:r w:rsidRPr="00D61D00">
              <w:rPr>
                <w:position w:val="-12"/>
              </w:rPr>
              <w:object w:dxaOrig="540" w:dyaOrig="360">
                <v:shape id="_x0000_i1213" type="#_x0000_t75" style="width:26.25pt;height:18.75pt" o:ole="">
                  <v:imagedata r:id="rId373" o:title=""/>
                </v:shape>
                <o:OLEObject Type="Embed" ProgID="Equation.DSMT4" ShapeID="_x0000_i1213" DrawAspect="Content" ObjectID="_1717226882" r:id="rId374"/>
              </w:object>
            </w:r>
          </w:p>
        </w:tc>
        <w:tc>
          <w:tcPr>
            <w:tcW w:w="1425" w:type="dxa"/>
            <w:shd w:val="clear" w:color="auto" w:fill="auto"/>
          </w:tcPr>
          <w:p w:rsidR="00B91F0E" w:rsidRDefault="00B91F0E" w:rsidP="00CB47BF">
            <w:r w:rsidRPr="00D61D00">
              <w:rPr>
                <w:position w:val="-12"/>
              </w:rPr>
              <w:object w:dxaOrig="1240" w:dyaOrig="360">
                <v:shape id="_x0000_i1214" type="#_x0000_t75" style="width:62.25pt;height:18.75pt" o:ole="">
                  <v:imagedata r:id="rId375" o:title=""/>
                </v:shape>
                <o:OLEObject Type="Embed" ProgID="Equation.DSMT4" ShapeID="_x0000_i1214" DrawAspect="Content" ObjectID="_1717226883" r:id="rId376"/>
              </w:object>
            </w:r>
          </w:p>
        </w:tc>
        <w:tc>
          <w:tcPr>
            <w:tcW w:w="3686" w:type="dxa"/>
            <w:gridSpan w:val="2"/>
            <w:shd w:val="clear" w:color="auto" w:fill="auto"/>
          </w:tcPr>
          <w:p w:rsidR="00B91F0E" w:rsidRDefault="00B91F0E" w:rsidP="00CB47BF">
            <w:r w:rsidRPr="00D61D00">
              <w:rPr>
                <w:position w:val="-12"/>
              </w:rPr>
              <w:object w:dxaOrig="3180" w:dyaOrig="380">
                <v:shape id="_x0000_i1215" type="#_x0000_t75" style="width:159.75pt;height:18.75pt" o:ole="">
                  <v:imagedata r:id="rId377" o:title=""/>
                </v:shape>
                <o:OLEObject Type="Embed" ProgID="Equation.DSMT4" ShapeID="_x0000_i1215" DrawAspect="Content" ObjectID="_1717226884" r:id="rId378"/>
              </w:object>
            </w:r>
          </w:p>
        </w:tc>
      </w:tr>
      <w:tr w:rsidR="00B91F0E" w:rsidTr="00104DCA">
        <w:tc>
          <w:tcPr>
            <w:tcW w:w="709" w:type="dxa"/>
            <w:shd w:val="clear" w:color="auto" w:fill="auto"/>
          </w:tcPr>
          <w:p w:rsidR="00B91F0E" w:rsidRDefault="00B91F0E" w:rsidP="00CB47BF">
            <w:r>
              <w:t>3</w:t>
            </w:r>
          </w:p>
        </w:tc>
        <w:tc>
          <w:tcPr>
            <w:tcW w:w="2544" w:type="dxa"/>
            <w:shd w:val="clear" w:color="auto" w:fill="auto"/>
          </w:tcPr>
          <w:p w:rsidR="00B91F0E" w:rsidRDefault="00B91F0E" w:rsidP="00CB47BF">
            <w:r w:rsidRPr="00D61D00">
              <w:rPr>
                <w:position w:val="-12"/>
              </w:rPr>
              <w:object w:dxaOrig="520" w:dyaOrig="360">
                <v:shape id="_x0000_i1216" type="#_x0000_t75" style="width:26.25pt;height:18.75pt" o:ole="">
                  <v:imagedata r:id="rId379" o:title=""/>
                </v:shape>
                <o:OLEObject Type="Embed" ProgID="Equation.DSMT4" ShapeID="_x0000_i1216" DrawAspect="Content" ObjectID="_1717226885" r:id="rId380"/>
              </w:object>
            </w:r>
          </w:p>
        </w:tc>
        <w:tc>
          <w:tcPr>
            <w:tcW w:w="1425" w:type="dxa"/>
            <w:shd w:val="clear" w:color="auto" w:fill="auto"/>
          </w:tcPr>
          <w:p w:rsidR="00B91F0E" w:rsidRDefault="00B91F0E" w:rsidP="00CB47BF">
            <w:r w:rsidRPr="00D61D00">
              <w:rPr>
                <w:position w:val="-12"/>
              </w:rPr>
              <w:object w:dxaOrig="1200" w:dyaOrig="360">
                <v:shape id="_x0000_i1217" type="#_x0000_t75" style="width:58.5pt;height:18.75pt" o:ole="">
                  <v:imagedata r:id="rId381" o:title=""/>
                </v:shape>
                <o:OLEObject Type="Embed" ProgID="Equation.DSMT4" ShapeID="_x0000_i1217" DrawAspect="Content" ObjectID="_1717226886" r:id="rId382"/>
              </w:object>
            </w:r>
          </w:p>
        </w:tc>
        <w:tc>
          <w:tcPr>
            <w:tcW w:w="3686" w:type="dxa"/>
            <w:gridSpan w:val="2"/>
            <w:shd w:val="clear" w:color="auto" w:fill="auto"/>
          </w:tcPr>
          <w:p w:rsidR="00B91F0E" w:rsidRDefault="00B91F0E" w:rsidP="00CB47BF">
            <w:r w:rsidRPr="00D61D00">
              <w:rPr>
                <w:position w:val="-12"/>
              </w:rPr>
              <w:object w:dxaOrig="3180" w:dyaOrig="380">
                <v:shape id="_x0000_i1218" type="#_x0000_t75" style="width:159.75pt;height:18.75pt" o:ole="">
                  <v:imagedata r:id="rId383" o:title=""/>
                </v:shape>
                <o:OLEObject Type="Embed" ProgID="Equation.DSMT4" ShapeID="_x0000_i1218" DrawAspect="Content" ObjectID="_1717226887" r:id="rId384"/>
              </w:object>
            </w:r>
          </w:p>
        </w:tc>
      </w:tr>
      <w:tr w:rsidR="00B91F0E" w:rsidTr="00EB01F6">
        <w:trPr>
          <w:trHeight w:val="125"/>
        </w:trPr>
        <w:tc>
          <w:tcPr>
            <w:tcW w:w="709" w:type="dxa"/>
            <w:vMerge w:val="restart"/>
            <w:shd w:val="clear" w:color="auto" w:fill="auto"/>
          </w:tcPr>
          <w:p w:rsidR="00B91F0E" w:rsidRPr="00D46C3B" w:rsidRDefault="00B91F0E" w:rsidP="00CB47BF">
            <w:r w:rsidRPr="00D46C3B">
              <w:t>s</w:t>
            </w:r>
          </w:p>
        </w:tc>
        <w:tc>
          <w:tcPr>
            <w:tcW w:w="2544" w:type="dxa"/>
            <w:vMerge w:val="restart"/>
            <w:shd w:val="clear" w:color="auto" w:fill="auto"/>
          </w:tcPr>
          <w:p w:rsidR="00B91F0E" w:rsidRDefault="00B91F0E" w:rsidP="00CB47BF">
            <w:r w:rsidRPr="00D61D00">
              <w:rPr>
                <w:position w:val="-12"/>
              </w:rPr>
              <w:object w:dxaOrig="2299" w:dyaOrig="360">
                <v:shape id="_x0000_i1219" type="#_x0000_t75" style="width:115.5pt;height:18.75pt" o:ole="">
                  <v:imagedata r:id="rId385" o:title=""/>
                </v:shape>
                <o:OLEObject Type="Embed" ProgID="Equation.DSMT4" ShapeID="_x0000_i1219" DrawAspect="Content" ObjectID="_1717226888" r:id="rId386"/>
              </w:object>
            </w:r>
          </w:p>
        </w:tc>
        <w:tc>
          <w:tcPr>
            <w:tcW w:w="1425" w:type="dxa"/>
            <w:vMerge w:val="restart"/>
            <w:shd w:val="clear" w:color="auto" w:fill="auto"/>
          </w:tcPr>
          <w:p w:rsidR="00B91F0E" w:rsidRDefault="00B91F0E" w:rsidP="00CB47BF">
            <w:r w:rsidRPr="00D61D00">
              <w:rPr>
                <w:position w:val="-12"/>
              </w:rPr>
              <w:object w:dxaOrig="300" w:dyaOrig="360">
                <v:shape id="_x0000_i1220" type="#_x0000_t75" style="width:15pt;height:18.75pt" o:ole="">
                  <v:imagedata r:id="rId387" o:title=""/>
                </v:shape>
                <o:OLEObject Type="Embed" ProgID="Equation.DSMT4" ShapeID="_x0000_i1220" DrawAspect="Content" ObjectID="_1717226889" r:id="rId388"/>
              </w:object>
            </w:r>
          </w:p>
        </w:tc>
        <w:tc>
          <w:tcPr>
            <w:tcW w:w="1985" w:type="dxa"/>
            <w:shd w:val="clear" w:color="auto" w:fill="auto"/>
          </w:tcPr>
          <w:p w:rsidR="00B91F0E" w:rsidRDefault="00B91F0E" w:rsidP="00CB47BF">
            <w:r w:rsidRPr="00D61D00">
              <w:rPr>
                <w:position w:val="-12"/>
              </w:rPr>
              <w:object w:dxaOrig="760" w:dyaOrig="380">
                <v:shape id="_x0000_i1221" type="#_x0000_t75" style="width:38.25pt;height:18.75pt" o:ole="">
                  <v:imagedata r:id="rId389" o:title=""/>
                </v:shape>
                <o:OLEObject Type="Embed" ProgID="Equation.DSMT4" ShapeID="_x0000_i1221" DrawAspect="Content" ObjectID="_1717226890" r:id="rId390"/>
              </w:object>
            </w:r>
          </w:p>
        </w:tc>
        <w:tc>
          <w:tcPr>
            <w:tcW w:w="1701" w:type="dxa"/>
            <w:shd w:val="clear" w:color="auto" w:fill="auto"/>
          </w:tcPr>
          <w:p w:rsidR="00B91F0E" w:rsidRDefault="00B91F0E" w:rsidP="00CB47BF">
            <w:r w:rsidRPr="00EB01F6">
              <w:rPr>
                <w:sz w:val="20"/>
                <w:szCs w:val="20"/>
              </w:rPr>
              <w:t>If</w:t>
            </w:r>
            <w:r>
              <w:t xml:space="preserve"> </w:t>
            </w:r>
            <w:r w:rsidRPr="00414E83">
              <w:rPr>
                <w:position w:val="-28"/>
              </w:rPr>
              <w:object w:dxaOrig="999" w:dyaOrig="660">
                <v:shape id="_x0000_i1222" type="#_x0000_t75" style="width:50.25pt;height:33pt" o:ole="">
                  <v:imagedata r:id="rId391" o:title=""/>
                </v:shape>
                <o:OLEObject Type="Embed" ProgID="Equation.DSMT4" ShapeID="_x0000_i1222" DrawAspect="Content" ObjectID="_1717226891" r:id="rId392"/>
              </w:object>
            </w:r>
          </w:p>
        </w:tc>
      </w:tr>
      <w:tr w:rsidR="00B91F0E" w:rsidTr="00EB01F6">
        <w:trPr>
          <w:trHeight w:val="125"/>
        </w:trPr>
        <w:tc>
          <w:tcPr>
            <w:tcW w:w="709" w:type="dxa"/>
            <w:vMerge/>
            <w:shd w:val="clear" w:color="auto" w:fill="auto"/>
          </w:tcPr>
          <w:p w:rsidR="00B91F0E" w:rsidRDefault="00B91F0E" w:rsidP="00CB47BF"/>
        </w:tc>
        <w:tc>
          <w:tcPr>
            <w:tcW w:w="2544" w:type="dxa"/>
            <w:vMerge/>
            <w:shd w:val="clear" w:color="auto" w:fill="auto"/>
          </w:tcPr>
          <w:p w:rsidR="00B91F0E" w:rsidRDefault="00B91F0E" w:rsidP="00CB47BF"/>
        </w:tc>
        <w:tc>
          <w:tcPr>
            <w:tcW w:w="1425" w:type="dxa"/>
            <w:vMerge/>
            <w:shd w:val="clear" w:color="auto" w:fill="auto"/>
          </w:tcPr>
          <w:p w:rsidR="00B91F0E" w:rsidRPr="00146F96" w:rsidRDefault="00B91F0E" w:rsidP="00CB47BF"/>
        </w:tc>
        <w:tc>
          <w:tcPr>
            <w:tcW w:w="1985" w:type="dxa"/>
            <w:shd w:val="clear" w:color="auto" w:fill="auto"/>
          </w:tcPr>
          <w:p w:rsidR="00B91F0E" w:rsidRPr="00146F96" w:rsidRDefault="00B91F0E" w:rsidP="00CB47BF">
            <w:r w:rsidRPr="00D61D00">
              <w:rPr>
                <w:position w:val="-12"/>
              </w:rPr>
              <w:object w:dxaOrig="760" w:dyaOrig="380">
                <v:shape id="_x0000_i1223" type="#_x0000_t75" style="width:38.25pt;height:18.75pt" o:ole="">
                  <v:imagedata r:id="rId393" o:title=""/>
                </v:shape>
                <o:OLEObject Type="Embed" ProgID="Equation.DSMT4" ShapeID="_x0000_i1223" DrawAspect="Content" ObjectID="_1717226892" r:id="rId394"/>
              </w:object>
            </w:r>
          </w:p>
        </w:tc>
        <w:tc>
          <w:tcPr>
            <w:tcW w:w="1701" w:type="dxa"/>
            <w:shd w:val="clear" w:color="auto" w:fill="auto"/>
          </w:tcPr>
          <w:p w:rsidR="00B91F0E" w:rsidRPr="00146F96" w:rsidRDefault="00B91F0E" w:rsidP="00CB47BF">
            <w:r w:rsidRPr="00EB01F6">
              <w:rPr>
                <w:sz w:val="20"/>
                <w:szCs w:val="20"/>
              </w:rPr>
              <w:t>If</w:t>
            </w:r>
            <w:r>
              <w:t xml:space="preserve"> </w:t>
            </w:r>
            <w:r w:rsidRPr="00414E83">
              <w:rPr>
                <w:position w:val="-28"/>
              </w:rPr>
              <w:object w:dxaOrig="1020" w:dyaOrig="660">
                <v:shape id="_x0000_i1224" type="#_x0000_t75" style="width:51.75pt;height:33pt" o:ole="">
                  <v:imagedata r:id="rId395" o:title=""/>
                </v:shape>
                <o:OLEObject Type="Embed" ProgID="Equation.DSMT4" ShapeID="_x0000_i1224" DrawAspect="Content" ObjectID="_1717226893" r:id="rId396"/>
              </w:object>
            </w:r>
          </w:p>
        </w:tc>
      </w:tr>
    </w:tbl>
    <w:p w:rsidR="00B91F0E" w:rsidRPr="007F3D3A" w:rsidRDefault="00B91F0E" w:rsidP="00B91F0E">
      <w:pPr>
        <w:rPr>
          <w:lang w:val="en-US"/>
        </w:rPr>
      </w:pPr>
      <w:r w:rsidRPr="007F3D3A">
        <w:rPr>
          <w:b/>
          <w:lang w:val="en-US"/>
        </w:rPr>
        <w:t>Table 2.</w:t>
      </w:r>
      <w:r w:rsidRPr="007F3D3A">
        <w:rPr>
          <w:lang w:val="en-US"/>
        </w:rPr>
        <w:t xml:space="preserve"> Nodal configuration for virgin element RZT2VQ13: </w:t>
      </w:r>
      <w:r w:rsidRPr="007F3D3A">
        <w:rPr>
          <w:i/>
          <w:lang w:val="en-US"/>
        </w:rPr>
        <w:t>Four-node, thirteen-dof</w:t>
      </w:r>
      <w:r w:rsidR="00AB6729">
        <w:rPr>
          <w:i/>
          <w:lang w:val="en-US"/>
        </w:rPr>
        <w:t>’s</w:t>
      </w:r>
      <w:r w:rsidRPr="007F3D3A">
        <w:rPr>
          <w:i/>
          <w:lang w:val="en-US"/>
        </w:rPr>
        <w:t xml:space="preserve"> anisotropic element</w:t>
      </w:r>
      <w:r w:rsidRPr="007F3D3A">
        <w:rPr>
          <w:lang w:val="en-US"/>
        </w:rPr>
        <w:t xml:space="preserve"> (</w:t>
      </w:r>
      <w:r w:rsidRPr="007F3D3A">
        <w:rPr>
          <w:i/>
          <w:lang w:val="en-US"/>
        </w:rPr>
        <w:t>NN=</w:t>
      </w:r>
      <w:r w:rsidRPr="006B5227">
        <w:rPr>
          <w:lang w:val="en-US"/>
        </w:rPr>
        <w:t>3</w:t>
      </w:r>
      <w:r w:rsidRPr="007F3D3A">
        <w:rPr>
          <w:lang w:val="en-US"/>
        </w:rPr>
        <w:t>).</w:t>
      </w:r>
    </w:p>
    <w:p w:rsidR="00B91F0E" w:rsidRPr="007F3D3A" w:rsidRDefault="00B91F0E" w:rsidP="00B91F0E">
      <w:pPr>
        <w:rPr>
          <w:lang w:val="en-US"/>
        </w:rPr>
      </w:pPr>
    </w:p>
    <w:p w:rsidR="00B91F0E" w:rsidRPr="007F3D3A" w:rsidRDefault="00C35DE3" w:rsidP="00B775AB">
      <w:pPr>
        <w:ind w:firstLine="426"/>
        <w:jc w:val="both"/>
        <w:rPr>
          <w:lang w:val="en-US"/>
        </w:rPr>
      </w:pPr>
      <w:r w:rsidRPr="00603C82">
        <w:rPr>
          <w:lang w:val="en-US"/>
        </w:rPr>
        <w:t>As stated in Ref.[1</w:t>
      </w:r>
      <w:r w:rsidR="00B775AB">
        <w:rPr>
          <w:lang w:val="en-US"/>
        </w:rPr>
        <w:t>7</w:t>
      </w:r>
      <w:r w:rsidRPr="00603C82">
        <w:rPr>
          <w:lang w:val="en-US"/>
        </w:rPr>
        <w:t xml:space="preserve">] for the classical Timoshenko beam elements, </w:t>
      </w:r>
      <w:r>
        <w:rPr>
          <w:lang w:val="en-US"/>
        </w:rPr>
        <w:t>t</w:t>
      </w:r>
      <w:r w:rsidR="00B91F0E" w:rsidRPr="007F3D3A">
        <w:rPr>
          <w:lang w:val="en-US"/>
        </w:rPr>
        <w:t xml:space="preserve">his method provides </w:t>
      </w:r>
      <w:r w:rsidR="00B91F0E" w:rsidRPr="00AC0AC1">
        <w:rPr>
          <w:lang w:val="en-US"/>
        </w:rPr>
        <w:t>compatible shape functions for all constrained elements. For the stiffness matrix, the shear constraint is equivalent to static condensation of the same internal nodal dof. However,</w:t>
      </w:r>
      <w:r w:rsidR="00527DD2" w:rsidRPr="00AC0AC1">
        <w:rPr>
          <w:lang w:val="en-US"/>
        </w:rPr>
        <w:t xml:space="preserve"> it should be noted that</w:t>
      </w:r>
      <w:r w:rsidR="00B91F0E" w:rsidRPr="00AC0AC1">
        <w:rPr>
          <w:lang w:val="en-US"/>
        </w:rPr>
        <w:t xml:space="preserve"> the present method </w:t>
      </w:r>
      <w:r w:rsidR="00527DD2" w:rsidRPr="00AC0AC1">
        <w:rPr>
          <w:lang w:val="en-US"/>
        </w:rPr>
        <w:t xml:space="preserve">allows for </w:t>
      </w:r>
      <w:r w:rsidR="00B91F0E" w:rsidRPr="00AC0AC1">
        <w:rPr>
          <w:lang w:val="en-US"/>
        </w:rPr>
        <w:t xml:space="preserve">the </w:t>
      </w:r>
      <w:r w:rsidR="004F6404" w:rsidRPr="00AC0AC1">
        <w:rPr>
          <w:lang w:val="en-US"/>
        </w:rPr>
        <w:t>deletion</w:t>
      </w:r>
      <w:r w:rsidR="00527DD2" w:rsidRPr="00AC0AC1">
        <w:rPr>
          <w:lang w:val="en-US"/>
        </w:rPr>
        <w:t xml:space="preserve"> of the additional degree of freedom at the slave node before </w:t>
      </w:r>
      <w:r w:rsidR="00B91F0E" w:rsidRPr="00AC0AC1">
        <w:rPr>
          <w:lang w:val="en-US"/>
        </w:rPr>
        <w:t xml:space="preserve">the construction of the element </w:t>
      </w:r>
      <w:r w:rsidR="00527DD2" w:rsidRPr="00AC0AC1">
        <w:rPr>
          <w:lang w:val="en-US"/>
        </w:rPr>
        <w:t xml:space="preserve">stiffness </w:t>
      </w:r>
      <w:r w:rsidR="00B91F0E" w:rsidRPr="00AC0AC1">
        <w:rPr>
          <w:lang w:val="en-US"/>
        </w:rPr>
        <w:t>matri</w:t>
      </w:r>
      <w:r w:rsidR="00527DD2" w:rsidRPr="00AC0AC1">
        <w:rPr>
          <w:lang w:val="en-US"/>
        </w:rPr>
        <w:t>x</w:t>
      </w:r>
      <w:r w:rsidR="00B91F0E" w:rsidRPr="00AC0AC1">
        <w:rPr>
          <w:lang w:val="en-US"/>
        </w:rPr>
        <w:t xml:space="preserve"> and load vector. Static condensation, by contrast, involves a post-formulation deletion of the nodal dof. Moreover, </w:t>
      </w:r>
      <w:r w:rsidR="00527DD2" w:rsidRPr="00AC0AC1">
        <w:rPr>
          <w:lang w:val="en-US"/>
        </w:rPr>
        <w:t xml:space="preserve">static condensation </w:t>
      </w:r>
      <w:r w:rsidR="00B91F0E" w:rsidRPr="00AC0AC1">
        <w:rPr>
          <w:lang w:val="en-US"/>
        </w:rPr>
        <w:t xml:space="preserve">is applicable only to the stiffness </w:t>
      </w:r>
      <w:r w:rsidR="004F6404" w:rsidRPr="00AC0AC1">
        <w:rPr>
          <w:lang w:val="en-US"/>
        </w:rPr>
        <w:t xml:space="preserve">matrix </w:t>
      </w:r>
      <w:r w:rsidR="00B91F0E" w:rsidRPr="00AC0AC1">
        <w:rPr>
          <w:lang w:val="en-US"/>
        </w:rPr>
        <w:t>and cannot be used for the mass matrix.</w:t>
      </w:r>
      <w:r w:rsidR="00B91F0E" w:rsidRPr="007F3D3A">
        <w:rPr>
          <w:lang w:val="en-US"/>
        </w:rPr>
        <w:t xml:space="preserve"> </w:t>
      </w:r>
    </w:p>
    <w:p w:rsidR="00B91F0E" w:rsidRPr="007F3D3A" w:rsidRDefault="008F53B1" w:rsidP="00B91F0E">
      <w:pPr>
        <w:rPr>
          <w:lang w:val="en-US"/>
        </w:rPr>
      </w:pPr>
      <w:r>
        <w:rPr>
          <w:lang w:val="en-US"/>
        </w:rPr>
        <w:t xml:space="preserve"> </w:t>
      </w:r>
    </w:p>
    <w:p w:rsidR="00B91F0E" w:rsidRPr="00B91F0E" w:rsidRDefault="00B91F0E" w:rsidP="00FE16FD">
      <w:pPr>
        <w:pStyle w:val="Corpotesto"/>
        <w:spacing w:line="240" w:lineRule="auto"/>
        <w:ind w:firstLine="426"/>
        <w:rPr>
          <w:lang w:val="en-US"/>
        </w:rPr>
      </w:pPr>
      <w:r w:rsidRPr="007670A0">
        <w:rPr>
          <w:lang w:val="en-US"/>
        </w:rPr>
        <w:t>An alternative procedure that determines the same shape functions for the constrained element</w:t>
      </w:r>
      <w:r w:rsidR="00B775AB" w:rsidRPr="007670A0">
        <w:rPr>
          <w:lang w:val="en-US"/>
        </w:rPr>
        <w:t>s</w:t>
      </w:r>
      <w:r w:rsidRPr="007670A0">
        <w:rPr>
          <w:lang w:val="en-US"/>
        </w:rPr>
        <w:t xml:space="preserve"> is given in </w:t>
      </w:r>
      <w:r w:rsidRPr="007670A0">
        <w:rPr>
          <w:b/>
          <w:lang w:val="en-US"/>
        </w:rPr>
        <w:t xml:space="preserve">Appendix </w:t>
      </w:r>
      <w:r w:rsidR="00B775AB" w:rsidRPr="007670A0">
        <w:rPr>
          <w:b/>
          <w:lang w:val="en-US"/>
        </w:rPr>
        <w:t>A</w:t>
      </w:r>
      <w:r w:rsidRPr="007670A0">
        <w:rPr>
          <w:lang w:val="en-US"/>
        </w:rPr>
        <w:t>.</w:t>
      </w:r>
    </w:p>
    <w:p w:rsidR="00B91F0E" w:rsidRDefault="00B91F0E">
      <w:pPr>
        <w:pStyle w:val="Corpotesto"/>
        <w:spacing w:line="240" w:lineRule="auto"/>
        <w:jc w:val="left"/>
        <w:rPr>
          <w:lang w:val="en-US"/>
        </w:rPr>
      </w:pPr>
    </w:p>
    <w:p w:rsidR="00D12F6B" w:rsidRDefault="00D12F6B">
      <w:pPr>
        <w:pStyle w:val="Corpotesto"/>
        <w:spacing w:line="240" w:lineRule="auto"/>
        <w:jc w:val="left"/>
        <w:rPr>
          <w:lang w:val="en-US"/>
        </w:rPr>
      </w:pPr>
    </w:p>
    <w:p w:rsidR="00F93831" w:rsidRPr="00210B9B" w:rsidRDefault="00F93831" w:rsidP="00F93831">
      <w:pPr>
        <w:rPr>
          <w:b/>
          <w:bCs/>
          <w:lang w:val="en-US"/>
        </w:rPr>
      </w:pPr>
      <w:r w:rsidRPr="00210B9B">
        <w:rPr>
          <w:b/>
          <w:bCs/>
          <w:lang w:val="en-US"/>
        </w:rPr>
        <w:t>4. NUMERICAL RESULTS</w:t>
      </w:r>
    </w:p>
    <w:p w:rsidR="00F93831" w:rsidRPr="00210B9B" w:rsidRDefault="00F93831" w:rsidP="00F93831">
      <w:pPr>
        <w:pStyle w:val="Corpotesto"/>
        <w:spacing w:line="240" w:lineRule="auto"/>
        <w:rPr>
          <w:lang w:val="en-US"/>
        </w:rPr>
      </w:pPr>
    </w:p>
    <w:p w:rsidR="000014CC" w:rsidRDefault="002700D2" w:rsidP="009A0888">
      <w:pPr>
        <w:pStyle w:val="Testonormale"/>
        <w:ind w:firstLine="426"/>
        <w:rPr>
          <w:rFonts w:ascii="Times New Roman" w:hAnsi="Times New Roman"/>
          <w:sz w:val="24"/>
          <w:szCs w:val="24"/>
          <w:lang w:val="en-US"/>
        </w:rPr>
      </w:pPr>
      <w:r w:rsidRPr="0090679A">
        <w:rPr>
          <w:rFonts w:ascii="Times New Roman" w:hAnsi="Times New Roman"/>
          <w:sz w:val="24"/>
          <w:szCs w:val="24"/>
          <w:lang w:val="en-US"/>
        </w:rPr>
        <w:t xml:space="preserve">The developed family of </w:t>
      </w:r>
      <w:r w:rsidR="003A68B2" w:rsidRPr="0090679A">
        <w:rPr>
          <w:position w:val="-12"/>
          <w:sz w:val="24"/>
          <w:szCs w:val="24"/>
        </w:rPr>
        <w:object w:dxaOrig="320" w:dyaOrig="400">
          <v:shape id="_x0000_i1225" type="#_x0000_t75" style="width:16.5pt;height:20.25pt" o:ole="">
            <v:imagedata r:id="rId8" o:title=""/>
          </v:shape>
          <o:OLEObject Type="Embed" ProgID="Equation.DSMT4" ShapeID="_x0000_i1225" DrawAspect="Content" ObjectID="_1717226894" r:id="rId397"/>
        </w:object>
      </w:r>
      <w:r w:rsidR="00107B6C" w:rsidRPr="00107B6C">
        <w:rPr>
          <w:sz w:val="24"/>
          <w:szCs w:val="24"/>
          <w:lang w:val="en-US"/>
        </w:rPr>
        <w:t xml:space="preserve"> </w:t>
      </w:r>
      <w:r w:rsidRPr="0090679A">
        <w:rPr>
          <w:rFonts w:ascii="Times New Roman" w:hAnsi="Times New Roman"/>
          <w:sz w:val="24"/>
          <w:szCs w:val="24"/>
          <w:lang w:val="en-US"/>
        </w:rPr>
        <w:t>anisotropic (both virgin and constrained) RZT beam elements ha</w:t>
      </w:r>
      <w:r w:rsidR="008F53B1" w:rsidRPr="0090679A">
        <w:rPr>
          <w:rFonts w:ascii="Times New Roman" w:hAnsi="Times New Roman"/>
          <w:sz w:val="24"/>
          <w:szCs w:val="24"/>
          <w:lang w:val="en-US"/>
        </w:rPr>
        <w:t>s</w:t>
      </w:r>
      <w:r w:rsidRPr="0090679A">
        <w:rPr>
          <w:rFonts w:ascii="Times New Roman" w:hAnsi="Times New Roman"/>
          <w:sz w:val="24"/>
          <w:szCs w:val="24"/>
          <w:lang w:val="en-US"/>
        </w:rPr>
        <w:t xml:space="preserve"> been used to perform static</w:t>
      </w:r>
      <w:r w:rsidR="003A68B2" w:rsidRPr="0090679A">
        <w:rPr>
          <w:rFonts w:ascii="Times New Roman" w:hAnsi="Times New Roman"/>
          <w:sz w:val="24"/>
          <w:szCs w:val="24"/>
          <w:lang w:val="en-US"/>
        </w:rPr>
        <w:t xml:space="preserve"> </w:t>
      </w:r>
      <w:r w:rsidRPr="0090679A">
        <w:rPr>
          <w:rFonts w:ascii="Times New Roman" w:hAnsi="Times New Roman"/>
          <w:sz w:val="24"/>
          <w:szCs w:val="24"/>
          <w:lang w:val="en-US"/>
        </w:rPr>
        <w:t xml:space="preserve">analyses of sandwich beams in order to examine its performance and convergence characteristics, also with respect to the shear locking effect. </w:t>
      </w:r>
    </w:p>
    <w:p w:rsidR="00EC381D" w:rsidRDefault="00EC381D" w:rsidP="009A0888">
      <w:pPr>
        <w:pStyle w:val="Testonormale"/>
        <w:ind w:firstLine="426"/>
        <w:rPr>
          <w:rFonts w:ascii="Times New Roman" w:hAnsi="Times New Roman"/>
          <w:sz w:val="24"/>
          <w:szCs w:val="24"/>
          <w:lang w:val="en-US"/>
        </w:rPr>
      </w:pPr>
    </w:p>
    <w:p w:rsidR="000014CC" w:rsidRDefault="000014CC" w:rsidP="009A0888">
      <w:pPr>
        <w:pStyle w:val="Testonormale"/>
        <w:ind w:firstLine="426"/>
        <w:rPr>
          <w:rFonts w:ascii="Times New Roman" w:hAnsi="Times New Roman"/>
          <w:sz w:val="24"/>
          <w:szCs w:val="24"/>
          <w:lang w:val="en-US"/>
        </w:rPr>
      </w:pP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2552"/>
        <w:gridCol w:w="2551"/>
      </w:tblGrid>
      <w:tr w:rsidR="000014CC" w:rsidTr="000014CC">
        <w:trPr>
          <w:trHeight w:val="1419"/>
          <w:jc w:val="center"/>
        </w:trPr>
        <w:tc>
          <w:tcPr>
            <w:tcW w:w="2551" w:type="dxa"/>
          </w:tcPr>
          <w:p w:rsidR="000014CC" w:rsidRDefault="000014CC" w:rsidP="00AA0DAB">
            <w:r>
              <w:t>Point load</w:t>
            </w:r>
            <w:r w:rsidR="000B2E18">
              <w:t xml:space="preserve"> </w:t>
            </w:r>
          </w:p>
          <w:p w:rsidR="000B2E18" w:rsidRDefault="000B2E18" w:rsidP="00AA0DAB">
            <w:r>
              <w:t xml:space="preserve">  </w:t>
            </w:r>
          </w:p>
          <w:p w:rsidR="000B2E18" w:rsidRDefault="006E2709" w:rsidP="00AA0DAB">
            <w:r>
              <w:rPr>
                <w:rFonts w:ascii="Arial" w:hAnsi="Arial" w:cs="Arial"/>
                <w:noProof/>
              </w:rPr>
              <w:drawing>
                <wp:inline distT="0" distB="0" distL="0" distR="0">
                  <wp:extent cx="1374371" cy="812800"/>
                  <wp:effectExtent l="0" t="0" r="0" b="0"/>
                  <wp:docPr id="2" name="Immagine 2" descr="D:\ALESSANDRO\Desktop\Tesi Scritta\Cap. 5\Immagine 35ne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SANDRO\Desktop\Tesi Scritta\Cap. 5\Immagine 35new.bmp"/>
                          <pic:cNvPicPr>
                            <a:picLocks noChangeAspect="1" noChangeArrowheads="1"/>
                          </pic:cNvPicPr>
                        </pic:nvPicPr>
                        <pic:blipFill rotWithShape="1">
                          <a:blip r:embed="rId398" cstate="print">
                            <a:extLst>
                              <a:ext uri="{28A0092B-C50C-407E-A947-70E740481C1C}">
                                <a14:useLocalDpi xmlns:a14="http://schemas.microsoft.com/office/drawing/2010/main" val="0"/>
                              </a:ext>
                            </a:extLst>
                          </a:blip>
                          <a:srcRect t="20561" r="69129" b="4047"/>
                          <a:stretch/>
                        </pic:blipFill>
                        <pic:spPr bwMode="auto">
                          <a:xfrm>
                            <a:off x="0" y="0"/>
                            <a:ext cx="1374086" cy="812631"/>
                          </a:xfrm>
                          <a:prstGeom prst="rect">
                            <a:avLst/>
                          </a:prstGeom>
                          <a:noFill/>
                          <a:ln>
                            <a:noFill/>
                          </a:ln>
                          <a:extLst>
                            <a:ext uri="{53640926-AAD7-44D8-BBD7-CCE9431645EC}">
                              <a14:shadowObscured xmlns:a14="http://schemas.microsoft.com/office/drawing/2010/main"/>
                            </a:ext>
                          </a:extLst>
                        </pic:spPr>
                      </pic:pic>
                    </a:graphicData>
                  </a:graphic>
                </wp:inline>
              </w:drawing>
            </w:r>
          </w:p>
          <w:p w:rsidR="000014CC" w:rsidRDefault="000B2E18" w:rsidP="00AA0DAB">
            <w:r>
              <w:t xml:space="preserve">               (a)</w:t>
            </w:r>
          </w:p>
        </w:tc>
        <w:tc>
          <w:tcPr>
            <w:tcW w:w="2552" w:type="dxa"/>
          </w:tcPr>
          <w:p w:rsidR="000014CC" w:rsidRDefault="000014CC" w:rsidP="00AA0DAB">
            <w:r w:rsidRPr="00F532EB">
              <w:t>Uniform load</w:t>
            </w:r>
          </w:p>
          <w:p w:rsidR="000B2E18" w:rsidRPr="000B2E18" w:rsidRDefault="000B2E18" w:rsidP="000B2E18"/>
          <w:p w:rsidR="000B2E18" w:rsidRDefault="006E2709" w:rsidP="000B2E18">
            <w:r>
              <w:rPr>
                <w:rFonts w:ascii="Arial" w:hAnsi="Arial" w:cs="Arial"/>
                <w:noProof/>
              </w:rPr>
              <w:drawing>
                <wp:inline distT="0" distB="0" distL="0" distR="0">
                  <wp:extent cx="1407663" cy="858520"/>
                  <wp:effectExtent l="0" t="0" r="0" b="0"/>
                  <wp:docPr id="3" name="Immagine 3" descr="D:\ALESSANDRO\Desktop\Tesi Scritta\Cap. 5\Immagine 35ne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SANDRO\Desktop\Tesi Scritta\Cap. 5\Immagine 35new.bmp"/>
                          <pic:cNvPicPr>
                            <a:picLocks noChangeAspect="1" noChangeArrowheads="1"/>
                          </pic:cNvPicPr>
                        </pic:nvPicPr>
                        <pic:blipFill rotWithShape="1">
                          <a:blip r:embed="rId398" cstate="print">
                            <a:extLst>
                              <a:ext uri="{28A0092B-C50C-407E-A947-70E740481C1C}">
                                <a14:useLocalDpi xmlns:a14="http://schemas.microsoft.com/office/drawing/2010/main" val="0"/>
                              </a:ext>
                            </a:extLst>
                          </a:blip>
                          <a:srcRect l="35768" t="20218" r="34025" b="3705"/>
                          <a:stretch/>
                        </pic:blipFill>
                        <pic:spPr bwMode="auto">
                          <a:xfrm>
                            <a:off x="0" y="0"/>
                            <a:ext cx="1410785" cy="860424"/>
                          </a:xfrm>
                          <a:prstGeom prst="rect">
                            <a:avLst/>
                          </a:prstGeom>
                          <a:noFill/>
                          <a:ln>
                            <a:noFill/>
                          </a:ln>
                          <a:extLst>
                            <a:ext uri="{53640926-AAD7-44D8-BBD7-CCE9431645EC}">
                              <a14:shadowObscured xmlns:a14="http://schemas.microsoft.com/office/drawing/2010/main"/>
                            </a:ext>
                          </a:extLst>
                        </pic:spPr>
                      </pic:pic>
                    </a:graphicData>
                  </a:graphic>
                </wp:inline>
              </w:drawing>
            </w:r>
          </w:p>
          <w:p w:rsidR="000014CC" w:rsidRPr="000B2E18" w:rsidRDefault="006E2709" w:rsidP="000B2E18">
            <w:pPr>
              <w:jc w:val="center"/>
            </w:pPr>
            <w:r>
              <w:t>(</w:t>
            </w:r>
            <w:r w:rsidR="000B2E18">
              <w:t>b)</w:t>
            </w:r>
          </w:p>
        </w:tc>
        <w:tc>
          <w:tcPr>
            <w:tcW w:w="2551" w:type="dxa"/>
          </w:tcPr>
          <w:p w:rsidR="000014CC" w:rsidRDefault="000014CC" w:rsidP="00AA0DAB">
            <w:r>
              <w:t xml:space="preserve">Triangular load </w:t>
            </w:r>
          </w:p>
          <w:p w:rsidR="000B2E18" w:rsidRDefault="000B2E18" w:rsidP="00AA0DAB">
            <w:r>
              <w:t xml:space="preserve">                                                          </w:t>
            </w:r>
          </w:p>
          <w:p w:rsidR="000B2E18" w:rsidRDefault="0063748E" w:rsidP="00AA0DAB">
            <w:r>
              <w:rPr>
                <w:noProof/>
              </w:rPr>
              <w:drawing>
                <wp:anchor distT="0" distB="0" distL="114300" distR="114300" simplePos="0" relativeHeight="251705344" behindDoc="0" locked="0" layoutInCell="1" allowOverlap="1">
                  <wp:simplePos x="0" y="0"/>
                  <wp:positionH relativeFrom="column">
                    <wp:posOffset>-47625</wp:posOffset>
                  </wp:positionH>
                  <wp:positionV relativeFrom="paragraph">
                    <wp:posOffset>122555</wp:posOffset>
                  </wp:positionV>
                  <wp:extent cx="132080" cy="167005"/>
                  <wp:effectExtent l="0" t="0" r="1270" b="4445"/>
                  <wp:wrapNone/>
                  <wp:docPr id="650"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6"/>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0" y="0"/>
                            <a:ext cx="132080" cy="167005"/>
                          </a:xfrm>
                          <a:prstGeom prst="rect">
                            <a:avLst/>
                          </a:prstGeom>
                          <a:noFill/>
                        </pic:spPr>
                      </pic:pic>
                    </a:graphicData>
                  </a:graphic>
                </wp:anchor>
              </w:drawing>
            </w:r>
            <w:r w:rsidR="009D11F6">
              <w:rPr>
                <w:rFonts w:ascii="Arial" w:hAnsi="Arial" w:cs="Arial"/>
                <w:noProof/>
              </w:rPr>
              <w:drawing>
                <wp:inline distT="0" distB="0" distL="0" distR="0">
                  <wp:extent cx="1295400" cy="827314"/>
                  <wp:effectExtent l="0" t="0" r="0" b="0"/>
                  <wp:docPr id="5" name="Immagine 5" descr="D:\ALESSANDRO\Desktop\Tesi Scritta\Cap. 5\Immagine 35ne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ESSANDRO\Desktop\Tesi Scritta\Cap. 5\Immagine 35new.bmp"/>
                          <pic:cNvPicPr>
                            <a:picLocks noChangeAspect="1" noChangeArrowheads="1"/>
                          </pic:cNvPicPr>
                        </pic:nvPicPr>
                        <pic:blipFill rotWithShape="1">
                          <a:blip r:embed="rId398" cstate="print">
                            <a:extLst>
                              <a:ext uri="{28A0092B-C50C-407E-A947-70E740481C1C}">
                                <a14:useLocalDpi xmlns:a14="http://schemas.microsoft.com/office/drawing/2010/main" val="0"/>
                              </a:ext>
                            </a:extLst>
                          </a:blip>
                          <a:srcRect l="70374" t="18505" b="3362"/>
                          <a:stretch/>
                        </pic:blipFill>
                        <pic:spPr bwMode="auto">
                          <a:xfrm>
                            <a:off x="0" y="0"/>
                            <a:ext cx="1298106" cy="829042"/>
                          </a:xfrm>
                          <a:prstGeom prst="rect">
                            <a:avLst/>
                          </a:prstGeom>
                          <a:noFill/>
                          <a:ln>
                            <a:noFill/>
                          </a:ln>
                          <a:extLst>
                            <a:ext uri="{53640926-AAD7-44D8-BBD7-CCE9431645EC}">
                              <a14:shadowObscured xmlns:a14="http://schemas.microsoft.com/office/drawing/2010/main"/>
                            </a:ext>
                          </a:extLst>
                        </pic:spPr>
                      </pic:pic>
                    </a:graphicData>
                  </a:graphic>
                </wp:inline>
              </w:drawing>
            </w:r>
            <w:r w:rsidR="009964C3">
              <w:rPr>
                <w:noProof/>
              </w:rPr>
              <mc:AlternateContent>
                <mc:Choice Requires="wps">
                  <w:drawing>
                    <wp:anchor distT="0" distB="0" distL="114300" distR="114300" simplePos="0" relativeHeight="251689984" behindDoc="0" locked="0" layoutInCell="1" allowOverlap="1">
                      <wp:simplePos x="0" y="0"/>
                      <wp:positionH relativeFrom="column">
                        <wp:posOffset>542925</wp:posOffset>
                      </wp:positionH>
                      <wp:positionV relativeFrom="paragraph">
                        <wp:posOffset>122555</wp:posOffset>
                      </wp:positionV>
                      <wp:extent cx="233680" cy="167005"/>
                      <wp:effectExtent l="0" t="0" r="0" b="0"/>
                      <wp:wrapNone/>
                      <wp:docPr id="34" name="Rectangle 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67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893FB0" id="Rectangle 915" o:spid="_x0000_s1026" style="position:absolute;margin-left:42.75pt;margin-top:9.65pt;width:18.4pt;height:1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92jfgIAAP0EAAAOAAAAZHJzL2Uyb0RvYy54bWysVNuO0zAQfUfiHyy/d3PZ9JJo09VuSxHS&#10;AisWPsC1ncbCsY3tNl0Q/87YaUsLPCBEHhyPPT4+M3PGN7f7TqIdt05oVePsKsWIK6qZUJsaf/q4&#10;Gs0wcp4oRqRWvMbP3OHb+csXN72peK5bLRm3CECUq3pT49Z7UyWJoy3viLvShivYbLTtiAfTbhJm&#10;SQ/onUzyNJ0kvbbMWE25c7C6HDbxPOI3Daf+fdM47pGsMXDzcbRxXIcxmd+QamOJaQU90CD/wKIj&#10;QsGlJ6gl8QRtrfgNqhPUaqcbf0V1l+imEZTHGCCaLP0lmqeWGB5jgeQ4c0qT+3+w9N3u0SLBanxd&#10;YKRIBzX6AFkjaiM5KrNxyFBvXAWOT+bRhhidedD0s0NKL1rw43fW6r7lhAGvLPgnFweC4eAoWvdv&#10;NQN8svU6Jmvf2C4AQhrQPtbk+VQTvveIwmJ+fT2ZQeUobGWTaZpGRgmpjoeNdf411x0KkxpbIB/B&#10;ye7B+UCGVEeXSF5LwVZCymjYzXohLdoRkMcqfpE/xHjuJlVwVjocGxCHFeAId4S9wDaW+1uZ5UV6&#10;n5ej1WQ2HRWrYjwqp+lslGblfTlJi7JYrr4HgllRtYIxrh6E4kfpZcXflfbQBINoovhQX+NynI9j&#10;7Bfs3XmQafz+FGQnPHSiFF2NZycnUoW6vlIMwiaVJ0IO8+SSfswy5OD4j1mJKgiFHwS01uwZRGA1&#10;FAnqCW8GTFptv2LUQ//V2H3ZEssxkm8UCKnMiiI0bDSK8TQHw57vrM93iKIAVWOP0TBd+KHJt8aK&#10;TQs3ZTExSt+B+BoRhRGEObA6SBZ6LEZweA9CE5/b0evnqzX/AQAA//8DAFBLAwQUAAYACAAAACEA&#10;BjoYSN0AAAAIAQAADwAAAGRycy9kb3ducmV2LnhtbEyPQU/DMAyF70j8h8hI3FhCt1ZbaTpNk3YC&#10;DmxIXL0maysapzTpVv493ondbL+n5+8V68l14myH0HrS8DxTICxV3rRUa/g87J6WIEJEMth5shp+&#10;bYB1eX9XYG78hT7seR9rwSEUctTQxNjnUoaqsQ7DzPeWWDv5wWHkdailGfDC4a6TiVKZdNgSf2iw&#10;t9vGVt/70WnAbGF+3k/zt8PrmOGqntQu/VJaPz5MmxcQ0U7x3wxXfEaHkpmOfiQTRKdhmabs5Ptq&#10;DuKqJwkPRw2LNANZFvK2QPkHAAD//wMAUEsBAi0AFAAGAAgAAAAhALaDOJL+AAAA4QEAABMAAAAA&#10;AAAAAAAAAAAAAAAAAFtDb250ZW50X1R5cGVzXS54bWxQSwECLQAUAAYACAAAACEAOP0h/9YAAACU&#10;AQAACwAAAAAAAAAAAAAAAAAvAQAAX3JlbHMvLnJlbHNQSwECLQAUAAYACAAAACEAQBPdo34CAAD9&#10;BAAADgAAAAAAAAAAAAAAAAAuAgAAZHJzL2Uyb0RvYy54bWxQSwECLQAUAAYACAAAACEABjoYSN0A&#10;AAAIAQAADwAAAAAAAAAAAAAAAADYBAAAZHJzL2Rvd25yZXYueG1sUEsFBgAAAAAEAAQA8wAAAOIF&#10;AAAAAA==&#10;" stroked="f"/>
                  </w:pict>
                </mc:Fallback>
              </mc:AlternateContent>
            </w:r>
          </w:p>
          <w:p w:rsidR="000014CC" w:rsidRPr="00AA4A8D" w:rsidRDefault="000B2E18" w:rsidP="009D11F6">
            <w:r>
              <w:t xml:space="preserve">                  (c)</w:t>
            </w:r>
          </w:p>
        </w:tc>
      </w:tr>
    </w:tbl>
    <w:p w:rsidR="006E2709" w:rsidRDefault="006E2709" w:rsidP="000B2E18">
      <w:pPr>
        <w:pStyle w:val="Testonormale"/>
        <w:tabs>
          <w:tab w:val="clear" w:pos="0"/>
          <w:tab w:val="left" w:pos="1701"/>
        </w:tabs>
        <w:ind w:left="1701" w:hanging="1275"/>
        <w:rPr>
          <w:rFonts w:ascii="Times New Roman" w:hAnsi="Times New Roman"/>
          <w:b/>
          <w:sz w:val="24"/>
          <w:szCs w:val="24"/>
          <w:lang w:val="en-US"/>
        </w:rPr>
      </w:pPr>
    </w:p>
    <w:p w:rsidR="00C60385" w:rsidRDefault="00DF3738" w:rsidP="000B2E18">
      <w:pPr>
        <w:pStyle w:val="Testonormale"/>
        <w:tabs>
          <w:tab w:val="clear" w:pos="0"/>
          <w:tab w:val="left" w:pos="1701"/>
        </w:tabs>
        <w:ind w:left="1701" w:hanging="1275"/>
        <w:rPr>
          <w:rFonts w:ascii="Times New Roman" w:hAnsi="Times New Roman"/>
          <w:sz w:val="24"/>
          <w:szCs w:val="24"/>
          <w:lang w:val="en-US"/>
        </w:rPr>
      </w:pPr>
      <w:r w:rsidRPr="00DF3738">
        <w:rPr>
          <w:rFonts w:ascii="Times New Roman" w:hAnsi="Times New Roman"/>
          <w:b/>
          <w:sz w:val="24"/>
          <w:szCs w:val="24"/>
          <w:lang w:val="en-US"/>
        </w:rPr>
        <w:t>Figure 4</w:t>
      </w:r>
      <w:r>
        <w:rPr>
          <w:rFonts w:ascii="Times New Roman" w:hAnsi="Times New Roman"/>
          <w:sz w:val="24"/>
          <w:szCs w:val="24"/>
          <w:lang w:val="en-US"/>
        </w:rPr>
        <w:t xml:space="preserve"> – </w:t>
      </w:r>
      <w:r w:rsidR="000B2E18">
        <w:rPr>
          <w:rFonts w:ascii="Times New Roman" w:hAnsi="Times New Roman"/>
          <w:sz w:val="24"/>
          <w:szCs w:val="24"/>
          <w:lang w:val="en-US"/>
        </w:rPr>
        <w:t xml:space="preserve">Cantilever beam under </w:t>
      </w:r>
      <w:r w:rsidR="000B2E18" w:rsidRPr="000B2E18">
        <w:rPr>
          <w:rFonts w:ascii="Times New Roman" w:hAnsi="Times New Roman"/>
          <w:sz w:val="24"/>
          <w:szCs w:val="24"/>
          <w:lang w:val="en-US"/>
        </w:rPr>
        <w:t xml:space="preserve">(a) transverse tip load </w:t>
      </w:r>
      <w:r w:rsidR="000B2E18" w:rsidRPr="000B2E18">
        <w:rPr>
          <w:rFonts w:ascii="Times New Roman" w:hAnsi="Times New Roman"/>
          <w:position w:val="-4"/>
          <w:sz w:val="24"/>
          <w:szCs w:val="24"/>
          <w:lang w:val="en-US"/>
        </w:rPr>
        <w:object w:dxaOrig="260" w:dyaOrig="300">
          <v:shape id="_x0000_i1226" type="#_x0000_t75" style="width:13.5pt;height:15pt" o:ole="">
            <v:imagedata r:id="rId400" o:title=""/>
          </v:shape>
          <o:OLEObject Type="Embed" ProgID="Equation.DSMT4" ShapeID="_x0000_i1226" DrawAspect="Content" ObjectID="_1717226895" r:id="rId401"/>
        </w:object>
      </w:r>
      <w:r w:rsidR="000B2E18" w:rsidRPr="000B2E18">
        <w:rPr>
          <w:rFonts w:ascii="Times New Roman" w:hAnsi="Times New Roman"/>
          <w:sz w:val="24"/>
          <w:szCs w:val="24"/>
          <w:lang w:val="en-US"/>
        </w:rPr>
        <w:t xml:space="preserve">; (b) uniform load, </w:t>
      </w:r>
    </w:p>
    <w:p w:rsidR="000014CC" w:rsidRPr="00EC381D" w:rsidRDefault="000B2E18" w:rsidP="000B2E18">
      <w:pPr>
        <w:pStyle w:val="Testonormale"/>
        <w:tabs>
          <w:tab w:val="clear" w:pos="0"/>
          <w:tab w:val="left" w:pos="1701"/>
        </w:tabs>
        <w:ind w:left="1701" w:hanging="1275"/>
        <w:rPr>
          <w:rFonts w:ascii="Times New Roman" w:hAnsi="Times New Roman"/>
          <w:sz w:val="24"/>
          <w:szCs w:val="24"/>
          <w:lang w:val="en-US"/>
        </w:rPr>
      </w:pPr>
      <w:r w:rsidRPr="000B2E18">
        <w:rPr>
          <w:rFonts w:ascii="Times New Roman" w:hAnsi="Times New Roman"/>
          <w:position w:val="-12"/>
          <w:sz w:val="24"/>
          <w:szCs w:val="24"/>
          <w:lang w:val="en-US"/>
        </w:rPr>
        <w:object w:dxaOrig="1020" w:dyaOrig="360">
          <v:shape id="_x0000_i1227" type="#_x0000_t75" style="width:51.75pt;height:18.75pt" o:ole="">
            <v:imagedata r:id="rId402" o:title=""/>
          </v:shape>
          <o:OLEObject Type="Embed" ProgID="Equation.DSMT4" ShapeID="_x0000_i1227" DrawAspect="Content" ObjectID="_1717226896" r:id="rId403"/>
        </w:object>
      </w:r>
      <w:r w:rsidRPr="00EC381D">
        <w:rPr>
          <w:rFonts w:ascii="Times New Roman" w:hAnsi="Times New Roman"/>
          <w:sz w:val="24"/>
          <w:szCs w:val="24"/>
          <w:lang w:val="en-US"/>
        </w:rPr>
        <w:t xml:space="preserve">;  (c) triangular load, </w:t>
      </w:r>
      <w:r w:rsidRPr="000B2E18">
        <w:rPr>
          <w:rFonts w:ascii="Times New Roman" w:hAnsi="Times New Roman"/>
          <w:position w:val="-24"/>
          <w:sz w:val="24"/>
          <w:szCs w:val="24"/>
          <w:lang w:val="en-US"/>
        </w:rPr>
        <w:object w:dxaOrig="1680" w:dyaOrig="620">
          <v:shape id="_x0000_i1228" type="#_x0000_t75" style="width:85.5pt;height:30.75pt" o:ole="">
            <v:imagedata r:id="rId404" o:title=""/>
          </v:shape>
          <o:OLEObject Type="Embed" ProgID="Equation.DSMT4" ShapeID="_x0000_i1228" DrawAspect="Content" ObjectID="_1717226897" r:id="rId405"/>
        </w:object>
      </w:r>
      <w:r w:rsidR="00DF3738" w:rsidRPr="00EC381D">
        <w:rPr>
          <w:rFonts w:ascii="Times New Roman" w:hAnsi="Times New Roman"/>
          <w:sz w:val="24"/>
          <w:szCs w:val="24"/>
          <w:lang w:val="en-US"/>
        </w:rPr>
        <w:t>.</w:t>
      </w:r>
    </w:p>
    <w:p w:rsidR="000B2E18" w:rsidRPr="00EC381D" w:rsidRDefault="000B2E18" w:rsidP="00A23900">
      <w:pPr>
        <w:rPr>
          <w:bCs/>
          <w:lang w:val="en-US"/>
        </w:rPr>
      </w:pPr>
    </w:p>
    <w:p w:rsidR="002700D2" w:rsidRDefault="002700D2" w:rsidP="00162B8B">
      <w:pPr>
        <w:ind w:firstLine="426"/>
        <w:jc w:val="both"/>
        <w:rPr>
          <w:b/>
          <w:bCs/>
          <w:lang w:val="en-US"/>
        </w:rPr>
      </w:pPr>
      <w:r w:rsidRPr="007F3D3A">
        <w:rPr>
          <w:lang w:val="en-US"/>
        </w:rPr>
        <w:t xml:space="preserve">The </w:t>
      </w:r>
      <w:r w:rsidR="00162B8B">
        <w:rPr>
          <w:lang w:val="en-US"/>
        </w:rPr>
        <w:t>numerical results refer to</w:t>
      </w:r>
      <w:r w:rsidRPr="007F3D3A">
        <w:rPr>
          <w:lang w:val="en-US"/>
        </w:rPr>
        <w:t xml:space="preserve"> symmetric and unsymmetric </w:t>
      </w:r>
      <w:r w:rsidR="00162B8B">
        <w:rPr>
          <w:lang w:val="en-US"/>
        </w:rPr>
        <w:t xml:space="preserve">cantilever </w:t>
      </w:r>
      <w:r w:rsidRPr="007F3D3A">
        <w:rPr>
          <w:lang w:val="en-US"/>
        </w:rPr>
        <w:t>sandwich beams, under var</w:t>
      </w:r>
      <w:r w:rsidR="00D548D2">
        <w:rPr>
          <w:lang w:val="en-US"/>
        </w:rPr>
        <w:t>i</w:t>
      </w:r>
      <w:r w:rsidRPr="007F3D3A">
        <w:rPr>
          <w:lang w:val="en-US"/>
        </w:rPr>
        <w:t>ous static loading conditions (point load, uniform load, triangular load</w:t>
      </w:r>
      <w:r w:rsidR="00EC381D">
        <w:rPr>
          <w:lang w:val="en-US"/>
        </w:rPr>
        <w:t>, as depicted in figure 4</w:t>
      </w:r>
      <w:r w:rsidRPr="007F3D3A">
        <w:rPr>
          <w:lang w:val="en-US"/>
        </w:rPr>
        <w:t>)</w:t>
      </w:r>
      <w:r w:rsidR="007F129C">
        <w:rPr>
          <w:lang w:val="en-US"/>
        </w:rPr>
        <w:t xml:space="preserve"> and </w:t>
      </w:r>
      <w:r w:rsidRPr="007F3D3A">
        <w:rPr>
          <w:lang w:val="en-US"/>
        </w:rPr>
        <w:t>different valu</w:t>
      </w:r>
      <w:r w:rsidRPr="00093C33">
        <w:rPr>
          <w:lang w:val="en-US"/>
        </w:rPr>
        <w:t>e</w:t>
      </w:r>
      <w:r w:rsidR="004726A5" w:rsidRPr="00093C33">
        <w:rPr>
          <w:lang w:val="en-US"/>
        </w:rPr>
        <w:t>s</w:t>
      </w:r>
      <w:r w:rsidRPr="007F3D3A">
        <w:rPr>
          <w:lang w:val="en-US"/>
        </w:rPr>
        <w:t xml:space="preserve"> of slenderness </w:t>
      </w:r>
      <w:r w:rsidR="00F71909">
        <w:rPr>
          <w:lang w:val="en-US"/>
        </w:rPr>
        <w:t xml:space="preserve">ratio </w:t>
      </w:r>
      <w:r w:rsidRPr="007F3D3A">
        <w:rPr>
          <w:lang w:val="en-US"/>
        </w:rPr>
        <w:t>(</w:t>
      </w:r>
      <w:r w:rsidR="007F129C" w:rsidRPr="008C7045">
        <w:rPr>
          <w:i/>
          <w:lang w:val="en-US"/>
        </w:rPr>
        <w:t>L/h</w:t>
      </w:r>
      <w:r w:rsidR="007F129C">
        <w:rPr>
          <w:lang w:val="en-US"/>
        </w:rPr>
        <w:t>=</w:t>
      </w:r>
      <w:r w:rsidR="00F43887">
        <w:rPr>
          <w:lang w:val="en-US"/>
        </w:rPr>
        <w:t xml:space="preserve">8, </w:t>
      </w:r>
      <w:r w:rsidRPr="007F3D3A">
        <w:rPr>
          <w:lang w:val="en-US"/>
        </w:rPr>
        <w:t>10, 15, 50</w:t>
      </w:r>
      <w:r w:rsidR="007D61E3">
        <w:rPr>
          <w:lang w:val="en-US"/>
        </w:rPr>
        <w:t>, 200</w:t>
      </w:r>
      <w:r w:rsidRPr="007F3D3A">
        <w:rPr>
          <w:lang w:val="en-US"/>
        </w:rPr>
        <w:t xml:space="preserve">). Table </w:t>
      </w:r>
      <w:r w:rsidR="00EC381D">
        <w:rPr>
          <w:lang w:val="en-US"/>
        </w:rPr>
        <w:t>3</w:t>
      </w:r>
      <w:r w:rsidRPr="007F3D3A">
        <w:rPr>
          <w:lang w:val="en-US"/>
        </w:rPr>
        <w:t xml:space="preserve"> collects the mechanical properties of materials, and Table </w:t>
      </w:r>
      <w:r w:rsidR="00EC381D">
        <w:rPr>
          <w:lang w:val="en-US"/>
        </w:rPr>
        <w:t>4</w:t>
      </w:r>
      <w:r w:rsidRPr="007F3D3A">
        <w:rPr>
          <w:lang w:val="en-US"/>
        </w:rPr>
        <w:t xml:space="preserve"> gives the laminate stacking sequences. </w:t>
      </w:r>
    </w:p>
    <w:p w:rsidR="008B7A5D" w:rsidRDefault="008B7A5D" w:rsidP="008B7A5D">
      <w:pPr>
        <w:rPr>
          <w:lang w:val="en-US"/>
        </w:rPr>
      </w:pPr>
    </w:p>
    <w:p w:rsidR="002700D2" w:rsidRDefault="002700D2" w:rsidP="002700D2">
      <w:pPr>
        <w:rPr>
          <w:b/>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0"/>
        <w:gridCol w:w="709"/>
        <w:gridCol w:w="709"/>
        <w:gridCol w:w="709"/>
        <w:gridCol w:w="708"/>
        <w:gridCol w:w="756"/>
        <w:gridCol w:w="876"/>
      </w:tblGrid>
      <w:tr w:rsidR="001A7542" w:rsidRPr="00B0615D" w:rsidTr="00F71909">
        <w:trPr>
          <w:jc w:val="center"/>
        </w:trPr>
        <w:tc>
          <w:tcPr>
            <w:tcW w:w="2780" w:type="dxa"/>
            <w:shd w:val="clear" w:color="auto" w:fill="auto"/>
          </w:tcPr>
          <w:p w:rsidR="001A7542" w:rsidRPr="00F71909" w:rsidRDefault="001A7542" w:rsidP="002700D2">
            <w:pPr>
              <w:rPr>
                <w:b/>
                <w:bCs/>
                <w:lang w:val="en-US"/>
              </w:rPr>
            </w:pPr>
            <w:r w:rsidRPr="00F71909">
              <w:t>Material</w:t>
            </w:r>
          </w:p>
        </w:tc>
        <w:tc>
          <w:tcPr>
            <w:tcW w:w="709" w:type="dxa"/>
            <w:shd w:val="clear" w:color="auto" w:fill="auto"/>
          </w:tcPr>
          <w:p w:rsidR="001A7542" w:rsidRPr="00F71909" w:rsidRDefault="001A7542" w:rsidP="00B0615D">
            <w:pPr>
              <w:jc w:val="center"/>
              <w:rPr>
                <w:bCs/>
                <w:lang w:val="en-US"/>
              </w:rPr>
            </w:pPr>
            <w:r w:rsidRPr="00F71909">
              <w:rPr>
                <w:bCs/>
                <w:lang w:val="en-US"/>
              </w:rPr>
              <w:t>a</w:t>
            </w:r>
          </w:p>
        </w:tc>
        <w:tc>
          <w:tcPr>
            <w:tcW w:w="709" w:type="dxa"/>
            <w:shd w:val="clear" w:color="auto" w:fill="auto"/>
          </w:tcPr>
          <w:p w:rsidR="001A7542" w:rsidRPr="00F71909" w:rsidRDefault="001A7542" w:rsidP="00B0615D">
            <w:pPr>
              <w:jc w:val="center"/>
              <w:rPr>
                <w:bCs/>
                <w:lang w:val="en-US"/>
              </w:rPr>
            </w:pPr>
            <w:r w:rsidRPr="00F71909">
              <w:rPr>
                <w:bCs/>
                <w:lang w:val="en-US"/>
              </w:rPr>
              <w:t>b</w:t>
            </w:r>
          </w:p>
        </w:tc>
        <w:tc>
          <w:tcPr>
            <w:tcW w:w="709" w:type="dxa"/>
            <w:shd w:val="clear" w:color="auto" w:fill="auto"/>
          </w:tcPr>
          <w:p w:rsidR="001A7542" w:rsidRPr="00F71909" w:rsidRDefault="001A7542" w:rsidP="00B0615D">
            <w:pPr>
              <w:jc w:val="center"/>
              <w:rPr>
                <w:bCs/>
                <w:lang w:val="en-US"/>
              </w:rPr>
            </w:pPr>
            <w:r w:rsidRPr="00F71909">
              <w:rPr>
                <w:bCs/>
                <w:lang w:val="en-US"/>
              </w:rPr>
              <w:t>c</w:t>
            </w:r>
          </w:p>
        </w:tc>
        <w:tc>
          <w:tcPr>
            <w:tcW w:w="708" w:type="dxa"/>
            <w:shd w:val="clear" w:color="auto" w:fill="auto"/>
          </w:tcPr>
          <w:p w:rsidR="001A7542" w:rsidRPr="00F71909" w:rsidRDefault="001A7542" w:rsidP="00B0615D">
            <w:pPr>
              <w:jc w:val="center"/>
              <w:rPr>
                <w:bCs/>
                <w:lang w:val="en-US"/>
              </w:rPr>
            </w:pPr>
            <w:r w:rsidRPr="00F71909">
              <w:rPr>
                <w:bCs/>
                <w:lang w:val="en-US"/>
              </w:rPr>
              <w:t>d</w:t>
            </w:r>
          </w:p>
        </w:tc>
        <w:tc>
          <w:tcPr>
            <w:tcW w:w="756" w:type="dxa"/>
            <w:shd w:val="clear" w:color="auto" w:fill="auto"/>
          </w:tcPr>
          <w:p w:rsidR="001A7542" w:rsidRPr="00F71909" w:rsidRDefault="001A7542" w:rsidP="00B0615D">
            <w:pPr>
              <w:jc w:val="center"/>
              <w:rPr>
                <w:bCs/>
                <w:lang w:val="en-US"/>
              </w:rPr>
            </w:pPr>
            <w:r w:rsidRPr="00F71909">
              <w:rPr>
                <w:bCs/>
                <w:lang w:val="en-US"/>
              </w:rPr>
              <w:t>e</w:t>
            </w:r>
          </w:p>
        </w:tc>
        <w:tc>
          <w:tcPr>
            <w:tcW w:w="876" w:type="dxa"/>
            <w:shd w:val="clear" w:color="auto" w:fill="auto"/>
          </w:tcPr>
          <w:p w:rsidR="001A7542" w:rsidRPr="00F71909" w:rsidRDefault="001A7542" w:rsidP="00B0615D">
            <w:pPr>
              <w:jc w:val="center"/>
              <w:rPr>
                <w:bCs/>
                <w:lang w:val="en-US"/>
              </w:rPr>
            </w:pPr>
            <w:r w:rsidRPr="00F71909">
              <w:rPr>
                <w:bCs/>
                <w:lang w:val="en-US"/>
              </w:rPr>
              <w:t>f</w:t>
            </w:r>
          </w:p>
        </w:tc>
      </w:tr>
      <w:tr w:rsidR="001A7542" w:rsidRPr="00B0615D" w:rsidTr="00F71909">
        <w:trPr>
          <w:jc w:val="center"/>
        </w:trPr>
        <w:tc>
          <w:tcPr>
            <w:tcW w:w="2780" w:type="dxa"/>
            <w:shd w:val="clear" w:color="auto" w:fill="auto"/>
          </w:tcPr>
          <w:p w:rsidR="001A7542" w:rsidRPr="00F71909" w:rsidRDefault="001A7542" w:rsidP="001A7542">
            <w:pPr>
              <w:rPr>
                <w:b/>
                <w:bCs/>
                <w:lang w:val="en-US"/>
              </w:rPr>
            </w:pPr>
            <w:r w:rsidRPr="00F71909">
              <w:t>Young Modulus, E (GPa)</w:t>
            </w:r>
          </w:p>
        </w:tc>
        <w:tc>
          <w:tcPr>
            <w:tcW w:w="709" w:type="dxa"/>
            <w:shd w:val="clear" w:color="auto" w:fill="auto"/>
          </w:tcPr>
          <w:p w:rsidR="001A7542" w:rsidRPr="00F71909" w:rsidRDefault="001A7542" w:rsidP="00B0615D">
            <w:pPr>
              <w:jc w:val="center"/>
              <w:rPr>
                <w:b/>
                <w:bCs/>
                <w:lang w:val="en-US"/>
              </w:rPr>
            </w:pPr>
            <w:r w:rsidRPr="00F71909">
              <w:t>73</w:t>
            </w:r>
          </w:p>
        </w:tc>
        <w:tc>
          <w:tcPr>
            <w:tcW w:w="709" w:type="dxa"/>
            <w:shd w:val="clear" w:color="auto" w:fill="auto"/>
          </w:tcPr>
          <w:p w:rsidR="001A7542" w:rsidRPr="00F71909" w:rsidRDefault="001A7542" w:rsidP="00B0615D">
            <w:pPr>
              <w:jc w:val="center"/>
              <w:rPr>
                <w:b/>
                <w:bCs/>
                <w:lang w:val="en-US"/>
              </w:rPr>
            </w:pPr>
            <w:r w:rsidRPr="00F71909">
              <w:t>21.9</w:t>
            </w:r>
          </w:p>
        </w:tc>
        <w:tc>
          <w:tcPr>
            <w:tcW w:w="709" w:type="dxa"/>
            <w:shd w:val="clear" w:color="auto" w:fill="auto"/>
          </w:tcPr>
          <w:p w:rsidR="001A7542" w:rsidRPr="00F71909" w:rsidRDefault="001A7542" w:rsidP="00B0615D">
            <w:pPr>
              <w:jc w:val="center"/>
              <w:rPr>
                <w:b/>
                <w:bCs/>
                <w:lang w:val="en-US"/>
              </w:rPr>
            </w:pPr>
            <w:r w:rsidRPr="00F71909">
              <w:t>3.65</w:t>
            </w:r>
          </w:p>
        </w:tc>
        <w:tc>
          <w:tcPr>
            <w:tcW w:w="708" w:type="dxa"/>
            <w:shd w:val="clear" w:color="auto" w:fill="auto"/>
          </w:tcPr>
          <w:p w:rsidR="001A7542" w:rsidRPr="00F71909" w:rsidRDefault="001A7542" w:rsidP="00B0615D">
            <w:pPr>
              <w:jc w:val="center"/>
              <w:rPr>
                <w:b/>
                <w:bCs/>
                <w:lang w:val="en-US"/>
              </w:rPr>
            </w:pPr>
            <w:r w:rsidRPr="00F71909">
              <w:t>0.73</w:t>
            </w:r>
          </w:p>
        </w:tc>
        <w:tc>
          <w:tcPr>
            <w:tcW w:w="756" w:type="dxa"/>
            <w:shd w:val="clear" w:color="auto" w:fill="auto"/>
          </w:tcPr>
          <w:p w:rsidR="001A7542" w:rsidRPr="00F71909" w:rsidRDefault="001A7542" w:rsidP="00B0615D">
            <w:pPr>
              <w:jc w:val="center"/>
              <w:rPr>
                <w:b/>
                <w:bCs/>
                <w:lang w:val="en-US"/>
              </w:rPr>
            </w:pPr>
            <w:r w:rsidRPr="00F71909">
              <w:t>0.073</w:t>
            </w:r>
          </w:p>
        </w:tc>
        <w:tc>
          <w:tcPr>
            <w:tcW w:w="876" w:type="dxa"/>
            <w:shd w:val="clear" w:color="auto" w:fill="auto"/>
          </w:tcPr>
          <w:p w:rsidR="001A7542" w:rsidRPr="00F71909" w:rsidRDefault="001A7542" w:rsidP="00B0615D">
            <w:pPr>
              <w:jc w:val="center"/>
              <w:rPr>
                <w:b/>
                <w:bCs/>
                <w:lang w:val="en-US"/>
              </w:rPr>
            </w:pPr>
            <w:r w:rsidRPr="00F71909">
              <w:t>0.0073</w:t>
            </w:r>
          </w:p>
        </w:tc>
      </w:tr>
    </w:tbl>
    <w:p w:rsidR="001A7542" w:rsidRDefault="001A7542" w:rsidP="002700D2">
      <w:pPr>
        <w:rPr>
          <w:b/>
          <w:bCs/>
          <w:lang w:val="en-US"/>
        </w:rPr>
      </w:pPr>
    </w:p>
    <w:p w:rsidR="002700D2" w:rsidRPr="001A7542" w:rsidRDefault="00EC381D" w:rsidP="002700D2">
      <w:pPr>
        <w:rPr>
          <w:lang w:val="en-US"/>
        </w:rPr>
      </w:pPr>
      <w:r>
        <w:rPr>
          <w:b/>
          <w:lang w:val="en-US"/>
        </w:rPr>
        <w:t xml:space="preserve">        </w:t>
      </w:r>
      <w:r w:rsidR="00EE7C61">
        <w:rPr>
          <w:b/>
          <w:lang w:val="en-US"/>
        </w:rPr>
        <w:t xml:space="preserve"> </w:t>
      </w:r>
      <w:r w:rsidR="002700D2" w:rsidRPr="001A7542">
        <w:rPr>
          <w:b/>
          <w:lang w:val="en-US"/>
        </w:rPr>
        <w:t xml:space="preserve">Table </w:t>
      </w:r>
      <w:r w:rsidR="00C60385" w:rsidRPr="00C60385">
        <w:rPr>
          <w:b/>
          <w:lang w:val="en-US"/>
        </w:rPr>
        <w:t>3</w:t>
      </w:r>
      <w:r w:rsidR="002700D2" w:rsidRPr="001A7542">
        <w:rPr>
          <w:b/>
          <w:lang w:val="en-US"/>
        </w:rPr>
        <w:t>.</w:t>
      </w:r>
      <w:r w:rsidR="002700D2" w:rsidRPr="001A7542">
        <w:rPr>
          <w:lang w:val="en-US"/>
        </w:rPr>
        <w:t xml:space="preserve"> </w:t>
      </w:r>
      <w:r w:rsidR="009D1BDC">
        <w:rPr>
          <w:lang w:val="en-US"/>
        </w:rPr>
        <w:t>Layer m</w:t>
      </w:r>
      <w:r w:rsidR="002700D2" w:rsidRPr="001A7542">
        <w:rPr>
          <w:lang w:val="en-US"/>
        </w:rPr>
        <w:t>echanical material properties</w:t>
      </w:r>
      <w:r w:rsidR="001A7542" w:rsidRPr="001A7542">
        <w:rPr>
          <w:lang w:val="en-US"/>
        </w:rPr>
        <w:t xml:space="preserve"> (</w:t>
      </w:r>
      <w:r w:rsidR="00EE7C61">
        <w:rPr>
          <w:lang w:val="en-US"/>
        </w:rPr>
        <w:t xml:space="preserve">isotropic material, </w:t>
      </w:r>
      <w:r w:rsidR="001A7542" w:rsidRPr="001A7542">
        <w:rPr>
          <w:lang w:val="en-US"/>
        </w:rPr>
        <w:t>E/G=2</w:t>
      </w:r>
      <w:r w:rsidR="002700D2" w:rsidRPr="001A7542">
        <w:rPr>
          <w:lang w:val="en-US"/>
        </w:rPr>
        <w:t>.</w:t>
      </w:r>
      <w:r w:rsidR="001A7542">
        <w:rPr>
          <w:lang w:val="en-US"/>
        </w:rPr>
        <w:t xml:space="preserve">5; </w:t>
      </w:r>
      <w:r w:rsidR="00EE7C61">
        <w:rPr>
          <w:lang w:val="en-US"/>
        </w:rPr>
        <w:t>ν=0.25</w:t>
      </w:r>
      <w:r w:rsidR="001A7542">
        <w:rPr>
          <w:lang w:val="en-US"/>
        </w:rPr>
        <w:t>)</w:t>
      </w:r>
    </w:p>
    <w:p w:rsidR="002700D2" w:rsidRDefault="002700D2" w:rsidP="002700D2">
      <w:pPr>
        <w:pStyle w:val="Didascalia"/>
      </w:pPr>
    </w:p>
    <w:p w:rsidR="00EC381D" w:rsidRPr="00EC381D" w:rsidRDefault="00EC381D" w:rsidP="00EC381D">
      <w:pPr>
        <w:rPr>
          <w:lang w:val="en-US" w:eastAsia="en-US"/>
        </w:rPr>
      </w:pPr>
    </w:p>
    <w:tbl>
      <w:tblPr>
        <w:tblW w:w="0" w:type="auto"/>
        <w:tblInd w:w="1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2551"/>
        <w:gridCol w:w="2127"/>
      </w:tblGrid>
      <w:tr w:rsidR="003C10B5" w:rsidTr="00DE4802">
        <w:tc>
          <w:tcPr>
            <w:tcW w:w="1134" w:type="dxa"/>
            <w:vAlign w:val="center"/>
          </w:tcPr>
          <w:p w:rsidR="003C10B5" w:rsidRPr="00485D72" w:rsidRDefault="003C10B5" w:rsidP="00185413">
            <w:pPr>
              <w:jc w:val="center"/>
            </w:pPr>
            <w:r w:rsidRPr="00485D72">
              <w:t>Lamina</w:t>
            </w:r>
            <w:r>
              <w:t>t</w:t>
            </w:r>
            <w:r w:rsidRPr="00485D72">
              <w:t>e</w:t>
            </w:r>
          </w:p>
        </w:tc>
        <w:tc>
          <w:tcPr>
            <w:tcW w:w="2551" w:type="dxa"/>
            <w:vAlign w:val="center"/>
          </w:tcPr>
          <w:p w:rsidR="003C10B5" w:rsidRPr="00485D72" w:rsidRDefault="003C10B5" w:rsidP="00185413">
            <w:pPr>
              <w:jc w:val="center"/>
            </w:pPr>
            <w:r>
              <w:t>Thickness</w:t>
            </w:r>
          </w:p>
        </w:tc>
        <w:tc>
          <w:tcPr>
            <w:tcW w:w="2127" w:type="dxa"/>
            <w:vAlign w:val="center"/>
          </w:tcPr>
          <w:p w:rsidR="003C10B5" w:rsidRPr="00485D72" w:rsidRDefault="003C10B5" w:rsidP="00185413">
            <w:pPr>
              <w:jc w:val="center"/>
            </w:pPr>
            <w:r w:rsidRPr="00485D72">
              <w:t>Material</w:t>
            </w:r>
            <w:r>
              <w:t xml:space="preserve"> sequence</w:t>
            </w:r>
          </w:p>
        </w:tc>
      </w:tr>
      <w:tr w:rsidR="003C10B5" w:rsidTr="00DE4802">
        <w:tc>
          <w:tcPr>
            <w:tcW w:w="1134" w:type="dxa"/>
            <w:vAlign w:val="center"/>
          </w:tcPr>
          <w:p w:rsidR="003C10B5" w:rsidRPr="00485D72" w:rsidRDefault="003C10B5" w:rsidP="003F66A1">
            <w:pPr>
              <w:jc w:val="center"/>
            </w:pPr>
            <w:r>
              <w:t>A</w:t>
            </w:r>
          </w:p>
        </w:tc>
        <w:tc>
          <w:tcPr>
            <w:tcW w:w="2551" w:type="dxa"/>
            <w:vAlign w:val="center"/>
          </w:tcPr>
          <w:p w:rsidR="003C10B5" w:rsidRPr="00485D72" w:rsidRDefault="003C10B5" w:rsidP="00185413">
            <w:r w:rsidRPr="00485D72">
              <w:t>(0.33 – 0.33 – 0.33)</w:t>
            </w:r>
            <w:r>
              <w:t xml:space="preserve"> </w:t>
            </w:r>
            <w:r w:rsidRPr="00DD45F3">
              <w:rPr>
                <w:i/>
              </w:rPr>
              <w:t>h</w:t>
            </w:r>
            <w:r w:rsidRPr="00485D72">
              <w:rPr>
                <w:vertAlign w:val="subscript"/>
              </w:rPr>
              <w:t>tot</w:t>
            </w:r>
          </w:p>
        </w:tc>
        <w:tc>
          <w:tcPr>
            <w:tcW w:w="2127" w:type="dxa"/>
            <w:vAlign w:val="center"/>
          </w:tcPr>
          <w:p w:rsidR="003C10B5" w:rsidRPr="00485D72" w:rsidRDefault="003C10B5" w:rsidP="00F71909">
            <w:pPr>
              <w:jc w:val="center"/>
            </w:pPr>
            <w:r w:rsidRPr="00485D72">
              <w:t>(a – f – a)</w:t>
            </w:r>
          </w:p>
        </w:tc>
      </w:tr>
      <w:tr w:rsidR="003C10B5" w:rsidTr="00DE4802">
        <w:tc>
          <w:tcPr>
            <w:tcW w:w="1134" w:type="dxa"/>
            <w:vAlign w:val="center"/>
          </w:tcPr>
          <w:p w:rsidR="003C10B5" w:rsidRPr="00485D72" w:rsidRDefault="003C10B5" w:rsidP="003F66A1">
            <w:pPr>
              <w:jc w:val="center"/>
            </w:pPr>
            <w:r w:rsidRPr="00485D72">
              <w:t>B</w:t>
            </w:r>
          </w:p>
        </w:tc>
        <w:tc>
          <w:tcPr>
            <w:tcW w:w="2551" w:type="dxa"/>
            <w:vAlign w:val="center"/>
          </w:tcPr>
          <w:p w:rsidR="003C10B5" w:rsidRPr="00485D72" w:rsidRDefault="003C10B5" w:rsidP="00185413">
            <w:r w:rsidRPr="00485D72">
              <w:t>(0.33 – 0.33 – 0.33)</w:t>
            </w:r>
            <w:r>
              <w:t xml:space="preserve"> </w:t>
            </w:r>
            <w:r w:rsidRPr="00DD45F3">
              <w:rPr>
                <w:i/>
              </w:rPr>
              <w:t>h</w:t>
            </w:r>
            <w:r w:rsidRPr="00485D72">
              <w:rPr>
                <w:vertAlign w:val="subscript"/>
              </w:rPr>
              <w:t>tot</w:t>
            </w:r>
          </w:p>
        </w:tc>
        <w:tc>
          <w:tcPr>
            <w:tcW w:w="2127" w:type="dxa"/>
            <w:vAlign w:val="center"/>
          </w:tcPr>
          <w:p w:rsidR="003C10B5" w:rsidRPr="00485D72" w:rsidRDefault="003C10B5" w:rsidP="00F71909">
            <w:pPr>
              <w:jc w:val="center"/>
            </w:pPr>
            <w:r w:rsidRPr="00485D72">
              <w:t>(d – a – c)</w:t>
            </w:r>
          </w:p>
        </w:tc>
      </w:tr>
      <w:tr w:rsidR="003C10B5" w:rsidTr="00DE4802">
        <w:tc>
          <w:tcPr>
            <w:tcW w:w="1134" w:type="dxa"/>
            <w:vAlign w:val="center"/>
          </w:tcPr>
          <w:p w:rsidR="003C10B5" w:rsidRPr="00485D72" w:rsidRDefault="003C10B5" w:rsidP="003F66A1">
            <w:pPr>
              <w:jc w:val="center"/>
            </w:pPr>
            <w:r>
              <w:t>C</w:t>
            </w:r>
          </w:p>
        </w:tc>
        <w:tc>
          <w:tcPr>
            <w:tcW w:w="2551" w:type="dxa"/>
            <w:vAlign w:val="center"/>
          </w:tcPr>
          <w:p w:rsidR="003C10B5" w:rsidRPr="00485D72" w:rsidRDefault="003C10B5" w:rsidP="00185413">
            <w:r w:rsidRPr="00485D72">
              <w:t>(0.10 – 0.80 – 0.1)</w:t>
            </w:r>
            <w:r w:rsidRPr="00DD45F3">
              <w:rPr>
                <w:i/>
              </w:rPr>
              <w:t>h</w:t>
            </w:r>
            <w:r w:rsidRPr="00485D72">
              <w:rPr>
                <w:vertAlign w:val="subscript"/>
              </w:rPr>
              <w:t>tot</w:t>
            </w:r>
          </w:p>
        </w:tc>
        <w:tc>
          <w:tcPr>
            <w:tcW w:w="2127" w:type="dxa"/>
            <w:vAlign w:val="center"/>
          </w:tcPr>
          <w:p w:rsidR="003C10B5" w:rsidRPr="00485D72" w:rsidRDefault="003C10B5" w:rsidP="00F71909">
            <w:pPr>
              <w:jc w:val="center"/>
            </w:pPr>
            <w:r w:rsidRPr="00485D72">
              <w:t>(a – e – b)</w:t>
            </w:r>
          </w:p>
        </w:tc>
      </w:tr>
    </w:tbl>
    <w:p w:rsidR="003C10B5" w:rsidRDefault="003C10B5" w:rsidP="003C10B5">
      <w:pPr>
        <w:rPr>
          <w:lang w:val="en-US" w:eastAsia="en-US"/>
        </w:rPr>
      </w:pPr>
    </w:p>
    <w:p w:rsidR="002700D2" w:rsidRDefault="00DE4802" w:rsidP="002700D2">
      <w:pPr>
        <w:pStyle w:val="Didascalia"/>
        <w:rPr>
          <w:b w:val="0"/>
          <w:sz w:val="24"/>
          <w:szCs w:val="24"/>
        </w:rPr>
      </w:pPr>
      <w:r>
        <w:rPr>
          <w:sz w:val="24"/>
          <w:szCs w:val="24"/>
        </w:rPr>
        <w:t xml:space="preserve">          </w:t>
      </w:r>
      <w:r w:rsidR="002700D2" w:rsidRPr="00C61701">
        <w:rPr>
          <w:sz w:val="24"/>
          <w:szCs w:val="24"/>
        </w:rPr>
        <w:t xml:space="preserve">Table </w:t>
      </w:r>
      <w:r w:rsidR="00C60385">
        <w:rPr>
          <w:sz w:val="24"/>
          <w:szCs w:val="24"/>
        </w:rPr>
        <w:t>4</w:t>
      </w:r>
      <w:r w:rsidR="002700D2" w:rsidRPr="00C61701">
        <w:rPr>
          <w:sz w:val="24"/>
          <w:szCs w:val="24"/>
        </w:rPr>
        <w:t xml:space="preserve">. </w:t>
      </w:r>
      <w:r w:rsidR="002700D2" w:rsidRPr="00C61701">
        <w:rPr>
          <w:b w:val="0"/>
          <w:sz w:val="24"/>
          <w:szCs w:val="24"/>
        </w:rPr>
        <w:t xml:space="preserve">Stacking sequence for the laminates: </w:t>
      </w:r>
      <w:r w:rsidR="002700D2" w:rsidRPr="00DD45F3">
        <w:rPr>
          <w:b w:val="0"/>
          <w:i/>
          <w:sz w:val="24"/>
          <w:szCs w:val="24"/>
        </w:rPr>
        <w:t>h</w:t>
      </w:r>
      <w:r w:rsidR="002700D2" w:rsidRPr="00C61701">
        <w:rPr>
          <w:b w:val="0"/>
          <w:sz w:val="24"/>
          <w:szCs w:val="24"/>
          <w:vertAlign w:val="subscript"/>
        </w:rPr>
        <w:t>tot</w:t>
      </w:r>
      <w:r w:rsidR="002700D2" w:rsidRPr="00C61701">
        <w:rPr>
          <w:b w:val="0"/>
          <w:sz w:val="24"/>
          <w:szCs w:val="24"/>
        </w:rPr>
        <w:t xml:space="preserve"> represents the total  beam thickness.</w:t>
      </w:r>
    </w:p>
    <w:p w:rsidR="007F3B63" w:rsidRDefault="007F3B63" w:rsidP="007F129C">
      <w:pPr>
        <w:pStyle w:val="Body"/>
        <w:rPr>
          <w:lang w:val="en-US"/>
        </w:rPr>
      </w:pPr>
    </w:p>
    <w:p w:rsidR="00C52843" w:rsidRDefault="003C10B5" w:rsidP="007F129C">
      <w:pPr>
        <w:pStyle w:val="Body"/>
        <w:rPr>
          <w:lang w:val="en-US"/>
        </w:rPr>
      </w:pPr>
      <w:r>
        <w:rPr>
          <w:lang w:val="en-US"/>
        </w:rPr>
        <w:t xml:space="preserve">As can be argued from tables </w:t>
      </w:r>
      <w:r w:rsidR="00EC381D">
        <w:rPr>
          <w:lang w:val="en-US"/>
        </w:rPr>
        <w:t>3</w:t>
      </w:r>
      <w:r>
        <w:rPr>
          <w:lang w:val="en-US"/>
        </w:rPr>
        <w:t xml:space="preserve"> and </w:t>
      </w:r>
      <w:r w:rsidR="00EC381D">
        <w:rPr>
          <w:lang w:val="en-US"/>
        </w:rPr>
        <w:t>4</w:t>
      </w:r>
      <w:r>
        <w:rPr>
          <w:lang w:val="en-US"/>
        </w:rPr>
        <w:t xml:space="preserve">, all the laminates display geometrical symmetry; laminate A </w:t>
      </w:r>
      <w:r w:rsidR="00C52843">
        <w:rPr>
          <w:lang w:val="en-US"/>
        </w:rPr>
        <w:t xml:space="preserve">presents </w:t>
      </w:r>
      <w:r>
        <w:rPr>
          <w:lang w:val="en-US"/>
        </w:rPr>
        <w:t xml:space="preserve">also material symmetry, while laminates B and C have no material symmetry. Laminates A and C represent classical sandwich configurations with thin faces (Laminate C) and thick faces (laminate A). </w:t>
      </w:r>
      <w:r w:rsidR="00C52843">
        <w:rPr>
          <w:lang w:val="en-US"/>
        </w:rPr>
        <w:t xml:space="preserve">Laminate B is a non-classical sandwich construction in that the core is stronger than the faces. </w:t>
      </w:r>
    </w:p>
    <w:p w:rsidR="007F129C" w:rsidRDefault="00C52843" w:rsidP="007F129C">
      <w:pPr>
        <w:pStyle w:val="Body"/>
        <w:rPr>
          <w:lang w:val="en-US"/>
        </w:rPr>
      </w:pPr>
      <w:r>
        <w:rPr>
          <w:lang w:val="en-US"/>
        </w:rPr>
        <w:t xml:space="preserve">By combining laminate configurations and loading conditions, a large variety of structural configurations on which </w:t>
      </w:r>
      <w:r w:rsidR="009D1BDC">
        <w:rPr>
          <w:lang w:val="en-US"/>
        </w:rPr>
        <w:t>assess</w:t>
      </w:r>
      <w:r>
        <w:rPr>
          <w:lang w:val="en-US"/>
        </w:rPr>
        <w:t xml:space="preserve"> the numerical performances </w:t>
      </w:r>
      <w:r w:rsidR="004358D1">
        <w:rPr>
          <w:lang w:val="en-US"/>
        </w:rPr>
        <w:t xml:space="preserve">and reliability </w:t>
      </w:r>
      <w:r>
        <w:rPr>
          <w:lang w:val="en-US"/>
        </w:rPr>
        <w:t>of the developed RZT beam elements can be obtained.</w:t>
      </w:r>
    </w:p>
    <w:p w:rsidR="00F71909" w:rsidRDefault="00F71909" w:rsidP="00F71909">
      <w:pPr>
        <w:jc w:val="both"/>
        <w:rPr>
          <w:lang w:val="en-US"/>
        </w:rPr>
      </w:pPr>
    </w:p>
    <w:p w:rsidR="00F71909" w:rsidRDefault="00F71909" w:rsidP="00F71909">
      <w:pPr>
        <w:ind w:firstLine="426"/>
        <w:jc w:val="both"/>
        <w:rPr>
          <w:lang w:val="en-US"/>
        </w:rPr>
      </w:pPr>
      <w:r w:rsidRPr="00093C33">
        <w:rPr>
          <w:lang w:val="en-US"/>
        </w:rPr>
        <w:t xml:space="preserve">In order the results </w:t>
      </w:r>
      <w:r w:rsidR="002F1490" w:rsidRPr="00093C33">
        <w:rPr>
          <w:lang w:val="en-US"/>
        </w:rPr>
        <w:t xml:space="preserve">to be comparable </w:t>
      </w:r>
      <w:r w:rsidRPr="00093C33">
        <w:rPr>
          <w:lang w:val="en-US"/>
        </w:rPr>
        <w:t>between them, the number of beam elements ha</w:t>
      </w:r>
      <w:r w:rsidR="002F1490" w:rsidRPr="00093C33">
        <w:rPr>
          <w:lang w:val="en-US"/>
        </w:rPr>
        <w:t>s</w:t>
      </w:r>
      <w:r w:rsidRPr="00093C33">
        <w:rPr>
          <w:lang w:val="en-US"/>
        </w:rPr>
        <w:t xml:space="preserve"> been chosen so as to have the number of dof’s as equal as possible for the various models. </w:t>
      </w:r>
      <w:r w:rsidR="002F1490" w:rsidRPr="00093C33">
        <w:rPr>
          <w:lang w:val="en-US"/>
        </w:rPr>
        <w:t>As an example, t</w:t>
      </w:r>
      <w:r w:rsidRPr="00093C33">
        <w:rPr>
          <w:lang w:val="en-US"/>
        </w:rPr>
        <w:t>able</w:t>
      </w:r>
      <w:r w:rsidRPr="00833F1F">
        <w:rPr>
          <w:lang w:val="en-US"/>
        </w:rPr>
        <w:t xml:space="preserve"> </w:t>
      </w:r>
      <w:r w:rsidR="00EC381D">
        <w:rPr>
          <w:lang w:val="en-US"/>
        </w:rPr>
        <w:t>5</w:t>
      </w:r>
      <w:r w:rsidRPr="00833F1F">
        <w:rPr>
          <w:lang w:val="en-US"/>
        </w:rPr>
        <w:t xml:space="preserve"> gives the number of elements used to have about </w:t>
      </w:r>
      <w:r>
        <w:rPr>
          <w:lang w:val="en-US"/>
        </w:rPr>
        <w:t xml:space="preserve">148 </w:t>
      </w:r>
      <w:r w:rsidRPr="00833F1F">
        <w:rPr>
          <w:lang w:val="en-US"/>
        </w:rPr>
        <w:t xml:space="preserve">dof’s. </w:t>
      </w:r>
    </w:p>
    <w:p w:rsidR="00EC381D" w:rsidRDefault="00EC381D" w:rsidP="00F71909">
      <w:pPr>
        <w:ind w:firstLine="426"/>
        <w:jc w:val="both"/>
        <w:rPr>
          <w:lang w:val="en-US"/>
        </w:rPr>
      </w:pPr>
    </w:p>
    <w:p w:rsidR="00EC381D" w:rsidRPr="008429D8" w:rsidRDefault="00EC381D" w:rsidP="00EC381D">
      <w:pPr>
        <w:pStyle w:val="Testonormale"/>
        <w:ind w:firstLine="426"/>
        <w:rPr>
          <w:rFonts w:ascii="Times New Roman" w:hAnsi="Times New Roman"/>
          <w:sz w:val="24"/>
          <w:szCs w:val="24"/>
          <w:lang w:val="en-US"/>
        </w:rPr>
      </w:pPr>
      <w:r w:rsidRPr="00C61701">
        <w:rPr>
          <w:rFonts w:ascii="Times New Roman" w:hAnsi="Times New Roman"/>
          <w:sz w:val="24"/>
          <w:szCs w:val="24"/>
          <w:lang w:val="en-US"/>
        </w:rPr>
        <w:t>The results are compared with the analytical ones (whenever available)</w:t>
      </w:r>
      <w:r w:rsidRPr="008429D8">
        <w:rPr>
          <w:rFonts w:ascii="Times New Roman" w:hAnsi="Times New Roman"/>
          <w:sz w:val="24"/>
          <w:szCs w:val="24"/>
          <w:lang w:val="en-US"/>
        </w:rPr>
        <w:t xml:space="preserve">. </w:t>
      </w:r>
    </w:p>
    <w:p w:rsidR="00EC381D" w:rsidRPr="008429D8" w:rsidRDefault="00EC381D" w:rsidP="00EC381D">
      <w:pPr>
        <w:pStyle w:val="Testonormale"/>
        <w:rPr>
          <w:rFonts w:ascii="Times New Roman" w:hAnsi="Times New Roman"/>
          <w:sz w:val="24"/>
          <w:szCs w:val="24"/>
          <w:lang w:val="en-US"/>
        </w:rPr>
      </w:pPr>
    </w:p>
    <w:p w:rsidR="00EC381D" w:rsidRPr="00922A6F" w:rsidRDefault="00EC381D" w:rsidP="00EC381D">
      <w:pPr>
        <w:rPr>
          <w:b/>
          <w:lang w:val="en-US"/>
        </w:rPr>
      </w:pPr>
    </w:p>
    <w:p w:rsidR="00EC381D" w:rsidRPr="00F45070" w:rsidRDefault="00EC381D" w:rsidP="00EC381D">
      <w:pPr>
        <w:pStyle w:val="Paragrafoelenco"/>
        <w:numPr>
          <w:ilvl w:val="0"/>
          <w:numId w:val="32"/>
        </w:numPr>
        <w:ind w:left="426" w:hanging="426"/>
        <w:rPr>
          <w:b/>
        </w:rPr>
      </w:pPr>
      <w:r w:rsidRPr="00F45070">
        <w:rPr>
          <w:b/>
        </w:rPr>
        <w:t xml:space="preserve">Shear locking. </w:t>
      </w:r>
    </w:p>
    <w:p w:rsidR="00EC381D" w:rsidRPr="00F45070" w:rsidRDefault="00EC381D" w:rsidP="00EC381D">
      <w:pPr>
        <w:rPr>
          <w:b/>
        </w:rPr>
      </w:pPr>
    </w:p>
    <w:p w:rsidR="00EC381D" w:rsidRDefault="00EC381D" w:rsidP="00EC381D">
      <w:pPr>
        <w:jc w:val="both"/>
        <w:rPr>
          <w:lang w:val="en-US"/>
        </w:rPr>
      </w:pPr>
      <w:r w:rsidRPr="007770E3">
        <w:rPr>
          <w:lang w:val="en-US"/>
        </w:rPr>
        <w:t xml:space="preserve">As stated above, </w:t>
      </w:r>
      <w:r>
        <w:rPr>
          <w:lang w:val="en-US"/>
        </w:rPr>
        <w:t xml:space="preserve">one of the main </w:t>
      </w:r>
      <w:r w:rsidRPr="007770E3">
        <w:rPr>
          <w:lang w:val="en-US"/>
        </w:rPr>
        <w:t>objective</w:t>
      </w:r>
      <w:r>
        <w:rPr>
          <w:lang w:val="en-US"/>
        </w:rPr>
        <w:t>s</w:t>
      </w:r>
      <w:r w:rsidRPr="007770E3">
        <w:rPr>
          <w:lang w:val="en-US"/>
        </w:rPr>
        <w:t xml:space="preserve"> of the present study </w:t>
      </w:r>
      <w:r>
        <w:rPr>
          <w:lang w:val="en-US"/>
        </w:rPr>
        <w:t xml:space="preserve">has been </w:t>
      </w:r>
      <w:r w:rsidRPr="007770E3">
        <w:rPr>
          <w:lang w:val="en-US"/>
        </w:rPr>
        <w:t xml:space="preserve">to develop </w:t>
      </w:r>
      <w:r>
        <w:rPr>
          <w:lang w:val="en-US"/>
        </w:rPr>
        <w:t xml:space="preserve">a class of </w:t>
      </w:r>
      <w:r w:rsidRPr="003E3275">
        <w:rPr>
          <w:i/>
          <w:lang w:val="en-US"/>
        </w:rPr>
        <w:t>C</w:t>
      </w:r>
      <w:r w:rsidRPr="003E3275">
        <w:rPr>
          <w:i/>
          <w:vertAlign w:val="superscript"/>
          <w:lang w:val="en-US"/>
        </w:rPr>
        <w:t>0</w:t>
      </w:r>
      <w:r>
        <w:rPr>
          <w:lang w:val="en-US"/>
        </w:rPr>
        <w:t xml:space="preserve"> </w:t>
      </w:r>
      <w:r w:rsidRPr="00093C33">
        <w:rPr>
          <w:lang w:val="en-US"/>
        </w:rPr>
        <w:t>RZT</w:t>
      </w:r>
      <w:r>
        <w:rPr>
          <w:lang w:val="en-US"/>
        </w:rPr>
        <w:t xml:space="preserve"> beam elements </w:t>
      </w:r>
      <w:r w:rsidRPr="007770E3">
        <w:rPr>
          <w:lang w:val="en-US"/>
        </w:rPr>
        <w:t xml:space="preserve">free from shear-locking. </w:t>
      </w:r>
      <w:r w:rsidRPr="007A5A07">
        <w:rPr>
          <w:lang w:val="en-US"/>
        </w:rPr>
        <w:t xml:space="preserve">In order to show this interesting feature of the developed beam elements, </w:t>
      </w:r>
      <w:r w:rsidRPr="00093C33">
        <w:rPr>
          <w:lang w:val="en-US"/>
        </w:rPr>
        <w:t xml:space="preserve">table </w:t>
      </w:r>
      <w:r>
        <w:rPr>
          <w:lang w:val="en-US"/>
        </w:rPr>
        <w:t>6</w:t>
      </w:r>
      <w:r w:rsidRPr="00093C33">
        <w:rPr>
          <w:lang w:val="en-US"/>
        </w:rPr>
        <w:t xml:space="preserve"> gives</w:t>
      </w:r>
      <w:r w:rsidRPr="007A5A07">
        <w:rPr>
          <w:lang w:val="en-US"/>
        </w:rPr>
        <w:t xml:space="preserve"> the estimated tip deflection ratio</w:t>
      </w:r>
      <w:r>
        <w:rPr>
          <w:lang w:val="en-US"/>
        </w:rPr>
        <w:t>,</w:t>
      </w:r>
      <w:r w:rsidRPr="007A5A07">
        <w:rPr>
          <w:lang w:val="en-US"/>
        </w:rPr>
        <w:t xml:space="preserve"> </w:t>
      </w:r>
      <w:r w:rsidRPr="004B6062">
        <w:rPr>
          <w:b/>
          <w:position w:val="-12"/>
        </w:rPr>
        <w:object w:dxaOrig="999" w:dyaOrig="360">
          <v:shape id="_x0000_i1229" type="#_x0000_t75" style="width:50.25pt;height:18.75pt" o:ole="">
            <v:imagedata r:id="rId406" o:title=""/>
          </v:shape>
          <o:OLEObject Type="Embed" ProgID="Equation.DSMT4" ShapeID="_x0000_i1229" DrawAspect="Content" ObjectID="_1717226898" r:id="rId407"/>
        </w:object>
      </w:r>
      <w:r w:rsidRPr="007A5A07">
        <w:rPr>
          <w:b/>
          <w:lang w:val="en-US"/>
        </w:rPr>
        <w:t xml:space="preserve">, </w:t>
      </w:r>
      <w:r w:rsidRPr="007A5A07">
        <w:rPr>
          <w:lang w:val="en-US"/>
        </w:rPr>
        <w:t xml:space="preserve">for a slender cantilever sandwich beam, </w:t>
      </w:r>
      <w:r w:rsidRPr="007A5A07">
        <w:rPr>
          <w:i/>
          <w:lang w:val="en-US"/>
        </w:rPr>
        <w:t>L/h</w:t>
      </w:r>
      <w:r w:rsidRPr="007A5A07">
        <w:rPr>
          <w:lang w:val="en-US"/>
        </w:rPr>
        <w:t>=200</w:t>
      </w:r>
      <w:r>
        <w:rPr>
          <w:lang w:val="en-US"/>
        </w:rPr>
        <w:t>, under tip load, uniform transverse load, triangular transverse load</w:t>
      </w:r>
      <w:r w:rsidRPr="007A5A07">
        <w:rPr>
          <w:lang w:val="en-US"/>
        </w:rPr>
        <w:t>.</w:t>
      </w:r>
      <w:r w:rsidRPr="007A5A07">
        <w:rPr>
          <w:b/>
          <w:lang w:val="en-US"/>
        </w:rPr>
        <w:t xml:space="preserve"> </w:t>
      </w:r>
      <w:r w:rsidRPr="007A5A07">
        <w:rPr>
          <w:lang w:val="en-US"/>
        </w:rPr>
        <w:t xml:space="preserve">Results </w:t>
      </w:r>
      <w:r>
        <w:rPr>
          <w:lang w:val="en-US"/>
        </w:rPr>
        <w:t xml:space="preserve">refer to </w:t>
      </w:r>
      <w:r w:rsidRPr="007A5A07">
        <w:rPr>
          <w:lang w:val="en-US"/>
        </w:rPr>
        <w:t xml:space="preserve">laminate </w:t>
      </w:r>
      <w:r w:rsidRPr="005F496C">
        <w:rPr>
          <w:lang w:val="en-US"/>
        </w:rPr>
        <w:t xml:space="preserve">C </w:t>
      </w:r>
      <w:r w:rsidRPr="003F66A1">
        <w:rPr>
          <w:lang w:val="en-US"/>
        </w:rPr>
        <w:t>(the most representative of a classical sandwich beam)</w:t>
      </w:r>
      <w:r w:rsidRPr="007A5A07">
        <w:rPr>
          <w:lang w:val="en-US"/>
        </w:rPr>
        <w:t xml:space="preserve"> </w:t>
      </w:r>
      <w:r>
        <w:rPr>
          <w:lang w:val="en-US"/>
        </w:rPr>
        <w:t xml:space="preserve">and two different meshes: a coarse mesh and a fine mesh. It is concluded that all the beam elements are free from shear-locking, also the linear virgin, </w:t>
      </w:r>
      <w:r w:rsidRPr="006D5943">
        <w:rPr>
          <w:lang w:val="en-US"/>
        </w:rPr>
        <w:t>RZT1VL9,</w:t>
      </w:r>
      <w:r>
        <w:rPr>
          <w:rFonts w:asciiTheme="minorHAnsi" w:hAnsiTheme="minorHAnsi"/>
          <w:color w:val="000000"/>
          <w:sz w:val="20"/>
          <w:szCs w:val="20"/>
          <w:lang w:val="en-US"/>
        </w:rPr>
        <w:t xml:space="preserve"> </w:t>
      </w:r>
      <w:r w:rsidRPr="006D5943">
        <w:rPr>
          <w:lang w:val="en-US"/>
        </w:rPr>
        <w:t>and the linear constrain</w:t>
      </w:r>
      <w:r>
        <w:rPr>
          <w:lang w:val="en-US"/>
        </w:rPr>
        <w:t>e</w:t>
      </w:r>
      <w:r w:rsidRPr="006D5943">
        <w:rPr>
          <w:lang w:val="en-US"/>
        </w:rPr>
        <w:t xml:space="preserve">d, RZT1CC8, </w:t>
      </w:r>
      <w:r>
        <w:rPr>
          <w:lang w:val="en-US"/>
        </w:rPr>
        <w:t xml:space="preserve"> ones.</w:t>
      </w:r>
    </w:p>
    <w:p w:rsidR="00EC381D" w:rsidRDefault="00EC381D" w:rsidP="00F71909">
      <w:pPr>
        <w:ind w:firstLine="426"/>
        <w:jc w:val="both"/>
        <w:rPr>
          <w:lang w:val="en-US"/>
        </w:rPr>
      </w:pPr>
    </w:p>
    <w:p w:rsidR="00F71909" w:rsidRDefault="00F71909" w:rsidP="00F71909">
      <w:pPr>
        <w:ind w:firstLine="426"/>
        <w:jc w:val="both"/>
        <w:rPr>
          <w:lang w:val="en-US"/>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548"/>
        <w:gridCol w:w="1134"/>
        <w:gridCol w:w="1275"/>
        <w:gridCol w:w="1276"/>
        <w:gridCol w:w="1276"/>
        <w:gridCol w:w="1276"/>
        <w:gridCol w:w="1275"/>
      </w:tblGrid>
      <w:tr w:rsidR="00F71909" w:rsidRPr="00370CFD" w:rsidTr="00725EB3">
        <w:trPr>
          <w:trHeight w:val="300"/>
        </w:trPr>
        <w:tc>
          <w:tcPr>
            <w:tcW w:w="870" w:type="dxa"/>
            <w:tcBorders>
              <w:top w:val="nil"/>
              <w:left w:val="nil"/>
              <w:bottom w:val="nil"/>
              <w:right w:val="nil"/>
            </w:tcBorders>
            <w:shd w:val="clear" w:color="auto" w:fill="auto"/>
            <w:noWrap/>
            <w:vAlign w:val="center"/>
          </w:tcPr>
          <w:p w:rsidR="00F71909" w:rsidRPr="008E1441" w:rsidRDefault="00F71909" w:rsidP="00725EB3">
            <w:pPr>
              <w:jc w:val="center"/>
              <w:rPr>
                <w:rFonts w:ascii="Calibri" w:hAnsi="Calibri"/>
                <w:color w:val="000000"/>
                <w:lang w:val="en-US"/>
              </w:rPr>
            </w:pPr>
          </w:p>
        </w:tc>
        <w:tc>
          <w:tcPr>
            <w:tcW w:w="548" w:type="dxa"/>
            <w:tcBorders>
              <w:top w:val="nil"/>
              <w:left w:val="nil"/>
              <w:bottom w:val="nil"/>
              <w:right w:val="single" w:sz="4" w:space="0" w:color="auto"/>
            </w:tcBorders>
            <w:shd w:val="clear" w:color="auto" w:fill="auto"/>
            <w:noWrap/>
            <w:vAlign w:val="center"/>
          </w:tcPr>
          <w:p w:rsidR="00F71909" w:rsidRPr="008E1441" w:rsidRDefault="00F71909" w:rsidP="00725EB3">
            <w:pPr>
              <w:jc w:val="center"/>
              <w:rPr>
                <w:rFonts w:ascii="Calibri" w:hAnsi="Calibri"/>
                <w:color w:val="000000"/>
                <w:lang w:val="en-US"/>
              </w:rPr>
            </w:pPr>
          </w:p>
        </w:tc>
        <w:tc>
          <w:tcPr>
            <w:tcW w:w="3685" w:type="dxa"/>
            <w:gridSpan w:val="3"/>
            <w:vMerge w:val="restart"/>
            <w:tcBorders>
              <w:left w:val="single" w:sz="4" w:space="0" w:color="auto"/>
            </w:tcBorders>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VIRGIN</w:t>
            </w:r>
          </w:p>
        </w:tc>
        <w:tc>
          <w:tcPr>
            <w:tcW w:w="3827" w:type="dxa"/>
            <w:gridSpan w:val="3"/>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CONSTRAINED</w:t>
            </w:r>
          </w:p>
        </w:tc>
      </w:tr>
      <w:tr w:rsidR="00F71909" w:rsidRPr="00370CFD" w:rsidTr="00725EB3">
        <w:trPr>
          <w:trHeight w:val="300"/>
        </w:trPr>
        <w:tc>
          <w:tcPr>
            <w:tcW w:w="870" w:type="dxa"/>
            <w:tcBorders>
              <w:top w:val="nil"/>
              <w:left w:val="nil"/>
              <w:bottom w:val="nil"/>
              <w:right w:val="nil"/>
            </w:tcBorders>
            <w:shd w:val="clear" w:color="auto" w:fill="auto"/>
            <w:noWrap/>
            <w:vAlign w:val="center"/>
          </w:tcPr>
          <w:p w:rsidR="00F71909" w:rsidRPr="00B0615D" w:rsidRDefault="00F71909" w:rsidP="00725EB3">
            <w:pPr>
              <w:jc w:val="center"/>
              <w:rPr>
                <w:rFonts w:ascii="Calibri" w:hAnsi="Calibri"/>
                <w:color w:val="000000"/>
              </w:rPr>
            </w:pPr>
          </w:p>
        </w:tc>
        <w:tc>
          <w:tcPr>
            <w:tcW w:w="548" w:type="dxa"/>
            <w:tcBorders>
              <w:top w:val="nil"/>
              <w:left w:val="nil"/>
              <w:bottom w:val="nil"/>
              <w:right w:val="single" w:sz="4" w:space="0" w:color="auto"/>
            </w:tcBorders>
            <w:shd w:val="clear" w:color="auto" w:fill="auto"/>
            <w:noWrap/>
            <w:vAlign w:val="center"/>
          </w:tcPr>
          <w:p w:rsidR="00F71909" w:rsidRPr="00B0615D" w:rsidRDefault="00F71909" w:rsidP="00725EB3">
            <w:pPr>
              <w:jc w:val="center"/>
              <w:rPr>
                <w:rFonts w:ascii="Calibri" w:hAnsi="Calibri"/>
                <w:color w:val="000000"/>
              </w:rPr>
            </w:pPr>
          </w:p>
        </w:tc>
        <w:tc>
          <w:tcPr>
            <w:tcW w:w="3685" w:type="dxa"/>
            <w:gridSpan w:val="3"/>
            <w:vMerge/>
            <w:tcBorders>
              <w:left w:val="single" w:sz="4" w:space="0" w:color="auto"/>
            </w:tcBorders>
            <w:shd w:val="clear" w:color="auto" w:fill="auto"/>
            <w:vAlign w:val="center"/>
            <w:hideMark/>
          </w:tcPr>
          <w:p w:rsidR="00F71909" w:rsidRPr="00B0615D" w:rsidRDefault="00F71909" w:rsidP="00725EB3">
            <w:pPr>
              <w:jc w:val="center"/>
              <w:rPr>
                <w:color w:val="000000"/>
                <w:sz w:val="20"/>
                <w:szCs w:val="20"/>
              </w:rPr>
            </w:pPr>
          </w:p>
        </w:tc>
        <w:tc>
          <w:tcPr>
            <w:tcW w:w="3827" w:type="dxa"/>
            <w:gridSpan w:val="3"/>
            <w:vMerge/>
            <w:shd w:val="clear" w:color="auto" w:fill="auto"/>
            <w:vAlign w:val="center"/>
            <w:hideMark/>
          </w:tcPr>
          <w:p w:rsidR="00F71909" w:rsidRPr="00B0615D" w:rsidRDefault="00F71909" w:rsidP="00725EB3">
            <w:pPr>
              <w:jc w:val="center"/>
              <w:rPr>
                <w:color w:val="000000"/>
                <w:sz w:val="20"/>
                <w:szCs w:val="20"/>
              </w:rPr>
            </w:pPr>
          </w:p>
        </w:tc>
      </w:tr>
      <w:tr w:rsidR="00F71909" w:rsidRPr="00370CFD" w:rsidTr="00725EB3">
        <w:trPr>
          <w:trHeight w:val="300"/>
        </w:trPr>
        <w:tc>
          <w:tcPr>
            <w:tcW w:w="870" w:type="dxa"/>
            <w:tcBorders>
              <w:top w:val="nil"/>
              <w:left w:val="nil"/>
              <w:bottom w:val="nil"/>
              <w:right w:val="nil"/>
            </w:tcBorders>
            <w:shd w:val="clear" w:color="auto" w:fill="auto"/>
            <w:noWrap/>
            <w:vAlign w:val="center"/>
          </w:tcPr>
          <w:p w:rsidR="00F71909" w:rsidRPr="00B0615D" w:rsidRDefault="00F71909" w:rsidP="00725EB3">
            <w:pPr>
              <w:jc w:val="center"/>
              <w:rPr>
                <w:rFonts w:ascii="Calibri" w:hAnsi="Calibri"/>
                <w:color w:val="000000"/>
              </w:rPr>
            </w:pPr>
          </w:p>
        </w:tc>
        <w:tc>
          <w:tcPr>
            <w:tcW w:w="548" w:type="dxa"/>
            <w:tcBorders>
              <w:top w:val="nil"/>
              <w:left w:val="nil"/>
              <w:bottom w:val="nil"/>
              <w:right w:val="single" w:sz="4" w:space="0" w:color="auto"/>
            </w:tcBorders>
            <w:shd w:val="clear" w:color="auto" w:fill="auto"/>
            <w:noWrap/>
            <w:vAlign w:val="center"/>
          </w:tcPr>
          <w:p w:rsidR="00F71909" w:rsidRPr="00B0615D" w:rsidRDefault="00F71909" w:rsidP="00725EB3">
            <w:pPr>
              <w:jc w:val="center"/>
              <w:rPr>
                <w:rFonts w:ascii="Calibri" w:hAnsi="Calibri"/>
                <w:color w:val="000000"/>
              </w:rPr>
            </w:pPr>
          </w:p>
        </w:tc>
        <w:tc>
          <w:tcPr>
            <w:tcW w:w="1134" w:type="dxa"/>
            <w:vMerge w:val="restart"/>
            <w:tcBorders>
              <w:left w:val="single" w:sz="4" w:space="0" w:color="auto"/>
            </w:tcBorders>
            <w:shd w:val="clear" w:color="auto" w:fill="auto"/>
            <w:noWrap/>
            <w:vAlign w:val="center"/>
            <w:hideMark/>
          </w:tcPr>
          <w:p w:rsidR="00F71909" w:rsidRPr="00B0615D" w:rsidRDefault="00F71909" w:rsidP="00725EB3">
            <w:pPr>
              <w:rPr>
                <w:sz w:val="20"/>
                <w:szCs w:val="20"/>
                <w:lang w:val="en-US"/>
              </w:rPr>
            </w:pPr>
            <w:r w:rsidRPr="00B0615D">
              <w:rPr>
                <w:sz w:val="20"/>
                <w:szCs w:val="20"/>
                <w:lang w:val="en-US"/>
              </w:rPr>
              <w:t>RZT1VL9</w:t>
            </w:r>
          </w:p>
          <w:p w:rsidR="00F71909" w:rsidRDefault="00F71909" w:rsidP="00725EB3">
            <w:pPr>
              <w:jc w:val="center"/>
              <w:rPr>
                <w:color w:val="000000"/>
                <w:sz w:val="20"/>
                <w:szCs w:val="20"/>
              </w:rPr>
            </w:pPr>
            <w:r w:rsidRPr="00B0615D">
              <w:rPr>
                <w:color w:val="000000"/>
                <w:sz w:val="20"/>
                <w:szCs w:val="20"/>
              </w:rPr>
              <w:t>MOD 3.4</w:t>
            </w:r>
          </w:p>
          <w:p w:rsidR="00F71909" w:rsidRPr="00B0615D" w:rsidRDefault="00F71909" w:rsidP="00725EB3">
            <w:pPr>
              <w:jc w:val="center"/>
              <w:rPr>
                <w:color w:val="000000"/>
                <w:sz w:val="20"/>
                <w:szCs w:val="20"/>
              </w:rPr>
            </w:pPr>
            <w:r>
              <w:rPr>
                <w:color w:val="000000"/>
                <w:sz w:val="20"/>
                <w:szCs w:val="20"/>
              </w:rPr>
              <w:t>(MOD 1)</w:t>
            </w:r>
          </w:p>
        </w:tc>
        <w:tc>
          <w:tcPr>
            <w:tcW w:w="1275" w:type="dxa"/>
            <w:vMerge w:val="restart"/>
            <w:shd w:val="clear" w:color="auto" w:fill="auto"/>
            <w:noWrap/>
            <w:vAlign w:val="center"/>
            <w:hideMark/>
          </w:tcPr>
          <w:p w:rsidR="00F71909" w:rsidRPr="00B0615D" w:rsidRDefault="00F71909" w:rsidP="00725EB3">
            <w:pPr>
              <w:rPr>
                <w:sz w:val="20"/>
                <w:szCs w:val="20"/>
                <w:lang w:val="en-US"/>
              </w:rPr>
            </w:pPr>
            <w:r w:rsidRPr="00B0615D">
              <w:rPr>
                <w:sz w:val="20"/>
                <w:szCs w:val="20"/>
                <w:lang w:val="en-US"/>
              </w:rPr>
              <w:t>RZT2VQ13</w:t>
            </w:r>
          </w:p>
          <w:p w:rsidR="00F71909" w:rsidRDefault="00F71909" w:rsidP="00725EB3">
            <w:pPr>
              <w:jc w:val="center"/>
              <w:rPr>
                <w:color w:val="000000"/>
                <w:sz w:val="20"/>
                <w:szCs w:val="20"/>
              </w:rPr>
            </w:pPr>
            <w:r w:rsidRPr="00B0615D">
              <w:rPr>
                <w:color w:val="000000"/>
                <w:sz w:val="20"/>
                <w:szCs w:val="20"/>
              </w:rPr>
              <w:t>MOD 3.5</w:t>
            </w:r>
          </w:p>
          <w:p w:rsidR="00F71909" w:rsidRPr="00B0615D" w:rsidRDefault="00F71909" w:rsidP="00725EB3">
            <w:pPr>
              <w:jc w:val="center"/>
              <w:rPr>
                <w:color w:val="000000"/>
                <w:sz w:val="20"/>
                <w:szCs w:val="20"/>
              </w:rPr>
            </w:pPr>
            <w:r>
              <w:rPr>
                <w:color w:val="000000"/>
                <w:sz w:val="20"/>
                <w:szCs w:val="20"/>
              </w:rPr>
              <w:t>(MOD 2)</w:t>
            </w:r>
          </w:p>
        </w:tc>
        <w:tc>
          <w:tcPr>
            <w:tcW w:w="1276" w:type="dxa"/>
            <w:vMerge w:val="restart"/>
            <w:shd w:val="clear" w:color="auto" w:fill="auto"/>
            <w:noWrap/>
            <w:vAlign w:val="center"/>
            <w:hideMark/>
          </w:tcPr>
          <w:p w:rsidR="00F71909" w:rsidRPr="00B0615D" w:rsidRDefault="00F71909" w:rsidP="00725EB3">
            <w:pPr>
              <w:rPr>
                <w:sz w:val="20"/>
                <w:szCs w:val="20"/>
                <w:lang w:val="en-US"/>
              </w:rPr>
            </w:pPr>
            <w:r w:rsidRPr="00B0615D">
              <w:rPr>
                <w:sz w:val="20"/>
                <w:szCs w:val="20"/>
                <w:lang w:val="en-US"/>
              </w:rPr>
              <w:t>RZT3VC17</w:t>
            </w:r>
          </w:p>
          <w:p w:rsidR="00F71909" w:rsidRDefault="00F71909" w:rsidP="00725EB3">
            <w:pPr>
              <w:jc w:val="center"/>
              <w:rPr>
                <w:color w:val="000000"/>
                <w:sz w:val="20"/>
                <w:szCs w:val="20"/>
              </w:rPr>
            </w:pPr>
            <w:r w:rsidRPr="00B0615D">
              <w:rPr>
                <w:color w:val="000000"/>
                <w:sz w:val="20"/>
                <w:szCs w:val="20"/>
              </w:rPr>
              <w:t>MOD 3.6</w:t>
            </w:r>
          </w:p>
          <w:p w:rsidR="00F71909" w:rsidRPr="00B0615D" w:rsidRDefault="00F71909" w:rsidP="00725EB3">
            <w:pPr>
              <w:jc w:val="center"/>
              <w:rPr>
                <w:color w:val="000000"/>
                <w:sz w:val="20"/>
                <w:szCs w:val="20"/>
              </w:rPr>
            </w:pPr>
            <w:r>
              <w:rPr>
                <w:color w:val="000000"/>
                <w:sz w:val="20"/>
                <w:szCs w:val="20"/>
              </w:rPr>
              <w:t>(MOD 3)</w:t>
            </w:r>
          </w:p>
        </w:tc>
        <w:tc>
          <w:tcPr>
            <w:tcW w:w="1276" w:type="dxa"/>
            <w:vMerge w:val="restart"/>
            <w:shd w:val="clear" w:color="auto" w:fill="auto"/>
            <w:noWrap/>
            <w:vAlign w:val="center"/>
            <w:hideMark/>
          </w:tcPr>
          <w:p w:rsidR="00F71909" w:rsidRDefault="00F71909" w:rsidP="00725EB3">
            <w:pPr>
              <w:jc w:val="center"/>
              <w:rPr>
                <w:color w:val="000000"/>
                <w:sz w:val="20"/>
                <w:szCs w:val="20"/>
              </w:rPr>
            </w:pPr>
            <w:r w:rsidRPr="00B0615D">
              <w:rPr>
                <w:color w:val="000000"/>
                <w:sz w:val="20"/>
                <w:szCs w:val="20"/>
              </w:rPr>
              <w:t>RZT1CC8 MOD 3.1</w:t>
            </w:r>
          </w:p>
          <w:p w:rsidR="00F71909" w:rsidRPr="00B0615D" w:rsidRDefault="00F71909" w:rsidP="00354D21">
            <w:pPr>
              <w:jc w:val="center"/>
              <w:rPr>
                <w:color w:val="000000"/>
                <w:sz w:val="20"/>
                <w:szCs w:val="20"/>
              </w:rPr>
            </w:pPr>
            <w:r>
              <w:rPr>
                <w:color w:val="000000"/>
                <w:sz w:val="20"/>
                <w:szCs w:val="20"/>
              </w:rPr>
              <w:t xml:space="preserve">(MOD </w:t>
            </w:r>
            <w:r w:rsidR="00354D21">
              <w:rPr>
                <w:color w:val="000000"/>
                <w:sz w:val="20"/>
                <w:szCs w:val="20"/>
              </w:rPr>
              <w:t>4</w:t>
            </w:r>
            <w:r>
              <w:rPr>
                <w:color w:val="000000"/>
                <w:sz w:val="20"/>
                <w:szCs w:val="20"/>
              </w:rPr>
              <w:t>)</w:t>
            </w:r>
          </w:p>
        </w:tc>
        <w:tc>
          <w:tcPr>
            <w:tcW w:w="1276" w:type="dxa"/>
            <w:vMerge w:val="restart"/>
            <w:shd w:val="clear" w:color="auto" w:fill="auto"/>
            <w:noWrap/>
            <w:vAlign w:val="center"/>
            <w:hideMark/>
          </w:tcPr>
          <w:p w:rsidR="00F71909" w:rsidRDefault="00F71909" w:rsidP="00725EB3">
            <w:pPr>
              <w:jc w:val="center"/>
              <w:rPr>
                <w:color w:val="000000"/>
                <w:sz w:val="20"/>
                <w:szCs w:val="20"/>
              </w:rPr>
            </w:pPr>
            <w:r w:rsidRPr="00B0615D">
              <w:rPr>
                <w:color w:val="000000"/>
                <w:sz w:val="20"/>
                <w:szCs w:val="20"/>
              </w:rPr>
              <w:t>RZT2CL12 MOD 3.2</w:t>
            </w:r>
          </w:p>
          <w:p w:rsidR="00354D21" w:rsidRPr="00B0615D" w:rsidRDefault="00354D21" w:rsidP="00354D21">
            <w:pPr>
              <w:jc w:val="center"/>
              <w:rPr>
                <w:color w:val="000000"/>
                <w:sz w:val="20"/>
                <w:szCs w:val="20"/>
              </w:rPr>
            </w:pPr>
            <w:r>
              <w:rPr>
                <w:color w:val="000000"/>
                <w:sz w:val="20"/>
                <w:szCs w:val="20"/>
              </w:rPr>
              <w:t>(MOD 5)</w:t>
            </w:r>
          </w:p>
        </w:tc>
        <w:tc>
          <w:tcPr>
            <w:tcW w:w="1275" w:type="dxa"/>
            <w:vMerge w:val="restart"/>
            <w:shd w:val="clear" w:color="auto" w:fill="auto"/>
            <w:noWrap/>
            <w:vAlign w:val="center"/>
            <w:hideMark/>
          </w:tcPr>
          <w:p w:rsidR="00F71909" w:rsidRPr="00B0615D" w:rsidRDefault="00F71909" w:rsidP="00354D21">
            <w:pPr>
              <w:jc w:val="center"/>
              <w:rPr>
                <w:color w:val="000000"/>
                <w:sz w:val="20"/>
                <w:szCs w:val="20"/>
              </w:rPr>
            </w:pPr>
            <w:r w:rsidRPr="00B0615D">
              <w:rPr>
                <w:color w:val="000000"/>
                <w:sz w:val="20"/>
                <w:szCs w:val="20"/>
              </w:rPr>
              <w:t>RZT3CQ16MOD 3.3</w:t>
            </w:r>
            <w:r w:rsidR="00354D21">
              <w:rPr>
                <w:color w:val="000000"/>
                <w:sz w:val="20"/>
                <w:szCs w:val="20"/>
              </w:rPr>
              <w:t xml:space="preserve"> (MOD 6)</w:t>
            </w:r>
          </w:p>
        </w:tc>
      </w:tr>
      <w:tr w:rsidR="00F71909" w:rsidRPr="00370CFD" w:rsidTr="00725EB3">
        <w:trPr>
          <w:trHeight w:val="300"/>
        </w:trPr>
        <w:tc>
          <w:tcPr>
            <w:tcW w:w="870" w:type="dxa"/>
            <w:tcBorders>
              <w:top w:val="nil"/>
              <w:left w:val="nil"/>
              <w:bottom w:val="single" w:sz="4" w:space="0" w:color="auto"/>
              <w:right w:val="nil"/>
            </w:tcBorders>
            <w:shd w:val="clear" w:color="auto" w:fill="auto"/>
            <w:noWrap/>
            <w:vAlign w:val="center"/>
          </w:tcPr>
          <w:p w:rsidR="00F71909" w:rsidRPr="00B0615D" w:rsidRDefault="00F71909" w:rsidP="00725EB3">
            <w:pPr>
              <w:jc w:val="center"/>
              <w:rPr>
                <w:rFonts w:ascii="Calibri" w:hAnsi="Calibri"/>
                <w:color w:val="000000"/>
              </w:rPr>
            </w:pPr>
          </w:p>
        </w:tc>
        <w:tc>
          <w:tcPr>
            <w:tcW w:w="548" w:type="dxa"/>
            <w:tcBorders>
              <w:top w:val="nil"/>
              <w:left w:val="nil"/>
              <w:bottom w:val="single" w:sz="4" w:space="0" w:color="auto"/>
              <w:right w:val="single" w:sz="4" w:space="0" w:color="auto"/>
            </w:tcBorders>
            <w:shd w:val="clear" w:color="auto" w:fill="auto"/>
            <w:noWrap/>
            <w:vAlign w:val="center"/>
          </w:tcPr>
          <w:p w:rsidR="00F71909" w:rsidRPr="00B0615D" w:rsidRDefault="00F71909" w:rsidP="00725EB3">
            <w:pPr>
              <w:jc w:val="center"/>
              <w:rPr>
                <w:rFonts w:ascii="Calibri" w:hAnsi="Calibri"/>
                <w:color w:val="000000"/>
              </w:rPr>
            </w:pPr>
          </w:p>
        </w:tc>
        <w:tc>
          <w:tcPr>
            <w:tcW w:w="1134" w:type="dxa"/>
            <w:vMerge/>
            <w:tcBorders>
              <w:left w:val="single" w:sz="4" w:space="0" w:color="auto"/>
            </w:tcBorders>
            <w:shd w:val="clear" w:color="auto" w:fill="auto"/>
            <w:vAlign w:val="center"/>
            <w:hideMark/>
          </w:tcPr>
          <w:p w:rsidR="00F71909" w:rsidRPr="00B0615D" w:rsidRDefault="00F71909" w:rsidP="00725EB3">
            <w:pPr>
              <w:jc w:val="center"/>
              <w:rPr>
                <w:rFonts w:ascii="Calibri" w:hAnsi="Calibri"/>
                <w:color w:val="000000"/>
              </w:rPr>
            </w:pPr>
          </w:p>
        </w:tc>
        <w:tc>
          <w:tcPr>
            <w:tcW w:w="1275"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5" w:type="dxa"/>
            <w:vMerge/>
            <w:shd w:val="clear" w:color="auto" w:fill="auto"/>
            <w:vAlign w:val="center"/>
            <w:hideMark/>
          </w:tcPr>
          <w:p w:rsidR="00F71909" w:rsidRPr="00B0615D" w:rsidRDefault="00F71909" w:rsidP="00725EB3">
            <w:pPr>
              <w:jc w:val="center"/>
              <w:rPr>
                <w:color w:val="000000"/>
                <w:sz w:val="20"/>
                <w:szCs w:val="20"/>
              </w:rPr>
            </w:pPr>
          </w:p>
        </w:tc>
      </w:tr>
      <w:tr w:rsidR="00F71909" w:rsidRPr="00370CFD" w:rsidTr="00725EB3">
        <w:trPr>
          <w:trHeight w:val="300"/>
        </w:trPr>
        <w:tc>
          <w:tcPr>
            <w:tcW w:w="1418" w:type="dxa"/>
            <w:gridSpan w:val="2"/>
            <w:vMerge w:val="restart"/>
            <w:tcBorders>
              <w:top w:val="single" w:sz="4" w:space="0" w:color="auto"/>
            </w:tcBorders>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Dof’s</w:t>
            </w:r>
          </w:p>
        </w:tc>
        <w:tc>
          <w:tcPr>
            <w:tcW w:w="1134"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w:t>
            </w:r>
            <w:r>
              <w:rPr>
                <w:color w:val="000000"/>
                <w:sz w:val="20"/>
                <w:szCs w:val="20"/>
              </w:rPr>
              <w:t>9</w:t>
            </w:r>
          </w:p>
        </w:tc>
        <w:tc>
          <w:tcPr>
            <w:tcW w:w="1275"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148</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w:t>
            </w:r>
            <w:r>
              <w:rPr>
                <w:color w:val="000000"/>
                <w:sz w:val="20"/>
                <w:szCs w:val="20"/>
              </w:rPr>
              <w:t>7</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w:t>
            </w:r>
            <w:r>
              <w:rPr>
                <w:color w:val="000000"/>
                <w:sz w:val="20"/>
                <w:szCs w:val="20"/>
              </w:rPr>
              <w:t>8</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148</w:t>
            </w:r>
          </w:p>
        </w:tc>
        <w:tc>
          <w:tcPr>
            <w:tcW w:w="1275"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14</w:t>
            </w:r>
            <w:r>
              <w:rPr>
                <w:color w:val="000000"/>
                <w:sz w:val="20"/>
                <w:szCs w:val="20"/>
              </w:rPr>
              <w:t>8</w:t>
            </w:r>
          </w:p>
        </w:tc>
      </w:tr>
      <w:tr w:rsidR="00F71909" w:rsidRPr="00370CFD" w:rsidTr="00725EB3">
        <w:trPr>
          <w:trHeight w:val="300"/>
        </w:trPr>
        <w:tc>
          <w:tcPr>
            <w:tcW w:w="1418" w:type="dxa"/>
            <w:gridSpan w:val="2"/>
            <w:vMerge/>
            <w:shd w:val="clear" w:color="auto" w:fill="auto"/>
            <w:vAlign w:val="center"/>
            <w:hideMark/>
          </w:tcPr>
          <w:p w:rsidR="00F71909" w:rsidRPr="00B0615D" w:rsidRDefault="00F71909" w:rsidP="00725EB3">
            <w:pPr>
              <w:jc w:val="center"/>
              <w:rPr>
                <w:color w:val="000000"/>
                <w:sz w:val="20"/>
                <w:szCs w:val="20"/>
              </w:rPr>
            </w:pPr>
          </w:p>
        </w:tc>
        <w:tc>
          <w:tcPr>
            <w:tcW w:w="1134" w:type="dxa"/>
            <w:vMerge/>
            <w:shd w:val="clear" w:color="auto" w:fill="auto"/>
            <w:vAlign w:val="center"/>
            <w:hideMark/>
          </w:tcPr>
          <w:p w:rsidR="00F71909" w:rsidRPr="00B0615D" w:rsidRDefault="00F71909" w:rsidP="00725EB3">
            <w:pPr>
              <w:jc w:val="center"/>
              <w:rPr>
                <w:color w:val="000000"/>
                <w:sz w:val="20"/>
                <w:szCs w:val="20"/>
              </w:rPr>
            </w:pPr>
          </w:p>
        </w:tc>
        <w:tc>
          <w:tcPr>
            <w:tcW w:w="1275"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6" w:type="dxa"/>
            <w:vMerge/>
            <w:shd w:val="clear" w:color="auto" w:fill="auto"/>
            <w:vAlign w:val="center"/>
            <w:hideMark/>
          </w:tcPr>
          <w:p w:rsidR="00F71909" w:rsidRPr="00B0615D" w:rsidRDefault="00F71909" w:rsidP="00725EB3">
            <w:pPr>
              <w:jc w:val="center"/>
              <w:rPr>
                <w:color w:val="000000"/>
                <w:sz w:val="20"/>
                <w:szCs w:val="20"/>
              </w:rPr>
            </w:pPr>
          </w:p>
        </w:tc>
        <w:tc>
          <w:tcPr>
            <w:tcW w:w="1275" w:type="dxa"/>
            <w:vMerge/>
            <w:shd w:val="clear" w:color="auto" w:fill="auto"/>
            <w:vAlign w:val="center"/>
            <w:hideMark/>
          </w:tcPr>
          <w:p w:rsidR="00F71909" w:rsidRPr="00B0615D" w:rsidRDefault="00F71909" w:rsidP="00725EB3">
            <w:pPr>
              <w:jc w:val="center"/>
              <w:rPr>
                <w:color w:val="000000"/>
                <w:sz w:val="20"/>
                <w:szCs w:val="20"/>
              </w:rPr>
            </w:pPr>
          </w:p>
        </w:tc>
      </w:tr>
      <w:tr w:rsidR="00F71909" w:rsidRPr="00370CFD" w:rsidTr="00725EB3">
        <w:trPr>
          <w:trHeight w:val="300"/>
        </w:trPr>
        <w:tc>
          <w:tcPr>
            <w:tcW w:w="1418" w:type="dxa"/>
            <w:gridSpan w:val="2"/>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Nr of elements</w:t>
            </w:r>
          </w:p>
        </w:tc>
        <w:tc>
          <w:tcPr>
            <w:tcW w:w="1134" w:type="dxa"/>
            <w:vMerge w:val="restart"/>
            <w:shd w:val="clear" w:color="auto" w:fill="auto"/>
            <w:vAlign w:val="center"/>
            <w:hideMark/>
          </w:tcPr>
          <w:p w:rsidR="00F71909" w:rsidRPr="00B0615D" w:rsidRDefault="00F71909" w:rsidP="00725EB3">
            <w:pPr>
              <w:jc w:val="center"/>
              <w:rPr>
                <w:color w:val="000000"/>
                <w:sz w:val="20"/>
                <w:szCs w:val="20"/>
              </w:rPr>
            </w:pPr>
            <w:r>
              <w:rPr>
                <w:color w:val="000000"/>
                <w:sz w:val="20"/>
                <w:szCs w:val="20"/>
              </w:rPr>
              <w:t>29</w:t>
            </w:r>
          </w:p>
        </w:tc>
        <w:tc>
          <w:tcPr>
            <w:tcW w:w="1275"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w:t>
            </w:r>
            <w:r>
              <w:rPr>
                <w:color w:val="000000"/>
                <w:sz w:val="20"/>
                <w:szCs w:val="20"/>
              </w:rPr>
              <w:t>6</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w:t>
            </w:r>
            <w:r>
              <w:rPr>
                <w:color w:val="000000"/>
                <w:sz w:val="20"/>
                <w:szCs w:val="20"/>
              </w:rPr>
              <w:t>1</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Pr>
                <w:color w:val="000000"/>
                <w:sz w:val="20"/>
                <w:szCs w:val="20"/>
              </w:rPr>
              <w:t>36</w:t>
            </w:r>
          </w:p>
        </w:tc>
        <w:tc>
          <w:tcPr>
            <w:tcW w:w="1276"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w:t>
            </w:r>
            <w:r>
              <w:rPr>
                <w:color w:val="000000"/>
                <w:sz w:val="20"/>
                <w:szCs w:val="20"/>
              </w:rPr>
              <w:t>8</w:t>
            </w:r>
          </w:p>
        </w:tc>
        <w:tc>
          <w:tcPr>
            <w:tcW w:w="1275" w:type="dxa"/>
            <w:vMerge w:val="restart"/>
            <w:shd w:val="clear" w:color="auto" w:fill="auto"/>
            <w:vAlign w:val="center"/>
            <w:hideMark/>
          </w:tcPr>
          <w:p w:rsidR="00F71909" w:rsidRPr="00B0615D" w:rsidRDefault="00F71909" w:rsidP="00725EB3">
            <w:pPr>
              <w:jc w:val="center"/>
              <w:rPr>
                <w:color w:val="000000"/>
                <w:sz w:val="20"/>
                <w:szCs w:val="20"/>
              </w:rPr>
            </w:pPr>
            <w:r w:rsidRPr="00B0615D">
              <w:rPr>
                <w:color w:val="000000"/>
                <w:sz w:val="20"/>
                <w:szCs w:val="20"/>
              </w:rPr>
              <w:t>1</w:t>
            </w:r>
            <w:r>
              <w:rPr>
                <w:color w:val="000000"/>
                <w:sz w:val="20"/>
                <w:szCs w:val="20"/>
              </w:rPr>
              <w:t>2</w:t>
            </w:r>
          </w:p>
        </w:tc>
      </w:tr>
      <w:tr w:rsidR="00F71909" w:rsidRPr="00370CFD" w:rsidTr="00725EB3">
        <w:trPr>
          <w:trHeight w:val="300"/>
        </w:trPr>
        <w:tc>
          <w:tcPr>
            <w:tcW w:w="1418" w:type="dxa"/>
            <w:gridSpan w:val="2"/>
            <w:vMerge/>
            <w:shd w:val="clear" w:color="auto" w:fill="auto"/>
            <w:vAlign w:val="center"/>
            <w:hideMark/>
          </w:tcPr>
          <w:p w:rsidR="00F71909" w:rsidRPr="00B0615D" w:rsidRDefault="00F71909" w:rsidP="00725EB3">
            <w:pPr>
              <w:jc w:val="center"/>
              <w:rPr>
                <w:rFonts w:ascii="Calibri" w:hAnsi="Calibri"/>
                <w:color w:val="000000"/>
              </w:rPr>
            </w:pPr>
          </w:p>
        </w:tc>
        <w:tc>
          <w:tcPr>
            <w:tcW w:w="1134" w:type="dxa"/>
            <w:vMerge/>
            <w:shd w:val="clear" w:color="auto" w:fill="auto"/>
            <w:vAlign w:val="center"/>
            <w:hideMark/>
          </w:tcPr>
          <w:p w:rsidR="00F71909" w:rsidRPr="00B0615D" w:rsidRDefault="00F71909" w:rsidP="00725EB3">
            <w:pPr>
              <w:jc w:val="center"/>
              <w:rPr>
                <w:rFonts w:ascii="Calibri" w:hAnsi="Calibri"/>
                <w:color w:val="000000"/>
              </w:rPr>
            </w:pPr>
          </w:p>
        </w:tc>
        <w:tc>
          <w:tcPr>
            <w:tcW w:w="1275" w:type="dxa"/>
            <w:vMerge/>
            <w:shd w:val="clear" w:color="auto" w:fill="auto"/>
            <w:vAlign w:val="center"/>
            <w:hideMark/>
          </w:tcPr>
          <w:p w:rsidR="00F71909" w:rsidRPr="00B0615D" w:rsidRDefault="00F71909" w:rsidP="00725EB3">
            <w:pPr>
              <w:jc w:val="center"/>
              <w:rPr>
                <w:rFonts w:ascii="Calibri" w:hAnsi="Calibri"/>
                <w:color w:val="000000"/>
              </w:rPr>
            </w:pPr>
          </w:p>
        </w:tc>
        <w:tc>
          <w:tcPr>
            <w:tcW w:w="1276" w:type="dxa"/>
            <w:vMerge/>
            <w:shd w:val="clear" w:color="auto" w:fill="auto"/>
            <w:vAlign w:val="center"/>
            <w:hideMark/>
          </w:tcPr>
          <w:p w:rsidR="00F71909" w:rsidRPr="00B0615D" w:rsidRDefault="00F71909" w:rsidP="00725EB3">
            <w:pPr>
              <w:jc w:val="center"/>
              <w:rPr>
                <w:rFonts w:ascii="Calibri" w:hAnsi="Calibri"/>
                <w:color w:val="000000"/>
              </w:rPr>
            </w:pPr>
          </w:p>
        </w:tc>
        <w:tc>
          <w:tcPr>
            <w:tcW w:w="1276" w:type="dxa"/>
            <w:vMerge/>
            <w:shd w:val="clear" w:color="auto" w:fill="auto"/>
            <w:vAlign w:val="center"/>
            <w:hideMark/>
          </w:tcPr>
          <w:p w:rsidR="00F71909" w:rsidRPr="00B0615D" w:rsidRDefault="00F71909" w:rsidP="00725EB3">
            <w:pPr>
              <w:jc w:val="center"/>
              <w:rPr>
                <w:rFonts w:ascii="Calibri" w:hAnsi="Calibri"/>
                <w:color w:val="000000"/>
              </w:rPr>
            </w:pPr>
          </w:p>
        </w:tc>
        <w:tc>
          <w:tcPr>
            <w:tcW w:w="1276" w:type="dxa"/>
            <w:vMerge/>
            <w:shd w:val="clear" w:color="auto" w:fill="auto"/>
            <w:vAlign w:val="center"/>
            <w:hideMark/>
          </w:tcPr>
          <w:p w:rsidR="00F71909" w:rsidRPr="00B0615D" w:rsidRDefault="00F71909" w:rsidP="00725EB3">
            <w:pPr>
              <w:jc w:val="center"/>
              <w:rPr>
                <w:rFonts w:ascii="Calibri" w:hAnsi="Calibri"/>
                <w:color w:val="000000"/>
              </w:rPr>
            </w:pPr>
          </w:p>
        </w:tc>
        <w:tc>
          <w:tcPr>
            <w:tcW w:w="1275" w:type="dxa"/>
            <w:vMerge/>
            <w:shd w:val="clear" w:color="auto" w:fill="auto"/>
            <w:vAlign w:val="center"/>
            <w:hideMark/>
          </w:tcPr>
          <w:p w:rsidR="00F71909" w:rsidRPr="00B0615D" w:rsidRDefault="00F71909" w:rsidP="00725EB3">
            <w:pPr>
              <w:keepNext/>
              <w:jc w:val="center"/>
              <w:rPr>
                <w:rFonts w:ascii="Calibri" w:hAnsi="Calibri"/>
                <w:color w:val="000000"/>
              </w:rPr>
            </w:pPr>
          </w:p>
        </w:tc>
      </w:tr>
    </w:tbl>
    <w:p w:rsidR="00FA1711" w:rsidRDefault="00FA1711" w:rsidP="00F71909">
      <w:pPr>
        <w:rPr>
          <w:b/>
          <w:lang w:val="en-US"/>
        </w:rPr>
      </w:pPr>
    </w:p>
    <w:p w:rsidR="00F71909" w:rsidRPr="00F377F3" w:rsidRDefault="00F71909" w:rsidP="00F71909">
      <w:pPr>
        <w:rPr>
          <w:bCs/>
          <w:lang w:val="en-US"/>
        </w:rPr>
      </w:pPr>
      <w:r w:rsidRPr="007F3D3A">
        <w:rPr>
          <w:b/>
          <w:lang w:val="en-US"/>
        </w:rPr>
        <w:t xml:space="preserve">Table </w:t>
      </w:r>
      <w:r w:rsidR="00C60385">
        <w:rPr>
          <w:b/>
          <w:lang w:val="en-US"/>
        </w:rPr>
        <w:t>5</w:t>
      </w:r>
      <w:r w:rsidRPr="007F3D3A">
        <w:rPr>
          <w:b/>
          <w:lang w:val="en-US"/>
        </w:rPr>
        <w:t>.</w:t>
      </w:r>
      <w:r>
        <w:rPr>
          <w:lang w:val="en-US"/>
        </w:rPr>
        <w:t xml:space="preserve"> Correspondence between </w:t>
      </w:r>
      <w:r w:rsidRPr="00833F1F">
        <w:rPr>
          <w:lang w:val="en-US"/>
        </w:rPr>
        <w:t xml:space="preserve">number of elements </w:t>
      </w:r>
      <w:r>
        <w:rPr>
          <w:lang w:val="en-US"/>
        </w:rPr>
        <w:t xml:space="preserve">and </w:t>
      </w:r>
      <w:r w:rsidRPr="00833F1F">
        <w:rPr>
          <w:lang w:val="en-US"/>
        </w:rPr>
        <w:t xml:space="preserve">number of dof’s for the various models. </w:t>
      </w:r>
    </w:p>
    <w:p w:rsidR="00F71909" w:rsidRDefault="00F71909" w:rsidP="007F129C">
      <w:pPr>
        <w:pStyle w:val="Body"/>
        <w:rPr>
          <w:lang w:val="en-US"/>
        </w:rPr>
      </w:pPr>
    </w:p>
    <w:p w:rsidR="00EC381D" w:rsidRDefault="00EC381D" w:rsidP="007F129C">
      <w:pPr>
        <w:pStyle w:val="Body"/>
        <w:rPr>
          <w:lang w:val="en-US"/>
        </w:rPr>
      </w:pPr>
    </w:p>
    <w:p w:rsidR="00EC381D" w:rsidRDefault="00EC381D" w:rsidP="007F129C">
      <w:pPr>
        <w:pStyle w:val="Body"/>
        <w:rPr>
          <w:lang w:val="en-US"/>
        </w:rPr>
      </w:pPr>
    </w:p>
    <w:p w:rsidR="00EC381D" w:rsidRDefault="00EC381D" w:rsidP="007F129C">
      <w:pPr>
        <w:pStyle w:val="Body"/>
        <w:rPr>
          <w:lang w:val="en-US"/>
        </w:rPr>
      </w:pPr>
    </w:p>
    <w:p w:rsidR="00EC381D" w:rsidRDefault="00EC381D" w:rsidP="007F129C">
      <w:pPr>
        <w:pStyle w:val="Body"/>
        <w:rPr>
          <w:lang w:val="en-US"/>
        </w:rPr>
      </w:pPr>
    </w:p>
    <w:p w:rsidR="00EC381D" w:rsidRDefault="00EC381D" w:rsidP="007F129C">
      <w:pPr>
        <w:pStyle w:val="Body"/>
        <w:rPr>
          <w:lang w:val="en-US"/>
        </w:rPr>
      </w:pPr>
    </w:p>
    <w:p w:rsidR="00EC381D" w:rsidRDefault="00EC381D" w:rsidP="007F129C">
      <w:pPr>
        <w:pStyle w:val="Body"/>
        <w:rPr>
          <w:lang w:val="en-US"/>
        </w:rPr>
      </w:pPr>
    </w:p>
    <w:p w:rsidR="00EB3B96" w:rsidRDefault="00EB3B96" w:rsidP="00EB3B96">
      <w:pPr>
        <w:pStyle w:val="Didascalia"/>
      </w:pPr>
    </w:p>
    <w:tbl>
      <w:tblPr>
        <w:tblW w:w="4150" w:type="pct"/>
        <w:jc w:val="center"/>
        <w:tblCellMar>
          <w:left w:w="70" w:type="dxa"/>
          <w:right w:w="70" w:type="dxa"/>
        </w:tblCellMar>
        <w:tblLook w:val="04A0" w:firstRow="1" w:lastRow="0" w:firstColumn="1" w:lastColumn="0" w:noHBand="0" w:noVBand="1"/>
      </w:tblPr>
      <w:tblGrid>
        <w:gridCol w:w="1184"/>
        <w:gridCol w:w="1078"/>
        <w:gridCol w:w="1078"/>
        <w:gridCol w:w="1078"/>
        <w:gridCol w:w="1078"/>
        <w:gridCol w:w="1078"/>
        <w:gridCol w:w="1072"/>
      </w:tblGrid>
      <w:tr w:rsidR="00EB3B96" w:rsidRPr="00663B5D" w:rsidTr="00483F8A">
        <w:trPr>
          <w:trHeight w:val="300"/>
          <w:jc w:val="center"/>
        </w:trPr>
        <w:tc>
          <w:tcPr>
            <w:tcW w:w="77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663B5D" w:rsidRDefault="00EB3B96" w:rsidP="00483F8A">
            <w:pPr>
              <w:jc w:val="center"/>
              <w:rPr>
                <w:rFonts w:ascii="Calibri" w:hAnsi="Calibri"/>
                <w:color w:val="000000"/>
              </w:rPr>
            </w:pPr>
            <w:r w:rsidRPr="00433631">
              <w:rPr>
                <w:rFonts w:ascii="Calibri" w:hAnsi="Calibri"/>
                <w:color w:val="000000"/>
                <w:sz w:val="20"/>
                <w:szCs w:val="20"/>
              </w:rPr>
              <w:t>Load</w:t>
            </w:r>
          </w:p>
        </w:tc>
        <w:tc>
          <w:tcPr>
            <w:tcW w:w="70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 xml:space="preserve">RZT1VL9 </w:t>
            </w:r>
          </w:p>
        </w:tc>
        <w:tc>
          <w:tcPr>
            <w:tcW w:w="70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 xml:space="preserve">RZT1CC8  </w:t>
            </w:r>
          </w:p>
        </w:tc>
        <w:tc>
          <w:tcPr>
            <w:tcW w:w="70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RZT2VL13</w:t>
            </w:r>
          </w:p>
        </w:tc>
        <w:tc>
          <w:tcPr>
            <w:tcW w:w="70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 xml:space="preserve">RZT2CL12 </w:t>
            </w:r>
          </w:p>
        </w:tc>
        <w:tc>
          <w:tcPr>
            <w:tcW w:w="70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RZT3</w:t>
            </w:r>
            <w:r>
              <w:rPr>
                <w:rFonts w:asciiTheme="minorHAnsi" w:hAnsiTheme="minorHAnsi"/>
                <w:color w:val="000000"/>
                <w:sz w:val="20"/>
                <w:szCs w:val="20"/>
              </w:rPr>
              <w:t>VC17</w:t>
            </w:r>
            <w:r w:rsidRPr="00A70BDA">
              <w:rPr>
                <w:rFonts w:asciiTheme="minorHAnsi" w:hAnsiTheme="minorHAnsi"/>
                <w:color w:val="000000"/>
                <w:sz w:val="20"/>
                <w:szCs w:val="20"/>
              </w:rPr>
              <w:t xml:space="preserve">  </w:t>
            </w:r>
          </w:p>
        </w:tc>
        <w:tc>
          <w:tcPr>
            <w:tcW w:w="70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 xml:space="preserve">RZT3 CQ16 </w:t>
            </w:r>
          </w:p>
        </w:tc>
      </w:tr>
      <w:tr w:rsidR="00EB3B96" w:rsidRPr="00663B5D" w:rsidTr="00483F8A">
        <w:trPr>
          <w:trHeight w:val="300"/>
          <w:jc w:val="center"/>
        </w:trPr>
        <w:tc>
          <w:tcPr>
            <w:tcW w:w="774" w:type="pct"/>
            <w:vMerge/>
            <w:tcBorders>
              <w:top w:val="single" w:sz="4" w:space="0" w:color="auto"/>
              <w:left w:val="single" w:sz="4" w:space="0" w:color="auto"/>
              <w:bottom w:val="single" w:sz="4" w:space="0" w:color="auto"/>
              <w:right w:val="single" w:sz="4" w:space="0" w:color="auto"/>
            </w:tcBorders>
            <w:vAlign w:val="center"/>
            <w:hideMark/>
          </w:tcPr>
          <w:p w:rsidR="00EB3B96" w:rsidRPr="00663B5D" w:rsidRDefault="00EB3B96" w:rsidP="00483F8A">
            <w:pPr>
              <w:rPr>
                <w:rFonts w:ascii="Calibri" w:hAnsi="Calibri"/>
                <w:color w:val="00000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r>
      <w:tr w:rsidR="00EB3B96" w:rsidRPr="00663B5D" w:rsidTr="00483F8A">
        <w:trPr>
          <w:trHeight w:val="293"/>
          <w:jc w:val="center"/>
        </w:trPr>
        <w:tc>
          <w:tcPr>
            <w:tcW w:w="774" w:type="pct"/>
            <w:vMerge/>
            <w:tcBorders>
              <w:top w:val="single" w:sz="4" w:space="0" w:color="auto"/>
              <w:left w:val="single" w:sz="4" w:space="0" w:color="auto"/>
              <w:bottom w:val="single" w:sz="4" w:space="0" w:color="auto"/>
              <w:right w:val="single" w:sz="4" w:space="0" w:color="auto"/>
            </w:tcBorders>
            <w:vAlign w:val="center"/>
            <w:hideMark/>
          </w:tcPr>
          <w:p w:rsidR="00EB3B96" w:rsidRPr="00663B5D" w:rsidRDefault="00EB3B96" w:rsidP="00483F8A">
            <w:pPr>
              <w:rPr>
                <w:rFonts w:ascii="Calibri" w:hAnsi="Calibri"/>
                <w:color w:val="00000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5"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c>
          <w:tcPr>
            <w:tcW w:w="701" w:type="pct"/>
            <w:vMerge/>
            <w:tcBorders>
              <w:top w:val="single" w:sz="4" w:space="0" w:color="auto"/>
              <w:left w:val="single" w:sz="4" w:space="0" w:color="auto"/>
              <w:bottom w:val="single" w:sz="4" w:space="0" w:color="auto"/>
              <w:right w:val="single" w:sz="4" w:space="0" w:color="auto"/>
            </w:tcBorders>
            <w:vAlign w:val="center"/>
            <w:hideMark/>
          </w:tcPr>
          <w:p w:rsidR="00EB3B96" w:rsidRPr="00A70BDA" w:rsidRDefault="00EB3B96" w:rsidP="00483F8A">
            <w:pPr>
              <w:rPr>
                <w:rFonts w:asciiTheme="minorHAnsi" w:hAnsiTheme="minorHAnsi"/>
                <w:color w:val="000000"/>
                <w:sz w:val="20"/>
                <w:szCs w:val="20"/>
              </w:rPr>
            </w:pP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p>
        </w:tc>
        <w:tc>
          <w:tcPr>
            <w:tcW w:w="705"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29 dof’s</w:t>
            </w:r>
          </w:p>
        </w:tc>
        <w:tc>
          <w:tcPr>
            <w:tcW w:w="705"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28 dof’s</w:t>
            </w:r>
          </w:p>
        </w:tc>
        <w:tc>
          <w:tcPr>
            <w:tcW w:w="705"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31 dof’s</w:t>
            </w:r>
          </w:p>
        </w:tc>
        <w:tc>
          <w:tcPr>
            <w:tcW w:w="705"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28 dof’s</w:t>
            </w:r>
          </w:p>
        </w:tc>
        <w:tc>
          <w:tcPr>
            <w:tcW w:w="705"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28 dof’s</w:t>
            </w:r>
          </w:p>
        </w:tc>
        <w:tc>
          <w:tcPr>
            <w:tcW w:w="701" w:type="pct"/>
            <w:tcBorders>
              <w:top w:val="nil"/>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Calibri" w:hAnsi="Calibri"/>
                <w:b/>
                <w:color w:val="000000"/>
                <w:sz w:val="20"/>
                <w:szCs w:val="20"/>
              </w:rPr>
            </w:pPr>
            <w:r w:rsidRPr="002F1490">
              <w:rPr>
                <w:rFonts w:ascii="Calibri" w:hAnsi="Calibri"/>
                <w:b/>
                <w:color w:val="000000"/>
                <w:sz w:val="20"/>
                <w:szCs w:val="20"/>
              </w:rPr>
              <w:t>30 dof’s</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B96" w:rsidRPr="00663B5D" w:rsidRDefault="00EB3B96" w:rsidP="00483F8A">
            <w:pPr>
              <w:jc w:val="center"/>
              <w:rPr>
                <w:rFonts w:ascii="Calibri" w:hAnsi="Calibri"/>
                <w:color w:val="000000"/>
              </w:rPr>
            </w:pPr>
            <w:r w:rsidRPr="00433631">
              <w:rPr>
                <w:rFonts w:ascii="Calibri" w:hAnsi="Calibri"/>
                <w:color w:val="000000"/>
                <w:sz w:val="20"/>
                <w:szCs w:val="20"/>
              </w:rPr>
              <w:t>Point load</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5"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5"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1"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B96" w:rsidRPr="00663B5D" w:rsidRDefault="00EB3B96" w:rsidP="00483F8A">
            <w:pPr>
              <w:jc w:val="center"/>
              <w:rPr>
                <w:rFonts w:ascii="Calibri" w:hAnsi="Calibri"/>
                <w:color w:val="000000"/>
              </w:rPr>
            </w:pPr>
            <w:r w:rsidRPr="00433631">
              <w:rPr>
                <w:rFonts w:ascii="Calibri" w:hAnsi="Calibri"/>
                <w:color w:val="000000"/>
                <w:sz w:val="20"/>
                <w:szCs w:val="20"/>
              </w:rPr>
              <w:t>Uniform</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0,99</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w:t>
            </w:r>
            <w:r w:rsidRPr="00A70BDA">
              <w:rPr>
                <w:rFonts w:asciiTheme="minorHAnsi" w:hAnsiTheme="minorHAnsi"/>
                <w:color w:val="000000"/>
                <w:sz w:val="20"/>
                <w:szCs w:val="20"/>
              </w:rPr>
              <w:t>,</w:t>
            </w:r>
            <w:r>
              <w:rPr>
                <w:rFonts w:asciiTheme="minorHAnsi" w:hAnsiTheme="minorHAnsi"/>
                <w:color w:val="000000"/>
                <w:sz w:val="20"/>
                <w:szCs w:val="20"/>
              </w:rPr>
              <w:t>99</w:t>
            </w:r>
          </w:p>
        </w:tc>
        <w:tc>
          <w:tcPr>
            <w:tcW w:w="705"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nil"/>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1" w:type="pct"/>
            <w:tcBorders>
              <w:top w:val="nil"/>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B96" w:rsidRPr="00663B5D" w:rsidRDefault="00EB3B96" w:rsidP="00483F8A">
            <w:pPr>
              <w:jc w:val="center"/>
              <w:rPr>
                <w:rFonts w:ascii="Calibri" w:hAnsi="Calibri"/>
                <w:color w:val="000000"/>
              </w:rPr>
            </w:pPr>
            <w:r w:rsidRPr="00433631">
              <w:rPr>
                <w:rFonts w:ascii="Calibri" w:hAnsi="Calibri"/>
                <w:color w:val="000000"/>
                <w:sz w:val="20"/>
                <w:szCs w:val="20"/>
              </w:rPr>
              <w:t>Triangular</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w:t>
            </w:r>
            <w:r w:rsidRPr="00A70BDA">
              <w:rPr>
                <w:rFonts w:asciiTheme="minorHAnsi" w:hAnsiTheme="minorHAnsi"/>
                <w:color w:val="000000"/>
                <w:sz w:val="20"/>
                <w:szCs w:val="20"/>
              </w:rPr>
              <w:t>,</w:t>
            </w:r>
            <w:r>
              <w:rPr>
                <w:rFonts w:asciiTheme="minorHAnsi" w:hAnsiTheme="minorHAnsi"/>
                <w:color w:val="000000"/>
                <w:sz w:val="20"/>
                <w:szCs w:val="20"/>
              </w:rPr>
              <w:t>98</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Pr>
                <w:rFonts w:asciiTheme="minorHAnsi" w:hAnsiTheme="minorHAnsi"/>
                <w:color w:val="000000"/>
                <w:sz w:val="20"/>
                <w:szCs w:val="20"/>
              </w:rPr>
              <w:t>0,98</w:t>
            </w:r>
          </w:p>
        </w:tc>
        <w:tc>
          <w:tcPr>
            <w:tcW w:w="705" w:type="pct"/>
            <w:tcBorders>
              <w:top w:val="single" w:sz="4" w:space="0" w:color="auto"/>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1" w:type="pct"/>
            <w:tcBorders>
              <w:top w:val="single" w:sz="4" w:space="0" w:color="auto"/>
              <w:left w:val="nil"/>
              <w:bottom w:val="single" w:sz="4" w:space="0" w:color="auto"/>
              <w:right w:val="single" w:sz="4" w:space="0" w:color="auto"/>
            </w:tcBorders>
            <w:shd w:val="clear" w:color="auto" w:fill="auto"/>
            <w:noWrap/>
            <w:vAlign w:val="center"/>
            <w:hideMark/>
          </w:tcPr>
          <w:p w:rsidR="00EB3B96" w:rsidRPr="00A70BDA" w:rsidRDefault="00EB3B96" w:rsidP="00483F8A">
            <w:pPr>
              <w:jc w:val="center"/>
              <w:rPr>
                <w:rFonts w:asciiTheme="minorHAnsi" w:hAnsiTheme="minorHAns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149 dof’s</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148 dof’s</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148 dof’s</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148 dof’s</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148 dof’s</w:t>
            </w:r>
          </w:p>
        </w:tc>
        <w:tc>
          <w:tcPr>
            <w:tcW w:w="701" w:type="pct"/>
            <w:tcBorders>
              <w:top w:val="single" w:sz="4" w:space="0" w:color="auto"/>
              <w:left w:val="nil"/>
              <w:bottom w:val="single" w:sz="4" w:space="0" w:color="auto"/>
              <w:right w:val="single" w:sz="4" w:space="0" w:color="auto"/>
            </w:tcBorders>
            <w:shd w:val="clear" w:color="auto" w:fill="auto"/>
            <w:noWrap/>
            <w:vAlign w:val="center"/>
          </w:tcPr>
          <w:p w:rsidR="00EB3B96" w:rsidRPr="002F1490" w:rsidRDefault="00EB3B96" w:rsidP="00483F8A">
            <w:pPr>
              <w:jc w:val="center"/>
              <w:rPr>
                <w:rFonts w:asciiTheme="minorHAnsi" w:hAnsiTheme="minorHAnsi"/>
                <w:b/>
                <w:color w:val="000000"/>
                <w:sz w:val="20"/>
                <w:szCs w:val="20"/>
              </w:rPr>
            </w:pPr>
            <w:r w:rsidRPr="002F1490">
              <w:rPr>
                <w:rFonts w:ascii="Calibri" w:hAnsi="Calibri"/>
                <w:b/>
                <w:color w:val="000000"/>
                <w:sz w:val="20"/>
                <w:szCs w:val="20"/>
              </w:rPr>
              <w:t>147 dof’s</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EB3B96" w:rsidRPr="00663B5D" w:rsidRDefault="00EB3B96" w:rsidP="00483F8A">
            <w:pPr>
              <w:jc w:val="center"/>
              <w:rPr>
                <w:rFonts w:ascii="Calibri" w:hAnsi="Calibri"/>
                <w:color w:val="000000"/>
              </w:rPr>
            </w:pPr>
            <w:r w:rsidRPr="00433631">
              <w:rPr>
                <w:rFonts w:ascii="Calibri" w:hAnsi="Calibri"/>
                <w:color w:val="000000"/>
                <w:sz w:val="20"/>
                <w:szCs w:val="20"/>
              </w:rPr>
              <w:t>Point load</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c>
          <w:tcPr>
            <w:tcW w:w="701"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Pr>
                <w:rFonts w:asciiTheme="minorHAnsi" w:hAnsiTheme="minorHAnsi"/>
                <w:color w:val="000000"/>
                <w:sz w:val="20"/>
                <w:szCs w:val="20"/>
              </w:rPr>
              <w:t>0,98</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EB3B96" w:rsidRPr="00663B5D" w:rsidRDefault="00EB3B96" w:rsidP="00483F8A">
            <w:pPr>
              <w:jc w:val="center"/>
              <w:rPr>
                <w:rFonts w:ascii="Calibri" w:hAnsi="Calibri"/>
                <w:color w:val="000000"/>
              </w:rPr>
            </w:pPr>
            <w:r w:rsidRPr="00433631">
              <w:rPr>
                <w:rFonts w:ascii="Calibri" w:hAnsi="Calibri"/>
                <w:color w:val="000000"/>
                <w:sz w:val="20"/>
                <w:szCs w:val="20"/>
              </w:rPr>
              <w:t>Uniform</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1"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r>
      <w:tr w:rsidR="00EB3B96" w:rsidRPr="00663B5D" w:rsidTr="00483F8A">
        <w:trPr>
          <w:trHeight w:val="300"/>
          <w:jc w:val="center"/>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EB3B96" w:rsidRPr="00663B5D" w:rsidRDefault="00EB3B96" w:rsidP="00483F8A">
            <w:pPr>
              <w:jc w:val="center"/>
              <w:rPr>
                <w:rFonts w:ascii="Calibri" w:hAnsi="Calibri"/>
                <w:color w:val="000000"/>
              </w:rPr>
            </w:pPr>
            <w:r w:rsidRPr="00433631">
              <w:rPr>
                <w:rFonts w:ascii="Calibri" w:hAnsi="Calibri"/>
                <w:color w:val="000000"/>
                <w:sz w:val="20"/>
                <w:szCs w:val="20"/>
              </w:rPr>
              <w:t>Triangular</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5"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c>
          <w:tcPr>
            <w:tcW w:w="701" w:type="pct"/>
            <w:tcBorders>
              <w:top w:val="single" w:sz="4" w:space="0" w:color="auto"/>
              <w:left w:val="nil"/>
              <w:bottom w:val="single" w:sz="4" w:space="0" w:color="auto"/>
              <w:right w:val="single" w:sz="4" w:space="0" w:color="auto"/>
            </w:tcBorders>
            <w:shd w:val="clear" w:color="auto" w:fill="auto"/>
            <w:noWrap/>
            <w:vAlign w:val="center"/>
          </w:tcPr>
          <w:p w:rsidR="00EB3B96" w:rsidRPr="00433631" w:rsidRDefault="00EB3B96" w:rsidP="00483F8A">
            <w:pPr>
              <w:jc w:val="center"/>
              <w:rPr>
                <w:rFonts w:ascii="Calibri" w:hAnsi="Calibri"/>
                <w:color w:val="000000"/>
                <w:sz w:val="20"/>
                <w:szCs w:val="20"/>
              </w:rPr>
            </w:pPr>
            <w:r w:rsidRPr="00A70BDA">
              <w:rPr>
                <w:rFonts w:asciiTheme="minorHAnsi" w:hAnsiTheme="minorHAnsi"/>
                <w:color w:val="000000"/>
                <w:sz w:val="20"/>
                <w:szCs w:val="20"/>
              </w:rPr>
              <w:t>1,</w:t>
            </w:r>
            <w:r>
              <w:rPr>
                <w:rFonts w:asciiTheme="minorHAnsi" w:hAnsiTheme="minorHAnsi"/>
                <w:color w:val="000000"/>
                <w:sz w:val="20"/>
                <w:szCs w:val="20"/>
              </w:rPr>
              <w:t>0</w:t>
            </w:r>
            <w:r w:rsidRPr="00A70BDA">
              <w:rPr>
                <w:rFonts w:asciiTheme="minorHAnsi" w:hAnsiTheme="minorHAnsi"/>
                <w:color w:val="000000"/>
                <w:sz w:val="20"/>
                <w:szCs w:val="20"/>
              </w:rPr>
              <w:t>0</w:t>
            </w:r>
          </w:p>
        </w:tc>
      </w:tr>
    </w:tbl>
    <w:p w:rsidR="00EB3B96" w:rsidRPr="00341126" w:rsidRDefault="00EB3B96" w:rsidP="00EB3B96">
      <w:pPr>
        <w:rPr>
          <w:lang w:val="en-US" w:eastAsia="en-US"/>
        </w:rPr>
      </w:pPr>
    </w:p>
    <w:p w:rsidR="00EB3B96" w:rsidRPr="00093C33" w:rsidRDefault="00EB3B96" w:rsidP="00EB3B96">
      <w:pPr>
        <w:pStyle w:val="Didascalia"/>
        <w:rPr>
          <w:sz w:val="24"/>
          <w:szCs w:val="24"/>
        </w:rPr>
      </w:pPr>
      <w:r w:rsidRPr="00093C33">
        <w:rPr>
          <w:sz w:val="24"/>
          <w:szCs w:val="24"/>
        </w:rPr>
        <w:t xml:space="preserve">Table </w:t>
      </w:r>
      <w:r w:rsidR="00EC381D">
        <w:rPr>
          <w:sz w:val="24"/>
          <w:szCs w:val="24"/>
        </w:rPr>
        <w:t>6</w:t>
      </w:r>
      <w:r w:rsidR="002F1490" w:rsidRPr="00093C33">
        <w:rPr>
          <w:sz w:val="24"/>
          <w:szCs w:val="24"/>
        </w:rPr>
        <w:t xml:space="preserve"> </w:t>
      </w:r>
      <w:r w:rsidRPr="00093C33">
        <w:rPr>
          <w:noProof/>
          <w:sz w:val="24"/>
          <w:szCs w:val="24"/>
        </w:rPr>
        <w:t xml:space="preserve">– </w:t>
      </w:r>
      <w:r w:rsidRPr="00093C33">
        <w:rPr>
          <w:b w:val="0"/>
          <w:noProof/>
          <w:sz w:val="24"/>
          <w:szCs w:val="24"/>
        </w:rPr>
        <w:t xml:space="preserve">Shear-locking test for RZT beam elements. Prediction of the ratio </w:t>
      </w:r>
      <w:r w:rsidRPr="00093C33">
        <w:rPr>
          <w:b w:val="0"/>
          <w:position w:val="-12"/>
          <w:sz w:val="24"/>
          <w:szCs w:val="24"/>
        </w:rPr>
        <w:object w:dxaOrig="999" w:dyaOrig="360">
          <v:shape id="_x0000_i1230" type="#_x0000_t75" style="width:50.25pt;height:18.75pt" o:ole="">
            <v:imagedata r:id="rId406" o:title=""/>
          </v:shape>
          <o:OLEObject Type="Embed" ProgID="Equation.DSMT4" ShapeID="_x0000_i1230" DrawAspect="Content" ObjectID="_1717226899" r:id="rId408"/>
        </w:object>
      </w:r>
      <w:r w:rsidRPr="00093C33">
        <w:rPr>
          <w:b w:val="0"/>
          <w:sz w:val="24"/>
          <w:szCs w:val="24"/>
        </w:rPr>
        <w:t xml:space="preserve"> for a slender sandwich beam, laminate C</w:t>
      </w:r>
      <w:r w:rsidRPr="00093C33">
        <w:rPr>
          <w:sz w:val="24"/>
          <w:szCs w:val="24"/>
        </w:rPr>
        <w:t xml:space="preserve">; </w:t>
      </w:r>
      <w:r w:rsidRPr="00093C33">
        <w:rPr>
          <w:b w:val="0"/>
          <w:i/>
          <w:sz w:val="24"/>
          <w:szCs w:val="24"/>
        </w:rPr>
        <w:t>L/h</w:t>
      </w:r>
      <w:r w:rsidRPr="00093C33">
        <w:rPr>
          <w:sz w:val="24"/>
          <w:szCs w:val="24"/>
        </w:rPr>
        <w:t>=</w:t>
      </w:r>
      <w:r w:rsidRPr="00093C33">
        <w:rPr>
          <w:b w:val="0"/>
          <w:sz w:val="24"/>
          <w:szCs w:val="24"/>
        </w:rPr>
        <w:t>200.</w:t>
      </w:r>
    </w:p>
    <w:p w:rsidR="00FA6D90" w:rsidRPr="00093C33" w:rsidRDefault="00FA6D90" w:rsidP="00FA6D90">
      <w:pPr>
        <w:rPr>
          <w:lang w:val="en-US"/>
        </w:rPr>
      </w:pPr>
    </w:p>
    <w:p w:rsidR="00F45070" w:rsidRPr="00093C33" w:rsidRDefault="001F6E26" w:rsidP="00F45070">
      <w:pPr>
        <w:pStyle w:val="Paragrafoelenco"/>
        <w:numPr>
          <w:ilvl w:val="0"/>
          <w:numId w:val="32"/>
        </w:numPr>
        <w:ind w:left="284" w:hanging="284"/>
        <w:jc w:val="both"/>
        <w:rPr>
          <w:b/>
          <w:lang w:val="en-US"/>
        </w:rPr>
      </w:pPr>
      <w:r w:rsidRPr="00093C33">
        <w:rPr>
          <w:b/>
          <w:lang w:val="en-US"/>
        </w:rPr>
        <w:t>Convergence analysis</w:t>
      </w:r>
    </w:p>
    <w:p w:rsidR="00F45070" w:rsidRPr="00093C33" w:rsidRDefault="00F45070" w:rsidP="00C75EDB">
      <w:pPr>
        <w:jc w:val="both"/>
        <w:rPr>
          <w:lang w:val="en-US"/>
        </w:rPr>
      </w:pPr>
    </w:p>
    <w:p w:rsidR="002F1490" w:rsidRPr="00093C33" w:rsidRDefault="00C75EDB" w:rsidP="0063748E">
      <w:pPr>
        <w:jc w:val="both"/>
        <w:rPr>
          <w:lang w:val="en-US"/>
        </w:rPr>
      </w:pPr>
      <w:r w:rsidRPr="00093C33">
        <w:rPr>
          <w:lang w:val="en-US"/>
        </w:rPr>
        <w:t xml:space="preserve">The numerical test performed has the purpose to compare the </w:t>
      </w:r>
      <w:r w:rsidR="00026057" w:rsidRPr="00093C33">
        <w:rPr>
          <w:lang w:val="en-US"/>
        </w:rPr>
        <w:t xml:space="preserve">numerical accuracy and convergence characteristics </w:t>
      </w:r>
      <w:r w:rsidRPr="00093C33">
        <w:rPr>
          <w:lang w:val="en-US"/>
        </w:rPr>
        <w:t xml:space="preserve">of the </w:t>
      </w:r>
      <w:r w:rsidR="002F1490" w:rsidRPr="00093C33">
        <w:rPr>
          <w:lang w:val="en-US"/>
        </w:rPr>
        <w:t xml:space="preserve">developed </w:t>
      </w:r>
      <w:r w:rsidR="00026057" w:rsidRPr="00093C33">
        <w:rPr>
          <w:lang w:val="en-US"/>
        </w:rPr>
        <w:t xml:space="preserve">virgin and constrained RZT beam </w:t>
      </w:r>
      <w:r w:rsidRPr="00093C33">
        <w:rPr>
          <w:lang w:val="en-US"/>
        </w:rPr>
        <w:t>element</w:t>
      </w:r>
      <w:r w:rsidR="00026057" w:rsidRPr="00093C33">
        <w:rPr>
          <w:lang w:val="en-US"/>
        </w:rPr>
        <w:t>s</w:t>
      </w:r>
      <w:r w:rsidR="002F1490" w:rsidRPr="00093C33">
        <w:rPr>
          <w:lang w:val="en-US"/>
        </w:rPr>
        <w:t>.</w:t>
      </w:r>
      <w:r w:rsidR="0063748E" w:rsidRPr="00093C33">
        <w:rPr>
          <w:lang w:val="en-US"/>
        </w:rPr>
        <w:t xml:space="preserve"> </w:t>
      </w:r>
      <w:r w:rsidR="002F1490" w:rsidRPr="00093C33">
        <w:rPr>
          <w:lang w:val="en-US"/>
        </w:rPr>
        <w:t xml:space="preserve"> </w:t>
      </w:r>
    </w:p>
    <w:p w:rsidR="000840AB" w:rsidRPr="00093C33" w:rsidRDefault="000840AB" w:rsidP="0063748E">
      <w:pPr>
        <w:jc w:val="both"/>
        <w:rPr>
          <w:lang w:val="en-US"/>
        </w:rPr>
      </w:pPr>
      <w:r w:rsidRPr="00093C33">
        <w:rPr>
          <w:lang w:val="en-US"/>
        </w:rPr>
        <w:t>Figure 5 gives plots of the tip deflection normalized with respect to the exact Timoshenko value, designated by</w:t>
      </w:r>
      <w:r w:rsidRPr="00093C33">
        <w:rPr>
          <w:position w:val="-10"/>
          <w:lang w:val="en-US"/>
        </w:rPr>
        <w:object w:dxaOrig="300" w:dyaOrig="300">
          <v:shape id="_x0000_i1231" type="#_x0000_t75" style="width:15pt;height:15pt" o:ole="">
            <v:imagedata r:id="rId409" o:title=""/>
          </v:shape>
          <o:OLEObject Type="Embed" ProgID="Equation.DSMT4" ShapeID="_x0000_i1231" DrawAspect="Content" ObjectID="_1717226900" r:id="rId410"/>
        </w:object>
      </w:r>
      <w:r w:rsidRPr="00093C33">
        <w:rPr>
          <w:lang w:val="en-US"/>
        </w:rPr>
        <w:t>, as a function of number of elements.</w:t>
      </w:r>
    </w:p>
    <w:p w:rsidR="00692992" w:rsidRPr="002872E8" w:rsidRDefault="002F1490" w:rsidP="0063748E">
      <w:pPr>
        <w:jc w:val="both"/>
        <w:rPr>
          <w:lang w:val="en-US"/>
        </w:rPr>
      </w:pPr>
      <w:r w:rsidRPr="00093C33">
        <w:rPr>
          <w:lang w:val="en-US"/>
        </w:rPr>
        <w:t xml:space="preserve">To this end, figures </w:t>
      </w:r>
      <w:r w:rsidR="00EC381D" w:rsidRPr="00F324CF">
        <w:rPr>
          <w:lang w:val="en-US"/>
        </w:rPr>
        <w:t>5-13</w:t>
      </w:r>
      <w:r w:rsidRPr="00093C33">
        <w:rPr>
          <w:lang w:val="en-US"/>
        </w:rPr>
        <w:t xml:space="preserve"> </w:t>
      </w:r>
      <w:r w:rsidR="000840AB" w:rsidRPr="00093C33">
        <w:rPr>
          <w:lang w:val="en-US"/>
        </w:rPr>
        <w:t>give plots of the tip deflection normalized with respect to the exact value, designated by</w:t>
      </w:r>
      <w:r w:rsidR="000840AB" w:rsidRPr="00093C33">
        <w:rPr>
          <w:position w:val="-10"/>
          <w:lang w:val="en-US"/>
        </w:rPr>
        <w:object w:dxaOrig="340" w:dyaOrig="300">
          <v:shape id="_x0000_i1232" type="#_x0000_t75" style="width:17.25pt;height:15pt" o:ole="">
            <v:imagedata r:id="rId411" o:title=""/>
          </v:shape>
          <o:OLEObject Type="Embed" ProgID="Equation.DSMT4" ShapeID="_x0000_i1232" DrawAspect="Content" ObjectID="_1717226901" r:id="rId412"/>
        </w:object>
      </w:r>
      <w:r w:rsidR="000840AB" w:rsidRPr="00093C33">
        <w:rPr>
          <w:lang w:val="en-US"/>
        </w:rPr>
        <w:t>, as a function of number of elements</w:t>
      </w:r>
      <w:r w:rsidR="00692992" w:rsidRPr="00093C33">
        <w:rPr>
          <w:lang w:val="en-US"/>
        </w:rPr>
        <w:t xml:space="preserve"> for the cantilever sandwich beam under tip, uniform and triangular </w:t>
      </w:r>
      <w:r w:rsidR="001B782B" w:rsidRPr="00093C33">
        <w:rPr>
          <w:lang w:val="en-US"/>
        </w:rPr>
        <w:t xml:space="preserve">transverse </w:t>
      </w:r>
      <w:r w:rsidR="00692992" w:rsidRPr="00093C33">
        <w:rPr>
          <w:lang w:val="en-US"/>
        </w:rPr>
        <w:t>load</w:t>
      </w:r>
      <w:r w:rsidRPr="00093C33">
        <w:rPr>
          <w:lang w:val="en-US"/>
        </w:rPr>
        <w:t xml:space="preserve">, </w:t>
      </w:r>
      <w:r w:rsidR="000B184B" w:rsidRPr="00093C33">
        <w:rPr>
          <w:lang w:val="en-US"/>
        </w:rPr>
        <w:t xml:space="preserve">with a </w:t>
      </w:r>
      <w:r w:rsidRPr="00093C33">
        <w:rPr>
          <w:lang w:val="en-US"/>
        </w:rPr>
        <w:t>slenderness ratio</w:t>
      </w:r>
      <w:r w:rsidR="00692992" w:rsidRPr="00093C33">
        <w:rPr>
          <w:lang w:val="en-US"/>
        </w:rPr>
        <w:t xml:space="preserve">, </w:t>
      </w:r>
      <w:r w:rsidR="00692992" w:rsidRPr="00093C33">
        <w:rPr>
          <w:i/>
          <w:lang w:val="en-US"/>
        </w:rPr>
        <w:t>L/h</w:t>
      </w:r>
      <w:r w:rsidR="00692992" w:rsidRPr="00093C33">
        <w:rPr>
          <w:lang w:val="en-US"/>
        </w:rPr>
        <w:t>=15.</w:t>
      </w:r>
      <w:r w:rsidR="000840AB" w:rsidRPr="00093C33">
        <w:rPr>
          <w:lang w:val="en-US"/>
        </w:rPr>
        <w:t xml:space="preserve"> Specifically, results plotted in figures </w:t>
      </w:r>
      <w:r w:rsidR="00EC381D" w:rsidRPr="00F324CF">
        <w:rPr>
          <w:lang w:val="en-US"/>
        </w:rPr>
        <w:t>5-7</w:t>
      </w:r>
      <w:r w:rsidR="000840AB" w:rsidRPr="00093C33">
        <w:rPr>
          <w:lang w:val="en-US"/>
        </w:rPr>
        <w:t xml:space="preserve"> refer to laminate A, those plotted in figures </w:t>
      </w:r>
      <w:r w:rsidR="00EC381D">
        <w:rPr>
          <w:lang w:val="en-US"/>
        </w:rPr>
        <w:t>8-</w:t>
      </w:r>
      <w:r w:rsidR="000840AB" w:rsidRPr="00093C33">
        <w:rPr>
          <w:lang w:val="en-US"/>
        </w:rPr>
        <w:t>10 to laminate B, and those</w:t>
      </w:r>
      <w:r w:rsidR="00661CE3" w:rsidRPr="00093C33">
        <w:rPr>
          <w:lang w:val="en-US"/>
        </w:rPr>
        <w:t xml:space="preserve"> </w:t>
      </w:r>
      <w:r w:rsidR="000840AB" w:rsidRPr="00093C33">
        <w:rPr>
          <w:lang w:val="en-US"/>
        </w:rPr>
        <w:t>in figures 1</w:t>
      </w:r>
      <w:r w:rsidR="00EC381D">
        <w:rPr>
          <w:lang w:val="en-US"/>
        </w:rPr>
        <w:t>1</w:t>
      </w:r>
      <w:r w:rsidR="000840AB" w:rsidRPr="00093C33">
        <w:rPr>
          <w:lang w:val="en-US"/>
        </w:rPr>
        <w:t>-1</w:t>
      </w:r>
      <w:r w:rsidR="00EC381D">
        <w:rPr>
          <w:lang w:val="en-US"/>
        </w:rPr>
        <w:t>3</w:t>
      </w:r>
      <w:r w:rsidR="000840AB" w:rsidRPr="00093C33">
        <w:rPr>
          <w:lang w:val="en-US"/>
        </w:rPr>
        <w:t xml:space="preserve"> to laminate C.</w:t>
      </w:r>
      <w:r w:rsidR="000840AB">
        <w:rPr>
          <w:lang w:val="en-US"/>
        </w:rPr>
        <w:t xml:space="preserve"> </w:t>
      </w:r>
    </w:p>
    <w:p w:rsidR="00692992" w:rsidRDefault="00692992" w:rsidP="00C75EDB">
      <w:pPr>
        <w:jc w:val="both"/>
        <w:rPr>
          <w:lang w:val="en-US"/>
        </w:rPr>
      </w:pPr>
    </w:p>
    <w:p w:rsidR="00692992" w:rsidRDefault="00692992" w:rsidP="008B7A5D">
      <w:pPr>
        <w:jc w:val="both"/>
        <w:rPr>
          <w:lang w:val="en-US"/>
        </w:rPr>
      </w:pPr>
    </w:p>
    <w:p w:rsidR="0099310C" w:rsidRDefault="00C0251B" w:rsidP="008108CB">
      <w:pPr>
        <w:jc w:val="center"/>
        <w:rPr>
          <w:lang w:val="en-US"/>
        </w:rPr>
      </w:pPr>
      <w:r>
        <w:rPr>
          <w:noProof/>
        </w:rPr>
        <w:drawing>
          <wp:inline distT="0" distB="0" distL="0" distR="0">
            <wp:extent cx="5181072" cy="2849880"/>
            <wp:effectExtent l="19050" t="0" r="528" b="0"/>
            <wp:docPr id="134" name="Immagine 5" descr="Figure A1_15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A1_15P.emf"/>
                    <pic:cNvPicPr/>
                  </pic:nvPicPr>
                  <pic:blipFill>
                    <a:blip r:embed="rId413" cstate="print"/>
                    <a:srcRect l="7855" t="22608" r="8248" b="15247"/>
                    <a:stretch>
                      <a:fillRect/>
                    </a:stretch>
                  </pic:blipFill>
                  <pic:spPr>
                    <a:xfrm>
                      <a:off x="0" y="0"/>
                      <a:ext cx="5181072" cy="2849880"/>
                    </a:xfrm>
                    <a:prstGeom prst="rect">
                      <a:avLst/>
                    </a:prstGeom>
                  </pic:spPr>
                </pic:pic>
              </a:graphicData>
            </a:graphic>
          </wp:inline>
        </w:drawing>
      </w:r>
    </w:p>
    <w:p w:rsidR="00477699" w:rsidRDefault="00477699" w:rsidP="008108CB">
      <w:pPr>
        <w:jc w:val="center"/>
        <w:rPr>
          <w:lang w:val="en-US"/>
        </w:rPr>
      </w:pPr>
      <w:r w:rsidRPr="00093C33">
        <w:rPr>
          <w:b/>
          <w:lang w:val="en-US"/>
        </w:rPr>
        <w:t xml:space="preserve">Figure </w:t>
      </w:r>
      <w:r w:rsidR="00EC381D">
        <w:rPr>
          <w:b/>
          <w:lang w:val="en-US"/>
        </w:rPr>
        <w:t>5</w:t>
      </w:r>
      <w:r w:rsidR="00093C33">
        <w:rPr>
          <w:b/>
          <w:lang w:val="en-US"/>
        </w:rPr>
        <w:t xml:space="preserve"> </w:t>
      </w:r>
      <w:r w:rsidRPr="00CB47BF">
        <w:rPr>
          <w:lang w:val="en-US"/>
        </w:rPr>
        <w:t>–</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Pr>
          <w:lang w:val="en-US"/>
        </w:rPr>
        <w:t xml:space="preserve">unit tip </w:t>
      </w:r>
      <w:r w:rsidRPr="00CB47BF">
        <w:rPr>
          <w:lang w:val="en-US"/>
        </w:rPr>
        <w:t>load.</w:t>
      </w:r>
      <w:r>
        <w:rPr>
          <w:lang w:val="en-US"/>
        </w:rPr>
        <w:t xml:space="preserve"> Laminate A, </w:t>
      </w:r>
      <w:r w:rsidRPr="00EF4393">
        <w:rPr>
          <w:i/>
          <w:lang w:val="en-US"/>
        </w:rPr>
        <w:t>L/h</w:t>
      </w:r>
      <w:r>
        <w:rPr>
          <w:lang w:val="en-US"/>
        </w:rPr>
        <w:t>=15.</w:t>
      </w:r>
    </w:p>
    <w:p w:rsidR="0099310C" w:rsidRDefault="00477699" w:rsidP="00477699">
      <w:pPr>
        <w:tabs>
          <w:tab w:val="left" w:pos="3937"/>
        </w:tabs>
        <w:jc w:val="both"/>
        <w:rPr>
          <w:lang w:val="en-US"/>
        </w:rPr>
      </w:pPr>
      <w:r>
        <w:rPr>
          <w:lang w:val="en-US"/>
        </w:rPr>
        <w:tab/>
      </w:r>
    </w:p>
    <w:p w:rsidR="0099310C" w:rsidRDefault="0099310C" w:rsidP="008B7A5D">
      <w:pPr>
        <w:jc w:val="both"/>
        <w:rPr>
          <w:lang w:val="en-US"/>
        </w:rPr>
      </w:pPr>
    </w:p>
    <w:p w:rsidR="0099310C" w:rsidRDefault="00C0251B" w:rsidP="008108CB">
      <w:pPr>
        <w:jc w:val="center"/>
        <w:rPr>
          <w:lang w:val="en-US"/>
        </w:rPr>
      </w:pPr>
      <w:r>
        <w:rPr>
          <w:noProof/>
        </w:rPr>
        <w:drawing>
          <wp:inline distT="0" distB="0" distL="0" distR="0">
            <wp:extent cx="5152517" cy="2850929"/>
            <wp:effectExtent l="19050" t="0" r="0" b="0"/>
            <wp:docPr id="135" name="Immagine 30" descr="Figure A1_15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A1_15U.emf"/>
                    <pic:cNvPicPr/>
                  </pic:nvPicPr>
                  <pic:blipFill>
                    <a:blip r:embed="rId414" cstate="print"/>
                    <a:srcRect l="7855" t="22608" r="8248" b="15247"/>
                    <a:stretch>
                      <a:fillRect/>
                    </a:stretch>
                  </pic:blipFill>
                  <pic:spPr>
                    <a:xfrm>
                      <a:off x="0" y="0"/>
                      <a:ext cx="5152517" cy="2850929"/>
                    </a:xfrm>
                    <a:prstGeom prst="rect">
                      <a:avLst/>
                    </a:prstGeom>
                  </pic:spPr>
                </pic:pic>
              </a:graphicData>
            </a:graphic>
          </wp:inline>
        </w:drawing>
      </w:r>
    </w:p>
    <w:p w:rsidR="00477699" w:rsidRPr="00652C48" w:rsidRDefault="00477699" w:rsidP="00477699">
      <w:r>
        <w:rPr>
          <w:b/>
          <w:lang w:val="en-US"/>
        </w:rPr>
        <w:t xml:space="preserve">Figure </w:t>
      </w:r>
      <w:r w:rsidR="00EC381D">
        <w:rPr>
          <w:b/>
          <w:lang w:val="en-US"/>
        </w:rPr>
        <w:t>6</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Pr>
          <w:lang w:val="en-US"/>
        </w:rPr>
        <w:t>transverse uniform</w:t>
      </w:r>
      <w:r w:rsidRPr="00CB47BF">
        <w:rPr>
          <w:lang w:val="en-US"/>
        </w:rPr>
        <w:t xml:space="preserve"> load.</w:t>
      </w:r>
      <w:r>
        <w:rPr>
          <w:lang w:val="en-US"/>
        </w:rPr>
        <w:t xml:space="preserve"> </w:t>
      </w:r>
      <w:r w:rsidRPr="00652C48">
        <w:t>Laminate A</w:t>
      </w:r>
      <w:r w:rsidR="00652C48" w:rsidRPr="00652C48">
        <w:rPr>
          <w:highlight w:val="cyan"/>
        </w:rPr>
        <w:t>n</w:t>
      </w:r>
      <w:r w:rsidRPr="00652C48">
        <w:t xml:space="preserve">, </w:t>
      </w:r>
      <w:r w:rsidRPr="00652C48">
        <w:rPr>
          <w:i/>
        </w:rPr>
        <w:t>L/h</w:t>
      </w:r>
      <w:r w:rsidRPr="00652C48">
        <w:t>=15.</w:t>
      </w:r>
    </w:p>
    <w:p w:rsidR="0099310C" w:rsidRDefault="00C0251B" w:rsidP="001F5E55">
      <w:pPr>
        <w:jc w:val="center"/>
        <w:rPr>
          <w:lang w:val="en-US"/>
        </w:rPr>
      </w:pPr>
      <w:r>
        <w:rPr>
          <w:noProof/>
        </w:rPr>
        <w:drawing>
          <wp:inline distT="0" distB="0" distL="0" distR="0">
            <wp:extent cx="5152517" cy="2850929"/>
            <wp:effectExtent l="19050" t="0" r="0" b="0"/>
            <wp:docPr id="256" name="Immagine 255" descr="Figure A1_15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A1_15T.emf"/>
                    <pic:cNvPicPr/>
                  </pic:nvPicPr>
                  <pic:blipFill>
                    <a:blip r:embed="rId415" cstate="print"/>
                    <a:srcRect l="7855" t="22608" r="8248" b="15247"/>
                    <a:stretch>
                      <a:fillRect/>
                    </a:stretch>
                  </pic:blipFill>
                  <pic:spPr>
                    <a:xfrm>
                      <a:off x="0" y="0"/>
                      <a:ext cx="5152517" cy="2850929"/>
                    </a:xfrm>
                    <a:prstGeom prst="rect">
                      <a:avLst/>
                    </a:prstGeom>
                  </pic:spPr>
                </pic:pic>
              </a:graphicData>
            </a:graphic>
          </wp:inline>
        </w:drawing>
      </w:r>
    </w:p>
    <w:p w:rsidR="00477699" w:rsidRPr="00354D21" w:rsidRDefault="00477699" w:rsidP="001F5E55">
      <w:pPr>
        <w:jc w:val="center"/>
        <w:rPr>
          <w:lang w:val="en-US"/>
        </w:rPr>
      </w:pPr>
      <w:r>
        <w:rPr>
          <w:b/>
          <w:lang w:val="en-US"/>
        </w:rPr>
        <w:t xml:space="preserve">Figure </w:t>
      </w:r>
      <w:r w:rsidR="00EC381D">
        <w:rPr>
          <w:b/>
          <w:lang w:val="en-US"/>
        </w:rPr>
        <w:t>7</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sidR="00B11C1D">
        <w:rPr>
          <w:lang w:val="en-US"/>
        </w:rPr>
        <w:t>transverse triangular</w:t>
      </w:r>
      <w:r>
        <w:rPr>
          <w:lang w:val="en-US"/>
        </w:rPr>
        <w:t xml:space="preserve"> </w:t>
      </w:r>
      <w:r w:rsidRPr="00CB47BF">
        <w:rPr>
          <w:lang w:val="en-US"/>
        </w:rPr>
        <w:t>load.</w:t>
      </w:r>
      <w:r>
        <w:rPr>
          <w:lang w:val="en-US"/>
        </w:rPr>
        <w:t xml:space="preserve"> </w:t>
      </w:r>
      <w:r w:rsidRPr="00354D21">
        <w:rPr>
          <w:lang w:val="en-US"/>
        </w:rPr>
        <w:t xml:space="preserve">Laminate A, </w:t>
      </w:r>
      <w:r w:rsidRPr="00354D21">
        <w:rPr>
          <w:i/>
          <w:lang w:val="en-US"/>
        </w:rPr>
        <w:t>L/h</w:t>
      </w:r>
      <w:r w:rsidRPr="00354D21">
        <w:rPr>
          <w:lang w:val="en-US"/>
        </w:rPr>
        <w:t>=15.</w:t>
      </w:r>
    </w:p>
    <w:p w:rsidR="0099310C" w:rsidRPr="00354D21" w:rsidRDefault="0099310C" w:rsidP="008B7A5D">
      <w:pPr>
        <w:jc w:val="both"/>
        <w:rPr>
          <w:lang w:val="en-US"/>
        </w:rPr>
      </w:pPr>
    </w:p>
    <w:p w:rsidR="0028351D" w:rsidRPr="00354D21" w:rsidRDefault="0028351D" w:rsidP="0028351D">
      <w:pPr>
        <w:spacing w:line="360" w:lineRule="auto"/>
        <w:contextualSpacing/>
        <w:mirrorIndents/>
        <w:rPr>
          <w:rFonts w:ascii="Arial" w:hAnsi="Arial" w:cs="Arial"/>
          <w:lang w:val="en-US"/>
        </w:rPr>
      </w:pPr>
      <w:r w:rsidRPr="00354D21">
        <w:rPr>
          <w:rFonts w:ascii="Arial" w:eastAsiaTheme="minorEastAsia" w:hAnsi="Arial" w:cs="Arial"/>
          <w:lang w:val="en-US"/>
        </w:rPr>
        <w:t xml:space="preserve"> </w:t>
      </w:r>
    </w:p>
    <w:p w:rsidR="00377915" w:rsidRDefault="00C0251B" w:rsidP="00286D06">
      <w:pPr>
        <w:jc w:val="center"/>
        <w:rPr>
          <w:b/>
          <w:u w:val="single"/>
          <w:lang w:val="en-US"/>
        </w:rPr>
      </w:pPr>
      <w:r w:rsidRPr="00CB2909">
        <w:rPr>
          <w:b/>
          <w:noProof/>
        </w:rPr>
        <w:drawing>
          <wp:inline distT="0" distB="0" distL="0" distR="0">
            <wp:extent cx="5152517" cy="2850929"/>
            <wp:effectExtent l="19050" t="0" r="0" b="0"/>
            <wp:docPr id="257" name="Immagine 256" descr="Figure B1_15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B1_15P.emf"/>
                    <pic:cNvPicPr/>
                  </pic:nvPicPr>
                  <pic:blipFill>
                    <a:blip r:embed="rId416" cstate="print"/>
                    <a:srcRect l="7855" t="22608" r="8248" b="15247"/>
                    <a:stretch>
                      <a:fillRect/>
                    </a:stretch>
                  </pic:blipFill>
                  <pic:spPr>
                    <a:xfrm>
                      <a:off x="0" y="0"/>
                      <a:ext cx="5152517" cy="2850929"/>
                    </a:xfrm>
                    <a:prstGeom prst="rect">
                      <a:avLst/>
                    </a:prstGeom>
                  </pic:spPr>
                </pic:pic>
              </a:graphicData>
            </a:graphic>
          </wp:inline>
        </w:drawing>
      </w:r>
    </w:p>
    <w:p w:rsidR="00477699" w:rsidRDefault="00477699" w:rsidP="00286D06">
      <w:pPr>
        <w:jc w:val="center"/>
        <w:rPr>
          <w:lang w:val="en-US"/>
        </w:rPr>
      </w:pPr>
      <w:r>
        <w:rPr>
          <w:b/>
          <w:lang w:val="en-US"/>
        </w:rPr>
        <w:t xml:space="preserve">Figure </w:t>
      </w:r>
      <w:r w:rsidR="00EC381D">
        <w:rPr>
          <w:b/>
          <w:lang w:val="en-US"/>
        </w:rPr>
        <w:t>8</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Pr>
          <w:lang w:val="en-US"/>
        </w:rPr>
        <w:t xml:space="preserve">unit tip </w:t>
      </w:r>
      <w:r w:rsidRPr="00CB47BF">
        <w:rPr>
          <w:lang w:val="en-US"/>
        </w:rPr>
        <w:t>load.</w:t>
      </w:r>
      <w:r>
        <w:rPr>
          <w:lang w:val="en-US"/>
        </w:rPr>
        <w:t xml:space="preserve"> Laminate B, </w:t>
      </w:r>
      <w:r w:rsidRPr="00EF4393">
        <w:rPr>
          <w:i/>
          <w:lang w:val="en-US"/>
        </w:rPr>
        <w:t>L/h</w:t>
      </w:r>
      <w:r>
        <w:rPr>
          <w:lang w:val="en-US"/>
        </w:rPr>
        <w:t>=15.</w:t>
      </w:r>
    </w:p>
    <w:p w:rsidR="00377915" w:rsidRDefault="00377915" w:rsidP="00692992">
      <w:pPr>
        <w:jc w:val="both"/>
        <w:rPr>
          <w:b/>
          <w:u w:val="single"/>
          <w:lang w:val="en-US"/>
        </w:rPr>
      </w:pPr>
    </w:p>
    <w:p w:rsidR="0099310C" w:rsidRDefault="00C0251B" w:rsidP="00EF68EE">
      <w:pPr>
        <w:jc w:val="center"/>
        <w:rPr>
          <w:b/>
          <w:u w:val="single"/>
          <w:lang w:val="en-US"/>
        </w:rPr>
      </w:pPr>
      <w:r w:rsidRPr="00CB2909">
        <w:rPr>
          <w:b/>
          <w:noProof/>
        </w:rPr>
        <w:drawing>
          <wp:inline distT="0" distB="0" distL="0" distR="0">
            <wp:extent cx="5152517" cy="2850929"/>
            <wp:effectExtent l="19050" t="0" r="0" b="0"/>
            <wp:docPr id="258" name="Immagine 257" descr="Figure B1_15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B1_15U.emf"/>
                    <pic:cNvPicPr/>
                  </pic:nvPicPr>
                  <pic:blipFill>
                    <a:blip r:embed="rId417" cstate="print"/>
                    <a:srcRect l="7855" t="22608" r="8248" b="15247"/>
                    <a:stretch>
                      <a:fillRect/>
                    </a:stretch>
                  </pic:blipFill>
                  <pic:spPr>
                    <a:xfrm>
                      <a:off x="0" y="0"/>
                      <a:ext cx="5152517" cy="2850929"/>
                    </a:xfrm>
                    <a:prstGeom prst="rect">
                      <a:avLst/>
                    </a:prstGeom>
                  </pic:spPr>
                </pic:pic>
              </a:graphicData>
            </a:graphic>
          </wp:inline>
        </w:drawing>
      </w:r>
    </w:p>
    <w:p w:rsidR="00477699" w:rsidRDefault="00477699" w:rsidP="00EF68EE">
      <w:pPr>
        <w:jc w:val="center"/>
        <w:rPr>
          <w:lang w:val="en-US"/>
        </w:rPr>
      </w:pPr>
      <w:r>
        <w:rPr>
          <w:b/>
          <w:lang w:val="en-US"/>
        </w:rPr>
        <w:t xml:space="preserve">Figure </w:t>
      </w:r>
      <w:r w:rsidR="00EC381D">
        <w:rPr>
          <w:b/>
          <w:lang w:val="en-US"/>
        </w:rPr>
        <w:t>9</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Pr>
          <w:lang w:val="en-US"/>
        </w:rPr>
        <w:t>transverse uniform</w:t>
      </w:r>
      <w:r w:rsidRPr="00CB47BF">
        <w:rPr>
          <w:lang w:val="en-US"/>
        </w:rPr>
        <w:t xml:space="preserve"> load.</w:t>
      </w:r>
      <w:r>
        <w:rPr>
          <w:lang w:val="en-US"/>
        </w:rPr>
        <w:t xml:space="preserve"> Laminate B, </w:t>
      </w:r>
      <w:r w:rsidRPr="00EF4393">
        <w:rPr>
          <w:i/>
          <w:lang w:val="en-US"/>
        </w:rPr>
        <w:t>L/h</w:t>
      </w:r>
      <w:r>
        <w:rPr>
          <w:lang w:val="en-US"/>
        </w:rPr>
        <w:t>=15.</w:t>
      </w:r>
    </w:p>
    <w:p w:rsidR="0099310C" w:rsidRDefault="0099310C" w:rsidP="00692992">
      <w:pPr>
        <w:jc w:val="both"/>
        <w:rPr>
          <w:b/>
          <w:u w:val="single"/>
          <w:lang w:val="en-US"/>
        </w:rPr>
      </w:pPr>
    </w:p>
    <w:p w:rsidR="0099310C" w:rsidRDefault="0099310C" w:rsidP="00692992">
      <w:pPr>
        <w:jc w:val="both"/>
        <w:rPr>
          <w:b/>
          <w:u w:val="single"/>
          <w:lang w:val="en-US"/>
        </w:rPr>
      </w:pPr>
    </w:p>
    <w:p w:rsidR="00377915" w:rsidRDefault="00C22EA0" w:rsidP="00270472">
      <w:pPr>
        <w:jc w:val="center"/>
        <w:rPr>
          <w:b/>
          <w:noProof/>
          <w:u w:val="single"/>
        </w:rPr>
      </w:pPr>
      <w:r>
        <w:rPr>
          <w:b/>
          <w:noProof/>
          <w:u w:val="single"/>
        </w:rPr>
        <w:drawing>
          <wp:inline distT="0" distB="0" distL="0" distR="0">
            <wp:extent cx="5152517" cy="2850929"/>
            <wp:effectExtent l="19050" t="0" r="0" b="0"/>
            <wp:docPr id="1" name="Immagine 0" descr="Figure B1_15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B1_15T.emf"/>
                    <pic:cNvPicPr/>
                  </pic:nvPicPr>
                  <pic:blipFill>
                    <a:blip r:embed="rId418" cstate="print"/>
                    <a:srcRect l="7855" t="22608" r="8248" b="15247"/>
                    <a:stretch>
                      <a:fillRect/>
                    </a:stretch>
                  </pic:blipFill>
                  <pic:spPr>
                    <a:xfrm>
                      <a:off x="0" y="0"/>
                      <a:ext cx="5152517" cy="2850929"/>
                    </a:xfrm>
                    <a:prstGeom prst="rect">
                      <a:avLst/>
                    </a:prstGeom>
                  </pic:spPr>
                </pic:pic>
              </a:graphicData>
            </a:graphic>
          </wp:inline>
        </w:drawing>
      </w:r>
    </w:p>
    <w:p w:rsidR="00477699" w:rsidRPr="003B7E1D" w:rsidRDefault="00477699" w:rsidP="00270472">
      <w:pPr>
        <w:jc w:val="center"/>
        <w:rPr>
          <w:lang w:val="en-US"/>
        </w:rPr>
      </w:pPr>
      <w:r>
        <w:rPr>
          <w:b/>
          <w:lang w:val="en-US"/>
        </w:rPr>
        <w:t xml:space="preserve">Figure </w:t>
      </w:r>
      <w:r w:rsidR="00EC381D">
        <w:rPr>
          <w:b/>
          <w:lang w:val="en-US"/>
        </w:rPr>
        <w:t>10</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sidR="00B6524C">
        <w:rPr>
          <w:lang w:val="en-US"/>
        </w:rPr>
        <w:t xml:space="preserve">transverse triangular </w:t>
      </w:r>
      <w:r w:rsidRPr="00CB47BF">
        <w:rPr>
          <w:lang w:val="en-US"/>
        </w:rPr>
        <w:t>load.</w:t>
      </w:r>
      <w:r>
        <w:rPr>
          <w:lang w:val="en-US"/>
        </w:rPr>
        <w:t xml:space="preserve"> </w:t>
      </w:r>
      <w:r w:rsidRPr="003B7E1D">
        <w:rPr>
          <w:lang w:val="en-US"/>
        </w:rPr>
        <w:t>Laminate B</w:t>
      </w:r>
      <w:r w:rsidR="00167E59" w:rsidRPr="003B7E1D">
        <w:rPr>
          <w:highlight w:val="cyan"/>
          <w:lang w:val="en-US"/>
        </w:rPr>
        <w:t>n</w:t>
      </w:r>
      <w:r w:rsidRPr="003B7E1D">
        <w:rPr>
          <w:lang w:val="en-US"/>
        </w:rPr>
        <w:t xml:space="preserve">, </w:t>
      </w:r>
      <w:r w:rsidRPr="003B7E1D">
        <w:rPr>
          <w:i/>
          <w:lang w:val="en-US"/>
        </w:rPr>
        <w:t>L/h</w:t>
      </w:r>
      <w:r w:rsidRPr="003B7E1D">
        <w:rPr>
          <w:lang w:val="en-US"/>
        </w:rPr>
        <w:t>=15.</w:t>
      </w:r>
    </w:p>
    <w:p w:rsidR="00377915" w:rsidRPr="003B7E1D" w:rsidRDefault="00377915" w:rsidP="00692992">
      <w:pPr>
        <w:jc w:val="both"/>
        <w:rPr>
          <w:b/>
          <w:noProof/>
          <w:u w:val="single"/>
          <w:lang w:val="en-US"/>
        </w:rPr>
      </w:pPr>
    </w:p>
    <w:p w:rsidR="00BC7A12" w:rsidRPr="003B7E1D" w:rsidRDefault="00BC7A12" w:rsidP="0028351D">
      <w:pPr>
        <w:spacing w:line="360" w:lineRule="auto"/>
        <w:contextualSpacing/>
        <w:mirrorIndents/>
        <w:rPr>
          <w:rFonts w:ascii="Arial" w:eastAsiaTheme="minorEastAsia" w:hAnsi="Arial" w:cs="Arial"/>
          <w:color w:val="1F497D" w:themeColor="text2"/>
          <w:lang w:val="en-US"/>
        </w:rPr>
      </w:pPr>
    </w:p>
    <w:p w:rsidR="00477699" w:rsidRPr="003B7E1D" w:rsidRDefault="00477699" w:rsidP="00692992">
      <w:pPr>
        <w:jc w:val="both"/>
        <w:rPr>
          <w:b/>
          <w:noProof/>
          <w:u w:val="single"/>
          <w:lang w:val="en-US"/>
        </w:rPr>
      </w:pPr>
    </w:p>
    <w:p w:rsidR="002872E8" w:rsidRPr="006667E2" w:rsidRDefault="002872E8" w:rsidP="002872E8">
      <w:pPr>
        <w:rPr>
          <w:lang w:val="en-US"/>
        </w:rPr>
      </w:pPr>
    </w:p>
    <w:p w:rsidR="00605548" w:rsidRDefault="00605548" w:rsidP="002700D2">
      <w:pPr>
        <w:rPr>
          <w:lang w:val="en-US"/>
        </w:rPr>
      </w:pPr>
    </w:p>
    <w:p w:rsidR="00C75EDB" w:rsidRDefault="00C0251B" w:rsidP="00346DCC">
      <w:pPr>
        <w:jc w:val="center"/>
        <w:rPr>
          <w:lang w:val="en-US"/>
        </w:rPr>
      </w:pPr>
      <w:r>
        <w:rPr>
          <w:noProof/>
        </w:rPr>
        <w:drawing>
          <wp:inline distT="0" distB="0" distL="0" distR="0">
            <wp:extent cx="5152517" cy="2850929"/>
            <wp:effectExtent l="19050" t="0" r="0" b="0"/>
            <wp:docPr id="260" name="Immagine 259" descr="Figure C1_15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C1_15P.emf"/>
                    <pic:cNvPicPr/>
                  </pic:nvPicPr>
                  <pic:blipFill>
                    <a:blip r:embed="rId419" cstate="print"/>
                    <a:srcRect l="7855" t="22608" r="8248" b="15247"/>
                    <a:stretch>
                      <a:fillRect/>
                    </a:stretch>
                  </pic:blipFill>
                  <pic:spPr>
                    <a:xfrm>
                      <a:off x="0" y="0"/>
                      <a:ext cx="5152517" cy="2850929"/>
                    </a:xfrm>
                    <a:prstGeom prst="rect">
                      <a:avLst/>
                    </a:prstGeom>
                  </pic:spPr>
                </pic:pic>
              </a:graphicData>
            </a:graphic>
          </wp:inline>
        </w:drawing>
      </w:r>
    </w:p>
    <w:p w:rsidR="009E624B" w:rsidRDefault="00EF4393" w:rsidP="00346DCC">
      <w:pPr>
        <w:jc w:val="center"/>
        <w:rPr>
          <w:lang w:val="en-US"/>
        </w:rPr>
      </w:pPr>
      <w:r>
        <w:rPr>
          <w:b/>
          <w:lang w:val="en-US"/>
        </w:rPr>
        <w:t xml:space="preserve">Figure </w:t>
      </w:r>
      <w:r w:rsidR="00EC381D">
        <w:rPr>
          <w:b/>
          <w:lang w:val="en-US"/>
        </w:rPr>
        <w:t>11</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sidR="002908C0">
        <w:rPr>
          <w:lang w:val="en-US"/>
        </w:rPr>
        <w:t xml:space="preserve">unit tip </w:t>
      </w:r>
      <w:r w:rsidRPr="00CB47BF">
        <w:rPr>
          <w:lang w:val="en-US"/>
        </w:rPr>
        <w:t>load.</w:t>
      </w:r>
      <w:r>
        <w:rPr>
          <w:lang w:val="en-US"/>
        </w:rPr>
        <w:t xml:space="preserve"> Laminate </w:t>
      </w:r>
      <w:r w:rsidR="004358D1">
        <w:rPr>
          <w:lang w:val="en-US"/>
        </w:rPr>
        <w:t>C</w:t>
      </w:r>
      <w:r>
        <w:rPr>
          <w:lang w:val="en-US"/>
        </w:rPr>
        <w:t xml:space="preserve">, </w:t>
      </w:r>
      <w:r w:rsidRPr="00EF4393">
        <w:rPr>
          <w:i/>
          <w:lang w:val="en-US"/>
        </w:rPr>
        <w:t>L/h</w:t>
      </w:r>
      <w:r>
        <w:rPr>
          <w:lang w:val="en-US"/>
        </w:rPr>
        <w:t>=15.</w:t>
      </w:r>
    </w:p>
    <w:p w:rsidR="009E624B" w:rsidRDefault="009E624B" w:rsidP="002700D2">
      <w:pPr>
        <w:rPr>
          <w:lang w:val="en-US"/>
        </w:rPr>
      </w:pPr>
    </w:p>
    <w:p w:rsidR="009E624B" w:rsidRDefault="00C0251B" w:rsidP="00346DCC">
      <w:pPr>
        <w:jc w:val="center"/>
        <w:rPr>
          <w:noProof/>
        </w:rPr>
      </w:pPr>
      <w:r>
        <w:rPr>
          <w:noProof/>
        </w:rPr>
        <w:drawing>
          <wp:inline distT="0" distB="0" distL="0" distR="0">
            <wp:extent cx="5152517" cy="2850929"/>
            <wp:effectExtent l="19050" t="0" r="0" b="0"/>
            <wp:docPr id="261" name="Immagine 260" descr="Figure C1_15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C1_15U.emf"/>
                    <pic:cNvPicPr/>
                  </pic:nvPicPr>
                  <pic:blipFill>
                    <a:blip r:embed="rId420" cstate="print"/>
                    <a:srcRect l="7855" t="22608" r="8248" b="15247"/>
                    <a:stretch>
                      <a:fillRect/>
                    </a:stretch>
                  </pic:blipFill>
                  <pic:spPr>
                    <a:xfrm>
                      <a:off x="0" y="0"/>
                      <a:ext cx="5152517" cy="2850929"/>
                    </a:xfrm>
                    <a:prstGeom prst="rect">
                      <a:avLst/>
                    </a:prstGeom>
                  </pic:spPr>
                </pic:pic>
              </a:graphicData>
            </a:graphic>
          </wp:inline>
        </w:drawing>
      </w:r>
    </w:p>
    <w:p w:rsidR="00EF4393" w:rsidRDefault="00EF4393" w:rsidP="00346DCC">
      <w:pPr>
        <w:jc w:val="center"/>
        <w:rPr>
          <w:lang w:val="en-US"/>
        </w:rPr>
      </w:pPr>
      <w:r>
        <w:rPr>
          <w:b/>
          <w:lang w:val="en-US"/>
        </w:rPr>
        <w:t xml:space="preserve">Figure </w:t>
      </w:r>
      <w:r w:rsidR="00EC381D">
        <w:rPr>
          <w:b/>
          <w:lang w:val="en-US"/>
        </w:rPr>
        <w:t>12</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sidR="00685ED4">
        <w:rPr>
          <w:lang w:val="en-US"/>
        </w:rPr>
        <w:t xml:space="preserve">transverse </w:t>
      </w:r>
      <w:r w:rsidR="002908C0">
        <w:rPr>
          <w:lang w:val="en-US"/>
        </w:rPr>
        <w:t>uniform</w:t>
      </w:r>
      <w:r w:rsidRPr="00CB47BF">
        <w:rPr>
          <w:lang w:val="en-US"/>
        </w:rPr>
        <w:t xml:space="preserve"> load.</w:t>
      </w:r>
      <w:r>
        <w:rPr>
          <w:lang w:val="en-US"/>
        </w:rPr>
        <w:t xml:space="preserve"> Laminate </w:t>
      </w:r>
      <w:r w:rsidR="004358D1">
        <w:rPr>
          <w:lang w:val="en-US"/>
        </w:rPr>
        <w:t>C</w:t>
      </w:r>
      <w:r>
        <w:rPr>
          <w:lang w:val="en-US"/>
        </w:rPr>
        <w:t xml:space="preserve">, </w:t>
      </w:r>
      <w:r w:rsidRPr="00EF4393">
        <w:rPr>
          <w:i/>
          <w:lang w:val="en-US"/>
        </w:rPr>
        <w:t>L/h</w:t>
      </w:r>
      <w:r>
        <w:rPr>
          <w:lang w:val="en-US"/>
        </w:rPr>
        <w:t>=15</w:t>
      </w:r>
      <w:r w:rsidR="002908C0">
        <w:rPr>
          <w:lang w:val="en-US"/>
        </w:rPr>
        <w:t xml:space="preserve">; </w:t>
      </w:r>
      <w:r w:rsidR="002908C0" w:rsidRPr="002908C0">
        <w:rPr>
          <w:position w:val="-12"/>
          <w:lang w:val="en-US"/>
        </w:rPr>
        <w:object w:dxaOrig="600" w:dyaOrig="360">
          <v:shape id="_x0000_i1233" type="#_x0000_t75" style="width:28.5pt;height:18.75pt" o:ole="">
            <v:imagedata r:id="rId421" o:title=""/>
          </v:shape>
          <o:OLEObject Type="Embed" ProgID="Equation.DSMT4" ShapeID="_x0000_i1233" DrawAspect="Content" ObjectID="_1717226902" r:id="rId422"/>
        </w:object>
      </w:r>
      <w:r>
        <w:rPr>
          <w:lang w:val="en-US"/>
        </w:rPr>
        <w:t>.</w:t>
      </w:r>
    </w:p>
    <w:p w:rsidR="00EF4393" w:rsidRPr="002908C0" w:rsidRDefault="00EF4393" w:rsidP="002700D2">
      <w:pPr>
        <w:rPr>
          <w:noProof/>
          <w:lang w:val="en-US"/>
        </w:rPr>
      </w:pPr>
    </w:p>
    <w:p w:rsidR="00EF4393" w:rsidRPr="002908C0" w:rsidRDefault="00EF4393" w:rsidP="002700D2">
      <w:pPr>
        <w:rPr>
          <w:noProof/>
          <w:lang w:val="en-US"/>
        </w:rPr>
      </w:pPr>
    </w:p>
    <w:p w:rsidR="00EE7C61" w:rsidRDefault="00C0251B" w:rsidP="00B3531F">
      <w:pPr>
        <w:jc w:val="center"/>
        <w:rPr>
          <w:noProof/>
        </w:rPr>
      </w:pPr>
      <w:r>
        <w:rPr>
          <w:noProof/>
        </w:rPr>
        <w:drawing>
          <wp:inline distT="0" distB="0" distL="0" distR="0">
            <wp:extent cx="5152517" cy="2850929"/>
            <wp:effectExtent l="19050" t="0" r="0" b="0"/>
            <wp:docPr id="262" name="Immagine 261" descr="Figure C1_15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C1_15T.emf"/>
                    <pic:cNvPicPr/>
                  </pic:nvPicPr>
                  <pic:blipFill>
                    <a:blip r:embed="rId423" cstate="print"/>
                    <a:srcRect l="7855" t="22608" r="8248" b="15247"/>
                    <a:stretch>
                      <a:fillRect/>
                    </a:stretch>
                  </pic:blipFill>
                  <pic:spPr>
                    <a:xfrm>
                      <a:off x="0" y="0"/>
                      <a:ext cx="5152517" cy="2850929"/>
                    </a:xfrm>
                    <a:prstGeom prst="rect">
                      <a:avLst/>
                    </a:prstGeom>
                  </pic:spPr>
                </pic:pic>
              </a:graphicData>
            </a:graphic>
          </wp:inline>
        </w:drawing>
      </w:r>
    </w:p>
    <w:p w:rsidR="002908C0" w:rsidRPr="00DE6253" w:rsidRDefault="002908C0" w:rsidP="00B3531F">
      <w:pPr>
        <w:jc w:val="center"/>
        <w:rPr>
          <w:lang w:val="en-US"/>
        </w:rPr>
      </w:pPr>
      <w:r>
        <w:rPr>
          <w:b/>
          <w:lang w:val="en-US"/>
        </w:rPr>
        <w:t xml:space="preserve">Figure </w:t>
      </w:r>
      <w:r w:rsidR="00EC381D">
        <w:rPr>
          <w:b/>
          <w:lang w:val="en-US"/>
        </w:rPr>
        <w:t>13</w:t>
      </w:r>
      <w:r w:rsidRPr="00CB47BF">
        <w:rPr>
          <w:lang w:val="en-US"/>
        </w:rPr>
        <w:t xml:space="preserve"> –</w:t>
      </w:r>
      <w:r>
        <w:rPr>
          <w:lang w:val="en-US"/>
        </w:rPr>
        <w:t xml:space="preserve"> </w:t>
      </w:r>
      <w:r w:rsidRPr="00CB47BF">
        <w:rPr>
          <w:lang w:val="en-US"/>
        </w:rPr>
        <w:t>Convergence of the constrained</w:t>
      </w:r>
      <w:r>
        <w:rPr>
          <w:lang w:val="en-US"/>
        </w:rPr>
        <w:t xml:space="preserve"> and virgin </w:t>
      </w:r>
      <w:r w:rsidRPr="00CB47BF">
        <w:rPr>
          <w:lang w:val="en-US"/>
        </w:rPr>
        <w:t xml:space="preserve">RZT elements. Prediction of the tip displacement for the cantilever </w:t>
      </w:r>
      <w:r>
        <w:rPr>
          <w:lang w:val="en-US"/>
        </w:rPr>
        <w:t xml:space="preserve">sandwich </w:t>
      </w:r>
      <w:r w:rsidRPr="00CB47BF">
        <w:rPr>
          <w:lang w:val="en-US"/>
        </w:rPr>
        <w:t xml:space="preserve">beam under </w:t>
      </w:r>
      <w:r w:rsidR="00685ED4">
        <w:rPr>
          <w:lang w:val="en-US"/>
        </w:rPr>
        <w:t xml:space="preserve">transverse </w:t>
      </w:r>
      <w:r>
        <w:rPr>
          <w:lang w:val="en-US"/>
        </w:rPr>
        <w:t xml:space="preserve">triangular </w:t>
      </w:r>
      <w:r w:rsidRPr="00CB47BF">
        <w:rPr>
          <w:lang w:val="en-US"/>
        </w:rPr>
        <w:t>load.</w:t>
      </w:r>
      <w:r>
        <w:rPr>
          <w:lang w:val="en-US"/>
        </w:rPr>
        <w:t xml:space="preserve"> </w:t>
      </w:r>
      <w:r w:rsidRPr="00DE6253">
        <w:rPr>
          <w:lang w:val="en-US"/>
        </w:rPr>
        <w:t xml:space="preserve">Laminate </w:t>
      </w:r>
      <w:r w:rsidR="004358D1" w:rsidRPr="00DE6253">
        <w:rPr>
          <w:lang w:val="en-US"/>
        </w:rPr>
        <w:t>C</w:t>
      </w:r>
      <w:r w:rsidRPr="00DE6253">
        <w:rPr>
          <w:lang w:val="en-US"/>
        </w:rPr>
        <w:t xml:space="preserve">, </w:t>
      </w:r>
      <w:r w:rsidRPr="00DE6253">
        <w:rPr>
          <w:i/>
          <w:lang w:val="en-US"/>
        </w:rPr>
        <w:t>L/h</w:t>
      </w:r>
      <w:r w:rsidRPr="00DE6253">
        <w:rPr>
          <w:lang w:val="en-US"/>
        </w:rPr>
        <w:t xml:space="preserve">=15; </w:t>
      </w:r>
      <w:r w:rsidRPr="002908C0">
        <w:rPr>
          <w:position w:val="-12"/>
          <w:lang w:val="en-US"/>
        </w:rPr>
        <w:object w:dxaOrig="600" w:dyaOrig="360">
          <v:shape id="_x0000_i1234" type="#_x0000_t75" style="width:28.5pt;height:18.75pt" o:ole="">
            <v:imagedata r:id="rId421" o:title=""/>
          </v:shape>
          <o:OLEObject Type="Embed" ProgID="Equation.DSMT4" ShapeID="_x0000_i1234" DrawAspect="Content" ObjectID="_1717226903" r:id="rId424"/>
        </w:object>
      </w:r>
      <w:r w:rsidRPr="00DE6253">
        <w:rPr>
          <w:lang w:val="en-US"/>
        </w:rPr>
        <w:t>.</w:t>
      </w:r>
    </w:p>
    <w:p w:rsidR="00F60621" w:rsidRDefault="00F60621" w:rsidP="005568B1">
      <w:pPr>
        <w:jc w:val="both"/>
        <w:rPr>
          <w:lang w:val="en-US"/>
        </w:rPr>
      </w:pPr>
    </w:p>
    <w:p w:rsidR="003F66A1" w:rsidRDefault="00DE6253" w:rsidP="005568B1">
      <w:pPr>
        <w:jc w:val="both"/>
        <w:rPr>
          <w:lang w:val="en-US"/>
        </w:rPr>
      </w:pPr>
      <w:r w:rsidRPr="00DE6253">
        <w:rPr>
          <w:lang w:val="en-US"/>
        </w:rPr>
        <w:t xml:space="preserve">In order </w:t>
      </w:r>
      <w:r w:rsidRPr="00093C33">
        <w:rPr>
          <w:lang w:val="en-US"/>
        </w:rPr>
        <w:t>to</w:t>
      </w:r>
      <w:r w:rsidR="00615D68" w:rsidRPr="00093C33">
        <w:rPr>
          <w:lang w:val="en-US"/>
        </w:rPr>
        <w:t xml:space="preserve"> better </w:t>
      </w:r>
      <w:r w:rsidR="00C31A36" w:rsidRPr="00093C33">
        <w:rPr>
          <w:lang w:val="en-US"/>
        </w:rPr>
        <w:t xml:space="preserve">highlight </w:t>
      </w:r>
      <w:r w:rsidRPr="00093C33">
        <w:rPr>
          <w:lang w:val="en-US"/>
        </w:rPr>
        <w:t xml:space="preserve">the </w:t>
      </w:r>
      <w:r w:rsidR="00C15062" w:rsidRPr="00093C33">
        <w:rPr>
          <w:lang w:val="en-US"/>
        </w:rPr>
        <w:t xml:space="preserve">convergence characteristics </w:t>
      </w:r>
      <w:r w:rsidRPr="00093C33">
        <w:rPr>
          <w:lang w:val="en-US"/>
        </w:rPr>
        <w:t xml:space="preserve">of the </w:t>
      </w:r>
      <w:r w:rsidR="00725EB3" w:rsidRPr="00093C33">
        <w:rPr>
          <w:lang w:val="en-US"/>
        </w:rPr>
        <w:t xml:space="preserve">RZT </w:t>
      </w:r>
      <w:r w:rsidRPr="00093C33">
        <w:rPr>
          <w:lang w:val="en-US"/>
        </w:rPr>
        <w:t>beam element</w:t>
      </w:r>
      <w:r w:rsidR="00725EB3" w:rsidRPr="00093C33">
        <w:rPr>
          <w:lang w:val="en-US"/>
        </w:rPr>
        <w:t>s</w:t>
      </w:r>
      <w:r w:rsidRPr="00093C33">
        <w:rPr>
          <w:lang w:val="en-US"/>
        </w:rPr>
        <w:t xml:space="preserve"> for different loading conditions, </w:t>
      </w:r>
      <w:r w:rsidR="005568B1" w:rsidRPr="00093C33">
        <w:rPr>
          <w:lang w:val="en-US"/>
        </w:rPr>
        <w:t xml:space="preserve">Figures </w:t>
      </w:r>
      <w:r w:rsidR="008D6E1A" w:rsidRPr="00093C33">
        <w:rPr>
          <w:lang w:val="en-US"/>
        </w:rPr>
        <w:t>1</w:t>
      </w:r>
      <w:r w:rsidR="00EC381D">
        <w:rPr>
          <w:lang w:val="en-US"/>
        </w:rPr>
        <w:t>4</w:t>
      </w:r>
      <w:r w:rsidR="008D6E1A" w:rsidRPr="00093C33">
        <w:rPr>
          <w:lang w:val="en-US"/>
        </w:rPr>
        <w:t xml:space="preserve"> and 1</w:t>
      </w:r>
      <w:r w:rsidR="00EC381D">
        <w:rPr>
          <w:lang w:val="en-US"/>
        </w:rPr>
        <w:t>5</w:t>
      </w:r>
      <w:r w:rsidR="008D6E1A" w:rsidRPr="00093C33">
        <w:rPr>
          <w:lang w:val="en-US"/>
        </w:rPr>
        <w:t xml:space="preserve"> give, as an example, </w:t>
      </w:r>
      <w:r w:rsidR="005568B1" w:rsidRPr="00093C33">
        <w:rPr>
          <w:lang w:val="en-US"/>
        </w:rPr>
        <w:t xml:space="preserve">convergence </w:t>
      </w:r>
      <w:r w:rsidR="008D6E1A" w:rsidRPr="00093C33">
        <w:rPr>
          <w:lang w:val="en-US"/>
        </w:rPr>
        <w:t xml:space="preserve">plots </w:t>
      </w:r>
      <w:r w:rsidR="00C15062" w:rsidRPr="00093C33">
        <w:rPr>
          <w:lang w:val="en-US"/>
        </w:rPr>
        <w:t xml:space="preserve">of </w:t>
      </w:r>
      <w:r w:rsidR="00C15062" w:rsidRPr="00093C33">
        <w:rPr>
          <w:lang w:val="en-US" w:eastAsia="en-US"/>
        </w:rPr>
        <w:t>the ti</w:t>
      </w:r>
      <w:r w:rsidR="00C15062" w:rsidRPr="00093C33">
        <w:rPr>
          <w:lang w:val="en-US"/>
        </w:rPr>
        <w:t xml:space="preserve">p displacement </w:t>
      </w:r>
      <w:r w:rsidR="00C15062" w:rsidRPr="00093C33">
        <w:rPr>
          <w:lang w:val="en-US" w:eastAsia="en-US"/>
        </w:rPr>
        <w:t xml:space="preserve">ratio, </w:t>
      </w:r>
      <w:r w:rsidR="00C15062" w:rsidRPr="00093C33">
        <w:rPr>
          <w:position w:val="-12"/>
          <w:lang w:val="en-US" w:eastAsia="en-US"/>
        </w:rPr>
        <w:object w:dxaOrig="999" w:dyaOrig="360">
          <v:shape id="_x0000_i1235" type="#_x0000_t75" style="width:50.25pt;height:18.75pt" o:ole="">
            <v:imagedata r:id="rId406" o:title=""/>
          </v:shape>
          <o:OLEObject Type="Embed" ProgID="Equation.DSMT4" ShapeID="_x0000_i1235" DrawAspect="Content" ObjectID="_1717226904" r:id="rId425"/>
        </w:object>
      </w:r>
      <w:r w:rsidR="00C15062" w:rsidRPr="00093C33">
        <w:rPr>
          <w:lang w:val="en-US" w:eastAsia="en-US"/>
        </w:rPr>
        <w:t xml:space="preserve">, </w:t>
      </w:r>
      <w:r w:rsidR="00C15062" w:rsidRPr="00093C33">
        <w:rPr>
          <w:lang w:val="en-US"/>
        </w:rPr>
        <w:t xml:space="preserve"> of the cantilever sandwich beam under tip, uniform and triangular transverse load,</w:t>
      </w:r>
      <w:r w:rsidR="00C15062" w:rsidRPr="00093C33">
        <w:rPr>
          <w:lang w:val="en-US" w:eastAsia="en-US"/>
        </w:rPr>
        <w:t xml:space="preserve"> as  predicted by </w:t>
      </w:r>
      <w:r w:rsidR="00C15062" w:rsidRPr="00093C33">
        <w:rPr>
          <w:lang w:val="en-US"/>
        </w:rPr>
        <w:t xml:space="preserve">the constrained linear RZT element, </w:t>
      </w:r>
      <w:r w:rsidR="00C15062" w:rsidRPr="00093C33">
        <w:rPr>
          <w:color w:val="000000"/>
          <w:lang w:val="en-US"/>
        </w:rPr>
        <w:t xml:space="preserve">RZT1CC8, and of the virgin  quadratic </w:t>
      </w:r>
      <w:r w:rsidR="00C15062" w:rsidRPr="00093C33">
        <w:rPr>
          <w:lang w:val="en-US"/>
        </w:rPr>
        <w:t>RZT element, RZT2VQ13.</w:t>
      </w:r>
      <w:r w:rsidR="00C15062" w:rsidRPr="00093C33">
        <w:rPr>
          <w:lang w:val="en-US" w:eastAsia="en-US"/>
        </w:rPr>
        <w:t xml:space="preserve"> </w:t>
      </w:r>
      <w:r w:rsidR="00C15062" w:rsidRPr="00093C33">
        <w:rPr>
          <w:lang w:val="en-US"/>
        </w:rPr>
        <w:t>Plots in F</w:t>
      </w:r>
      <w:r w:rsidR="00B73840" w:rsidRPr="00093C33">
        <w:rPr>
          <w:lang w:val="en-US"/>
        </w:rPr>
        <w:t xml:space="preserve">igures </w:t>
      </w:r>
      <w:r w:rsidR="00C15062" w:rsidRPr="00093C33">
        <w:rPr>
          <w:lang w:val="en-US"/>
        </w:rPr>
        <w:t>1</w:t>
      </w:r>
      <w:r w:rsidR="00F324CF">
        <w:rPr>
          <w:lang w:val="en-US"/>
        </w:rPr>
        <w:t>6</w:t>
      </w:r>
      <w:r w:rsidR="00C15062" w:rsidRPr="00093C33">
        <w:rPr>
          <w:lang w:val="en-US"/>
        </w:rPr>
        <w:t xml:space="preserve"> </w:t>
      </w:r>
      <w:r w:rsidR="00B73840" w:rsidRPr="00093C33">
        <w:rPr>
          <w:lang w:val="en-US"/>
        </w:rPr>
        <w:t xml:space="preserve">and </w:t>
      </w:r>
      <w:r w:rsidR="00C15062" w:rsidRPr="00093C33">
        <w:rPr>
          <w:lang w:val="en-US"/>
        </w:rPr>
        <w:t>1</w:t>
      </w:r>
      <w:r w:rsidR="00F324CF">
        <w:rPr>
          <w:lang w:val="en-US"/>
        </w:rPr>
        <w:t>7</w:t>
      </w:r>
      <w:r w:rsidR="00C15062" w:rsidRPr="00093C33">
        <w:rPr>
          <w:lang w:val="en-US"/>
        </w:rPr>
        <w:t xml:space="preserve"> show the same comparison for laminates B</w:t>
      </w:r>
      <w:r w:rsidR="005568B1" w:rsidRPr="00093C33">
        <w:rPr>
          <w:lang w:val="en-US"/>
        </w:rPr>
        <w:t xml:space="preserve">, </w:t>
      </w:r>
      <w:r w:rsidR="00C15062" w:rsidRPr="00093C33">
        <w:rPr>
          <w:lang w:val="en-US"/>
        </w:rPr>
        <w:t xml:space="preserve">and those in Figures for </w:t>
      </w:r>
      <w:r w:rsidR="00F324CF">
        <w:rPr>
          <w:lang w:val="en-US"/>
        </w:rPr>
        <w:t>18</w:t>
      </w:r>
      <w:r w:rsidR="00B73840" w:rsidRPr="00093C33">
        <w:rPr>
          <w:lang w:val="en-US"/>
        </w:rPr>
        <w:t xml:space="preserve"> and </w:t>
      </w:r>
      <w:r w:rsidR="00C15062" w:rsidRPr="00093C33">
        <w:rPr>
          <w:lang w:val="en-US"/>
        </w:rPr>
        <w:t>1</w:t>
      </w:r>
      <w:r w:rsidR="00F324CF">
        <w:rPr>
          <w:lang w:val="en-US"/>
        </w:rPr>
        <w:t>9</w:t>
      </w:r>
      <w:r w:rsidR="00C15062" w:rsidRPr="00093C33">
        <w:rPr>
          <w:lang w:val="en-US"/>
        </w:rPr>
        <w:t xml:space="preserve"> </w:t>
      </w:r>
      <w:r w:rsidR="00B73840" w:rsidRPr="00093C33">
        <w:rPr>
          <w:lang w:val="en-US"/>
        </w:rPr>
        <w:t>for laminates C</w:t>
      </w:r>
      <w:r w:rsidR="00093C33" w:rsidRPr="00093C33">
        <w:rPr>
          <w:lang w:val="en-US"/>
        </w:rPr>
        <w:t>.</w:t>
      </w:r>
      <w:r w:rsidR="00B73840">
        <w:rPr>
          <w:lang w:val="en-US"/>
        </w:rPr>
        <w:t xml:space="preserve"> </w:t>
      </w:r>
      <w:r w:rsidR="005568B1">
        <w:rPr>
          <w:lang w:val="en-US"/>
        </w:rPr>
        <w:t xml:space="preserve"> </w:t>
      </w:r>
    </w:p>
    <w:p w:rsidR="008D6E1A" w:rsidRDefault="008D6E1A" w:rsidP="005568B1">
      <w:pPr>
        <w:jc w:val="both"/>
        <w:rPr>
          <w:lang w:val="en-US"/>
        </w:rPr>
      </w:pPr>
    </w:p>
    <w:p w:rsidR="008852E3" w:rsidRDefault="00350802" w:rsidP="00350802">
      <w:pPr>
        <w:jc w:val="center"/>
        <w:rPr>
          <w:lang w:val="en-US"/>
        </w:rPr>
      </w:pPr>
      <w:r>
        <w:rPr>
          <w:noProof/>
        </w:rPr>
        <w:drawing>
          <wp:inline distT="0" distB="0" distL="0" distR="0">
            <wp:extent cx="5879307" cy="3359183"/>
            <wp:effectExtent l="19050" t="0" r="7143" b="0"/>
            <wp:docPr id="16" name="Immagine 15" descr="Figure A1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A1_15PUT.emf"/>
                    <pic:cNvPicPr/>
                  </pic:nvPicPr>
                  <pic:blipFill>
                    <a:blip r:embed="rId426" cstate="print"/>
                    <a:srcRect l="8640" t="24185" r="12175" b="15247"/>
                    <a:stretch>
                      <a:fillRect/>
                    </a:stretch>
                  </pic:blipFill>
                  <pic:spPr>
                    <a:xfrm>
                      <a:off x="0" y="0"/>
                      <a:ext cx="5879307" cy="3359183"/>
                    </a:xfrm>
                    <a:prstGeom prst="rect">
                      <a:avLst/>
                    </a:prstGeom>
                  </pic:spPr>
                </pic:pic>
              </a:graphicData>
            </a:graphic>
          </wp:inline>
        </w:drawing>
      </w:r>
    </w:p>
    <w:p w:rsidR="0045526B" w:rsidRDefault="0045526B" w:rsidP="002700D2">
      <w:pPr>
        <w:rPr>
          <w:lang w:val="en-US"/>
        </w:rPr>
      </w:pPr>
    </w:p>
    <w:p w:rsidR="003D31CF" w:rsidRPr="00477699" w:rsidRDefault="003D31CF" w:rsidP="003D31CF">
      <w:pPr>
        <w:jc w:val="both"/>
      </w:pPr>
      <w:r>
        <w:rPr>
          <w:b/>
          <w:lang w:val="en-US"/>
        </w:rPr>
        <w:t xml:space="preserve">Figure </w:t>
      </w:r>
      <w:r w:rsidR="00F324CF">
        <w:rPr>
          <w:b/>
          <w:lang w:val="en-US"/>
        </w:rPr>
        <w:t>14</w:t>
      </w:r>
      <w:r w:rsidRPr="00CB47BF">
        <w:rPr>
          <w:lang w:val="en-US"/>
        </w:rPr>
        <w:t xml:space="preserve"> –</w:t>
      </w:r>
      <w:r>
        <w:rPr>
          <w:lang w:val="en-US"/>
        </w:rPr>
        <w:t xml:space="preserve"> </w:t>
      </w:r>
      <w:r w:rsidRPr="00CB47BF">
        <w:rPr>
          <w:lang w:val="en-US"/>
        </w:rPr>
        <w:t>Convergence of the constrained</w:t>
      </w:r>
      <w:r>
        <w:rPr>
          <w:lang w:val="en-US"/>
        </w:rPr>
        <w:t xml:space="preserve"> </w:t>
      </w:r>
      <w:r w:rsidRPr="00CB47BF">
        <w:rPr>
          <w:lang w:val="en-US"/>
        </w:rPr>
        <w:t>RZT element</w:t>
      </w:r>
      <w:r>
        <w:rPr>
          <w:lang w:val="en-US"/>
        </w:rPr>
        <w:t xml:space="preserve"> </w:t>
      </w:r>
      <w:r w:rsidR="00725EB3">
        <w:rPr>
          <w:lang w:val="en-US"/>
        </w:rPr>
        <w:t>RZT2VL13</w:t>
      </w:r>
      <w:r w:rsidRPr="002908C0">
        <w:rPr>
          <w:lang w:val="en-US"/>
        </w:rPr>
        <w:t>.</w:t>
      </w:r>
      <w:r w:rsidRPr="00CB47BF">
        <w:rPr>
          <w:lang w:val="en-US"/>
        </w:rPr>
        <w:t xml:space="preserve"> Prediction of the tip displacement for the cantilever </w:t>
      </w:r>
      <w:r>
        <w:rPr>
          <w:lang w:val="en-US"/>
        </w:rPr>
        <w:t xml:space="preserve">sandwich </w:t>
      </w:r>
      <w:r w:rsidRPr="00CB47BF">
        <w:rPr>
          <w:lang w:val="en-US"/>
        </w:rPr>
        <w:t xml:space="preserve">beam under </w:t>
      </w:r>
      <w:r>
        <w:rPr>
          <w:lang w:val="en-US"/>
        </w:rPr>
        <w:t>tip, uniform</w:t>
      </w:r>
      <w:r w:rsidRPr="00CB47BF">
        <w:rPr>
          <w:lang w:val="en-US"/>
        </w:rPr>
        <w:t xml:space="preserve"> </w:t>
      </w:r>
      <w:r>
        <w:rPr>
          <w:lang w:val="en-US"/>
        </w:rPr>
        <w:t xml:space="preserve">and triangular transverse </w:t>
      </w:r>
      <w:r w:rsidRPr="00CB47BF">
        <w:rPr>
          <w:lang w:val="en-US"/>
        </w:rPr>
        <w:t>load.</w:t>
      </w:r>
      <w:r>
        <w:rPr>
          <w:lang w:val="en-US"/>
        </w:rPr>
        <w:t xml:space="preserve"> </w:t>
      </w:r>
      <w:r w:rsidRPr="00477699">
        <w:t xml:space="preserve">Laminate </w:t>
      </w:r>
      <w:r>
        <w:t>A</w:t>
      </w:r>
      <w:r w:rsidRPr="00477699">
        <w:t xml:space="preserve">, </w:t>
      </w:r>
      <w:r w:rsidRPr="00477699">
        <w:rPr>
          <w:i/>
        </w:rPr>
        <w:t>L/h</w:t>
      </w:r>
      <w:r w:rsidRPr="00477699">
        <w:t>=15.</w:t>
      </w:r>
    </w:p>
    <w:p w:rsidR="0045526B" w:rsidRDefault="0045526B" w:rsidP="002700D2">
      <w:pPr>
        <w:rPr>
          <w:lang w:val="en-US"/>
        </w:rPr>
      </w:pPr>
    </w:p>
    <w:p w:rsidR="0045526B" w:rsidRDefault="0045526B" w:rsidP="002700D2">
      <w:pPr>
        <w:rPr>
          <w:lang w:val="en-US"/>
        </w:rPr>
      </w:pPr>
    </w:p>
    <w:p w:rsidR="003D31CF" w:rsidRDefault="00204CBE" w:rsidP="00204CBE">
      <w:pPr>
        <w:jc w:val="center"/>
        <w:rPr>
          <w:lang w:val="en-US"/>
        </w:rPr>
      </w:pPr>
      <w:r>
        <w:rPr>
          <w:noProof/>
        </w:rPr>
        <w:drawing>
          <wp:inline distT="0" distB="0" distL="0" distR="0">
            <wp:extent cx="5850128" cy="3359128"/>
            <wp:effectExtent l="19050" t="0" r="0" b="0"/>
            <wp:docPr id="17" name="Immagine 16" descr="Figure A2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A2_15PUT.emf"/>
                    <pic:cNvPicPr/>
                  </pic:nvPicPr>
                  <pic:blipFill>
                    <a:blip r:embed="rId427" cstate="print"/>
                    <a:srcRect l="8248" t="23134" r="12960" b="16299"/>
                    <a:stretch>
                      <a:fillRect/>
                    </a:stretch>
                  </pic:blipFill>
                  <pic:spPr>
                    <a:xfrm>
                      <a:off x="0" y="0"/>
                      <a:ext cx="5850128" cy="3359128"/>
                    </a:xfrm>
                    <a:prstGeom prst="rect">
                      <a:avLst/>
                    </a:prstGeom>
                  </pic:spPr>
                </pic:pic>
              </a:graphicData>
            </a:graphic>
          </wp:inline>
        </w:drawing>
      </w:r>
    </w:p>
    <w:p w:rsidR="003D31CF" w:rsidRPr="00477699" w:rsidRDefault="003D31CF" w:rsidP="003D31CF">
      <w:pPr>
        <w:jc w:val="both"/>
      </w:pPr>
      <w:r>
        <w:rPr>
          <w:b/>
          <w:lang w:val="en-US"/>
        </w:rPr>
        <w:t xml:space="preserve">Figure </w:t>
      </w:r>
      <w:r w:rsidR="00F324CF">
        <w:rPr>
          <w:b/>
          <w:lang w:val="en-US"/>
        </w:rPr>
        <w:t>15</w:t>
      </w:r>
      <w:r w:rsidRPr="00CB47BF">
        <w:rPr>
          <w:lang w:val="en-US"/>
        </w:rPr>
        <w:t xml:space="preserve"> –</w:t>
      </w:r>
      <w:r>
        <w:rPr>
          <w:lang w:val="en-US"/>
        </w:rPr>
        <w:t xml:space="preserve"> </w:t>
      </w:r>
      <w:r w:rsidRPr="00CB47BF">
        <w:rPr>
          <w:lang w:val="en-US"/>
        </w:rPr>
        <w:t>Convergence of the constrained</w:t>
      </w:r>
      <w:r>
        <w:rPr>
          <w:lang w:val="en-US"/>
        </w:rPr>
        <w:t xml:space="preserve"> </w:t>
      </w:r>
      <w:r w:rsidRPr="00CB47BF">
        <w:rPr>
          <w:lang w:val="en-US"/>
        </w:rPr>
        <w:t>RZT element</w:t>
      </w:r>
      <w:r>
        <w:rPr>
          <w:lang w:val="en-US"/>
        </w:rPr>
        <w:t xml:space="preserve"> </w:t>
      </w:r>
      <w:r w:rsidRPr="002908C0">
        <w:rPr>
          <w:color w:val="000000"/>
          <w:lang w:val="en-US"/>
        </w:rPr>
        <w:t>RZT1CC8</w:t>
      </w:r>
      <w:r w:rsidRPr="002908C0">
        <w:rPr>
          <w:lang w:val="en-US"/>
        </w:rPr>
        <w:t>.</w:t>
      </w:r>
      <w:r w:rsidRPr="00CB47BF">
        <w:rPr>
          <w:lang w:val="en-US"/>
        </w:rPr>
        <w:t xml:space="preserve"> Prediction of the tip displacement for the cantilever </w:t>
      </w:r>
      <w:r>
        <w:rPr>
          <w:lang w:val="en-US"/>
        </w:rPr>
        <w:t xml:space="preserve">sandwich </w:t>
      </w:r>
      <w:r w:rsidRPr="00CB47BF">
        <w:rPr>
          <w:lang w:val="en-US"/>
        </w:rPr>
        <w:t xml:space="preserve">beam under </w:t>
      </w:r>
      <w:r>
        <w:rPr>
          <w:lang w:val="en-US"/>
        </w:rPr>
        <w:t>tip, uniform</w:t>
      </w:r>
      <w:r w:rsidRPr="00CB47BF">
        <w:rPr>
          <w:lang w:val="en-US"/>
        </w:rPr>
        <w:t xml:space="preserve"> </w:t>
      </w:r>
      <w:r>
        <w:rPr>
          <w:lang w:val="en-US"/>
        </w:rPr>
        <w:t xml:space="preserve">and triangular transverse </w:t>
      </w:r>
      <w:r w:rsidRPr="00CB47BF">
        <w:rPr>
          <w:lang w:val="en-US"/>
        </w:rPr>
        <w:t>load.</w:t>
      </w:r>
      <w:r>
        <w:rPr>
          <w:lang w:val="en-US"/>
        </w:rPr>
        <w:t xml:space="preserve"> </w:t>
      </w:r>
      <w:r w:rsidRPr="00477699">
        <w:t xml:space="preserve">Laminate </w:t>
      </w:r>
      <w:r>
        <w:t>A</w:t>
      </w:r>
      <w:r w:rsidRPr="00477699">
        <w:t xml:space="preserve">, </w:t>
      </w:r>
      <w:r w:rsidRPr="00477699">
        <w:rPr>
          <w:i/>
        </w:rPr>
        <w:t>L/h</w:t>
      </w:r>
      <w:r w:rsidRPr="00477699">
        <w:t>=15.</w:t>
      </w:r>
    </w:p>
    <w:p w:rsidR="003D31CF" w:rsidRDefault="003D31CF" w:rsidP="002700D2">
      <w:pPr>
        <w:rPr>
          <w:lang w:val="en-US"/>
        </w:rPr>
      </w:pPr>
    </w:p>
    <w:p w:rsidR="003D31CF" w:rsidRDefault="00F2776D" w:rsidP="00F2776D">
      <w:pPr>
        <w:jc w:val="center"/>
        <w:rPr>
          <w:lang w:val="en-US"/>
        </w:rPr>
      </w:pPr>
      <w:r>
        <w:rPr>
          <w:noProof/>
        </w:rPr>
        <w:drawing>
          <wp:inline distT="0" distB="0" distL="0" distR="0">
            <wp:extent cx="5820948" cy="3329955"/>
            <wp:effectExtent l="19050" t="0" r="8352" b="0"/>
            <wp:docPr id="18" name="Immagine 17" descr="Figure B1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B1_15PUT.emf"/>
                    <pic:cNvPicPr/>
                  </pic:nvPicPr>
                  <pic:blipFill>
                    <a:blip r:embed="rId428" cstate="print"/>
                    <a:srcRect l="9033" t="23660" r="12568" b="16299"/>
                    <a:stretch>
                      <a:fillRect/>
                    </a:stretch>
                  </pic:blipFill>
                  <pic:spPr>
                    <a:xfrm>
                      <a:off x="0" y="0"/>
                      <a:ext cx="5820948" cy="3329955"/>
                    </a:xfrm>
                    <a:prstGeom prst="rect">
                      <a:avLst/>
                    </a:prstGeom>
                  </pic:spPr>
                </pic:pic>
              </a:graphicData>
            </a:graphic>
          </wp:inline>
        </w:drawing>
      </w:r>
    </w:p>
    <w:p w:rsidR="003D31CF" w:rsidRPr="00DF3738" w:rsidRDefault="003D31CF" w:rsidP="003F66A1">
      <w:pPr>
        <w:jc w:val="both"/>
      </w:pPr>
      <w:r>
        <w:rPr>
          <w:b/>
          <w:lang w:val="en-US"/>
        </w:rPr>
        <w:t xml:space="preserve">Figure </w:t>
      </w:r>
      <w:r w:rsidR="00F324CF">
        <w:rPr>
          <w:b/>
          <w:lang w:val="en-US"/>
        </w:rPr>
        <w:t>16</w:t>
      </w:r>
      <w:r w:rsidRPr="00CB47BF">
        <w:rPr>
          <w:lang w:val="en-US"/>
        </w:rPr>
        <w:t xml:space="preserve"> –</w:t>
      </w:r>
      <w:r>
        <w:rPr>
          <w:lang w:val="en-US"/>
        </w:rPr>
        <w:t xml:space="preserve"> </w:t>
      </w:r>
      <w:r w:rsidRPr="00CB47BF">
        <w:rPr>
          <w:lang w:val="en-US"/>
        </w:rPr>
        <w:t xml:space="preserve">Convergence of the </w:t>
      </w:r>
      <w:r>
        <w:rPr>
          <w:lang w:val="en-US"/>
        </w:rPr>
        <w:t xml:space="preserve">virgin </w:t>
      </w:r>
      <w:r w:rsidRPr="00CB47BF">
        <w:rPr>
          <w:lang w:val="en-US"/>
        </w:rPr>
        <w:t>RZT element</w:t>
      </w:r>
      <w:r>
        <w:rPr>
          <w:lang w:val="en-US"/>
        </w:rPr>
        <w:t xml:space="preserve"> </w:t>
      </w:r>
      <w:r w:rsidRPr="002908C0">
        <w:rPr>
          <w:lang w:val="en-US"/>
        </w:rPr>
        <w:t>RZT2VQ13.</w:t>
      </w:r>
      <w:r w:rsidRPr="00CB47BF">
        <w:rPr>
          <w:lang w:val="en-US"/>
        </w:rPr>
        <w:t xml:space="preserve"> Prediction of the tip displacement for the cantilever </w:t>
      </w:r>
      <w:r>
        <w:rPr>
          <w:lang w:val="en-US"/>
        </w:rPr>
        <w:t xml:space="preserve">sandwich </w:t>
      </w:r>
      <w:r w:rsidRPr="00CB47BF">
        <w:rPr>
          <w:lang w:val="en-US"/>
        </w:rPr>
        <w:t xml:space="preserve">beam under </w:t>
      </w:r>
      <w:r>
        <w:rPr>
          <w:lang w:val="en-US"/>
        </w:rPr>
        <w:t>tip, uniform</w:t>
      </w:r>
      <w:r w:rsidRPr="00CB47BF">
        <w:rPr>
          <w:lang w:val="en-US"/>
        </w:rPr>
        <w:t xml:space="preserve"> </w:t>
      </w:r>
      <w:r>
        <w:rPr>
          <w:lang w:val="en-US"/>
        </w:rPr>
        <w:t xml:space="preserve">and triangular </w:t>
      </w:r>
      <w:r w:rsidRPr="00CB47BF">
        <w:rPr>
          <w:lang w:val="en-US"/>
        </w:rPr>
        <w:t>load.</w:t>
      </w:r>
      <w:r>
        <w:rPr>
          <w:lang w:val="en-US"/>
        </w:rPr>
        <w:t xml:space="preserve"> </w:t>
      </w:r>
      <w:r w:rsidRPr="00DF3738">
        <w:t xml:space="preserve">Laminate </w:t>
      </w:r>
      <w:r>
        <w:t>B</w:t>
      </w:r>
      <w:r w:rsidRPr="00DF3738">
        <w:t xml:space="preserve">, </w:t>
      </w:r>
      <w:r w:rsidRPr="00DF3738">
        <w:rPr>
          <w:i/>
        </w:rPr>
        <w:t>L/h</w:t>
      </w:r>
      <w:r w:rsidRPr="00DF3738">
        <w:t>=15.</w:t>
      </w:r>
    </w:p>
    <w:p w:rsidR="003D31CF" w:rsidRDefault="003D31CF" w:rsidP="002700D2">
      <w:pPr>
        <w:rPr>
          <w:lang w:val="en-US"/>
        </w:rPr>
      </w:pPr>
    </w:p>
    <w:p w:rsidR="0045526B" w:rsidRDefault="00B4022D" w:rsidP="00B4022D">
      <w:pPr>
        <w:jc w:val="center"/>
        <w:rPr>
          <w:lang w:val="en-US"/>
        </w:rPr>
      </w:pPr>
      <w:r>
        <w:rPr>
          <w:noProof/>
        </w:rPr>
        <w:drawing>
          <wp:inline distT="0" distB="0" distL="0" distR="0">
            <wp:extent cx="5850128" cy="3300837"/>
            <wp:effectExtent l="19050" t="0" r="0" b="0"/>
            <wp:docPr id="19" name="Immagine 18" descr="Figure B2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B2_15PUT.emf"/>
                    <pic:cNvPicPr/>
                  </pic:nvPicPr>
                  <pic:blipFill>
                    <a:blip r:embed="rId429" cstate="print"/>
                    <a:srcRect l="10997" t="25237" r="10211" b="15247"/>
                    <a:stretch>
                      <a:fillRect/>
                    </a:stretch>
                  </pic:blipFill>
                  <pic:spPr>
                    <a:xfrm>
                      <a:off x="0" y="0"/>
                      <a:ext cx="5850128" cy="3300837"/>
                    </a:xfrm>
                    <a:prstGeom prst="rect">
                      <a:avLst/>
                    </a:prstGeom>
                  </pic:spPr>
                </pic:pic>
              </a:graphicData>
            </a:graphic>
          </wp:inline>
        </w:drawing>
      </w:r>
    </w:p>
    <w:p w:rsidR="003D31CF" w:rsidRPr="00477699" w:rsidRDefault="003D31CF" w:rsidP="003D31CF">
      <w:pPr>
        <w:jc w:val="both"/>
      </w:pPr>
      <w:r>
        <w:rPr>
          <w:b/>
          <w:lang w:val="en-US"/>
        </w:rPr>
        <w:t xml:space="preserve">Figure </w:t>
      </w:r>
      <w:r w:rsidR="00F324CF">
        <w:rPr>
          <w:b/>
          <w:lang w:val="en-US"/>
        </w:rPr>
        <w:t>17</w:t>
      </w:r>
      <w:r w:rsidRPr="00CB47BF">
        <w:rPr>
          <w:lang w:val="en-US"/>
        </w:rPr>
        <w:t xml:space="preserve"> –</w:t>
      </w:r>
      <w:r>
        <w:rPr>
          <w:lang w:val="en-US"/>
        </w:rPr>
        <w:t xml:space="preserve"> </w:t>
      </w:r>
      <w:r w:rsidRPr="00CB47BF">
        <w:rPr>
          <w:lang w:val="en-US"/>
        </w:rPr>
        <w:t>Convergence of the constrained</w:t>
      </w:r>
      <w:r>
        <w:rPr>
          <w:lang w:val="en-US"/>
        </w:rPr>
        <w:t xml:space="preserve"> </w:t>
      </w:r>
      <w:r w:rsidRPr="00CB47BF">
        <w:rPr>
          <w:lang w:val="en-US"/>
        </w:rPr>
        <w:t>RZT element</w:t>
      </w:r>
      <w:r>
        <w:rPr>
          <w:lang w:val="en-US"/>
        </w:rPr>
        <w:t xml:space="preserve"> </w:t>
      </w:r>
      <w:r w:rsidRPr="002908C0">
        <w:rPr>
          <w:color w:val="000000"/>
          <w:lang w:val="en-US"/>
        </w:rPr>
        <w:t>RZT1CC8</w:t>
      </w:r>
      <w:r w:rsidRPr="002908C0">
        <w:rPr>
          <w:lang w:val="en-US"/>
        </w:rPr>
        <w:t>.</w:t>
      </w:r>
      <w:r w:rsidRPr="00CB47BF">
        <w:rPr>
          <w:lang w:val="en-US"/>
        </w:rPr>
        <w:t xml:space="preserve"> Prediction of the tip displacement for the cantilever </w:t>
      </w:r>
      <w:r>
        <w:rPr>
          <w:lang w:val="en-US"/>
        </w:rPr>
        <w:t xml:space="preserve">sandwich </w:t>
      </w:r>
      <w:r w:rsidRPr="00CB47BF">
        <w:rPr>
          <w:lang w:val="en-US"/>
        </w:rPr>
        <w:t xml:space="preserve">beam under </w:t>
      </w:r>
      <w:r>
        <w:rPr>
          <w:lang w:val="en-US"/>
        </w:rPr>
        <w:t>tip, uniform</w:t>
      </w:r>
      <w:r w:rsidRPr="00CB47BF">
        <w:rPr>
          <w:lang w:val="en-US"/>
        </w:rPr>
        <w:t xml:space="preserve"> </w:t>
      </w:r>
      <w:r>
        <w:rPr>
          <w:lang w:val="en-US"/>
        </w:rPr>
        <w:t xml:space="preserve">and triangular transverse </w:t>
      </w:r>
      <w:r w:rsidRPr="00CB47BF">
        <w:rPr>
          <w:lang w:val="en-US"/>
        </w:rPr>
        <w:t>load.</w:t>
      </w:r>
      <w:r>
        <w:rPr>
          <w:lang w:val="en-US"/>
        </w:rPr>
        <w:t xml:space="preserve"> </w:t>
      </w:r>
      <w:r w:rsidRPr="00477699">
        <w:t xml:space="preserve">Laminate </w:t>
      </w:r>
      <w:r>
        <w:t>B</w:t>
      </w:r>
      <w:r w:rsidRPr="00477699">
        <w:t xml:space="preserve">, </w:t>
      </w:r>
      <w:r w:rsidRPr="00477699">
        <w:rPr>
          <w:i/>
        </w:rPr>
        <w:t>L/h</w:t>
      </w:r>
      <w:r w:rsidRPr="00477699">
        <w:t>=15.</w:t>
      </w:r>
    </w:p>
    <w:p w:rsidR="0045526B" w:rsidRDefault="0045526B" w:rsidP="002700D2">
      <w:pPr>
        <w:rPr>
          <w:lang w:val="en-US"/>
        </w:rPr>
      </w:pPr>
    </w:p>
    <w:p w:rsidR="00BC7A12" w:rsidRDefault="00BC7A12" w:rsidP="002700D2">
      <w:pPr>
        <w:rPr>
          <w:lang w:val="en-US"/>
        </w:rPr>
      </w:pPr>
    </w:p>
    <w:p w:rsidR="00026057" w:rsidRDefault="003B203F" w:rsidP="003B203F">
      <w:pPr>
        <w:jc w:val="center"/>
        <w:rPr>
          <w:lang w:val="en-US"/>
        </w:rPr>
      </w:pPr>
      <w:r>
        <w:rPr>
          <w:noProof/>
        </w:rPr>
        <w:drawing>
          <wp:inline distT="0" distB="0" distL="0" distR="0">
            <wp:extent cx="5966845" cy="3271665"/>
            <wp:effectExtent l="19050" t="0" r="0" b="0"/>
            <wp:docPr id="20" name="Immagine 19" descr="Figure C1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C1_15PUT.emf"/>
                    <pic:cNvPicPr/>
                  </pic:nvPicPr>
                  <pic:blipFill>
                    <a:blip r:embed="rId430" cstate="print"/>
                    <a:srcRect l="9818" t="24711" r="9818" b="16299"/>
                    <a:stretch>
                      <a:fillRect/>
                    </a:stretch>
                  </pic:blipFill>
                  <pic:spPr>
                    <a:xfrm>
                      <a:off x="0" y="0"/>
                      <a:ext cx="5966845" cy="3271665"/>
                    </a:xfrm>
                    <a:prstGeom prst="rect">
                      <a:avLst/>
                    </a:prstGeom>
                  </pic:spPr>
                </pic:pic>
              </a:graphicData>
            </a:graphic>
          </wp:inline>
        </w:drawing>
      </w:r>
    </w:p>
    <w:p w:rsidR="00026057" w:rsidRPr="003F66A1" w:rsidRDefault="00185413" w:rsidP="003F66A1">
      <w:pPr>
        <w:jc w:val="both"/>
        <w:rPr>
          <w:lang w:val="en-US"/>
        </w:rPr>
      </w:pPr>
      <w:r>
        <w:rPr>
          <w:b/>
          <w:lang w:val="en-US"/>
        </w:rPr>
        <w:t>Figure</w:t>
      </w:r>
      <w:r w:rsidR="00F324CF">
        <w:rPr>
          <w:b/>
          <w:lang w:val="en-US"/>
        </w:rPr>
        <w:t xml:space="preserve"> 18</w:t>
      </w:r>
      <w:r w:rsidRPr="00CB47BF">
        <w:rPr>
          <w:lang w:val="en-US"/>
        </w:rPr>
        <w:t xml:space="preserve"> </w:t>
      </w:r>
      <w:r w:rsidR="00026057" w:rsidRPr="00CB47BF">
        <w:rPr>
          <w:lang w:val="en-US"/>
        </w:rPr>
        <w:t>–</w:t>
      </w:r>
      <w:r w:rsidR="00026057">
        <w:rPr>
          <w:lang w:val="en-US"/>
        </w:rPr>
        <w:t xml:space="preserve"> </w:t>
      </w:r>
      <w:r w:rsidR="00026057" w:rsidRPr="00CB47BF">
        <w:rPr>
          <w:lang w:val="en-US"/>
        </w:rPr>
        <w:t xml:space="preserve">Convergence of the </w:t>
      </w:r>
      <w:r w:rsidR="00026057">
        <w:rPr>
          <w:lang w:val="en-US"/>
        </w:rPr>
        <w:t xml:space="preserve">virgin </w:t>
      </w:r>
      <w:r w:rsidR="00026057" w:rsidRPr="00CB47BF">
        <w:rPr>
          <w:lang w:val="en-US"/>
        </w:rPr>
        <w:t>RZT element</w:t>
      </w:r>
      <w:r w:rsidR="00026057">
        <w:rPr>
          <w:lang w:val="en-US"/>
        </w:rPr>
        <w:t xml:space="preserve"> </w:t>
      </w:r>
      <w:r w:rsidR="00026057" w:rsidRPr="002908C0">
        <w:rPr>
          <w:lang w:val="en-US"/>
        </w:rPr>
        <w:t>RZT2VQ13</w:t>
      </w:r>
      <w:r w:rsidR="003F66A1">
        <w:rPr>
          <w:lang w:val="en-US"/>
        </w:rPr>
        <w:t>.</w:t>
      </w:r>
      <w:r w:rsidR="00026057" w:rsidRPr="00CB47BF">
        <w:rPr>
          <w:lang w:val="en-US"/>
        </w:rPr>
        <w:t xml:space="preserve"> Prediction of the tip displacement for the cantilever </w:t>
      </w:r>
      <w:r w:rsidR="00026057">
        <w:rPr>
          <w:lang w:val="en-US"/>
        </w:rPr>
        <w:t xml:space="preserve">sandwich </w:t>
      </w:r>
      <w:r w:rsidR="00026057" w:rsidRPr="00CB47BF">
        <w:rPr>
          <w:lang w:val="en-US"/>
        </w:rPr>
        <w:t xml:space="preserve">beam under </w:t>
      </w:r>
      <w:r w:rsidR="00026057">
        <w:rPr>
          <w:lang w:val="en-US"/>
        </w:rPr>
        <w:t>tip, uniform</w:t>
      </w:r>
      <w:r w:rsidR="00026057" w:rsidRPr="00CB47BF">
        <w:rPr>
          <w:lang w:val="en-US"/>
        </w:rPr>
        <w:t xml:space="preserve"> </w:t>
      </w:r>
      <w:r w:rsidR="00026057">
        <w:rPr>
          <w:lang w:val="en-US"/>
        </w:rPr>
        <w:t xml:space="preserve">and triangular </w:t>
      </w:r>
      <w:r w:rsidR="00026057" w:rsidRPr="00CB47BF">
        <w:rPr>
          <w:lang w:val="en-US"/>
        </w:rPr>
        <w:t>load.</w:t>
      </w:r>
      <w:r w:rsidR="00026057">
        <w:rPr>
          <w:lang w:val="en-US"/>
        </w:rPr>
        <w:t xml:space="preserve"> </w:t>
      </w:r>
      <w:r w:rsidR="00026057" w:rsidRPr="003F66A1">
        <w:rPr>
          <w:lang w:val="en-US"/>
        </w:rPr>
        <w:t xml:space="preserve">Laminate C, </w:t>
      </w:r>
      <w:r w:rsidR="00026057" w:rsidRPr="003F66A1">
        <w:rPr>
          <w:i/>
          <w:lang w:val="en-US"/>
        </w:rPr>
        <w:t>L/h</w:t>
      </w:r>
      <w:r w:rsidR="00026057" w:rsidRPr="003F66A1">
        <w:rPr>
          <w:lang w:val="en-US"/>
        </w:rPr>
        <w:t>=15.</w:t>
      </w:r>
    </w:p>
    <w:p w:rsidR="00026057" w:rsidRPr="002908C0" w:rsidRDefault="00026057" w:rsidP="002700D2">
      <w:pPr>
        <w:rPr>
          <w:noProof/>
          <w:lang w:val="en-US"/>
        </w:rPr>
      </w:pPr>
    </w:p>
    <w:p w:rsidR="00EE7C61" w:rsidRDefault="0069569B" w:rsidP="0069569B">
      <w:pPr>
        <w:jc w:val="center"/>
        <w:rPr>
          <w:noProof/>
        </w:rPr>
      </w:pPr>
      <w:r>
        <w:rPr>
          <w:noProof/>
        </w:rPr>
        <w:drawing>
          <wp:inline distT="0" distB="0" distL="0" distR="0">
            <wp:extent cx="5908412" cy="3329955"/>
            <wp:effectExtent l="19050" t="0" r="0" b="0"/>
            <wp:docPr id="21" name="Immagine 20" descr="Figure C2_15PU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C2_15PUT.emf"/>
                    <pic:cNvPicPr/>
                  </pic:nvPicPr>
                  <pic:blipFill>
                    <a:blip r:embed="rId431" cstate="print"/>
                    <a:srcRect l="6284" t="21557" r="14139" b="18402"/>
                    <a:stretch>
                      <a:fillRect/>
                    </a:stretch>
                  </pic:blipFill>
                  <pic:spPr>
                    <a:xfrm>
                      <a:off x="0" y="0"/>
                      <a:ext cx="5908412" cy="3329955"/>
                    </a:xfrm>
                    <a:prstGeom prst="rect">
                      <a:avLst/>
                    </a:prstGeom>
                  </pic:spPr>
                </pic:pic>
              </a:graphicData>
            </a:graphic>
          </wp:inline>
        </w:drawing>
      </w:r>
    </w:p>
    <w:p w:rsidR="002908C0" w:rsidRPr="00FD3CDD" w:rsidRDefault="00C17765" w:rsidP="00F45070">
      <w:pPr>
        <w:jc w:val="both"/>
        <w:rPr>
          <w:lang w:val="en-US"/>
        </w:rPr>
      </w:pPr>
      <w:r>
        <w:rPr>
          <w:b/>
          <w:lang w:val="en-US"/>
        </w:rPr>
        <w:t>Figure</w:t>
      </w:r>
      <w:r w:rsidR="00F324CF">
        <w:rPr>
          <w:b/>
          <w:lang w:val="en-US"/>
        </w:rPr>
        <w:t xml:space="preserve"> 19</w:t>
      </w:r>
      <w:r w:rsidRPr="00CB47BF">
        <w:rPr>
          <w:lang w:val="en-US"/>
        </w:rPr>
        <w:t xml:space="preserve"> </w:t>
      </w:r>
      <w:r w:rsidR="002908C0" w:rsidRPr="00CB47BF">
        <w:rPr>
          <w:lang w:val="en-US"/>
        </w:rPr>
        <w:t>–</w:t>
      </w:r>
      <w:r w:rsidR="002908C0">
        <w:rPr>
          <w:lang w:val="en-US"/>
        </w:rPr>
        <w:t xml:space="preserve"> </w:t>
      </w:r>
      <w:r w:rsidR="002908C0" w:rsidRPr="00CB47BF">
        <w:rPr>
          <w:lang w:val="en-US"/>
        </w:rPr>
        <w:t>Convergence of the constrained</w:t>
      </w:r>
      <w:r w:rsidR="002908C0">
        <w:rPr>
          <w:lang w:val="en-US"/>
        </w:rPr>
        <w:t xml:space="preserve"> </w:t>
      </w:r>
      <w:r w:rsidR="002908C0" w:rsidRPr="00CB47BF">
        <w:rPr>
          <w:lang w:val="en-US"/>
        </w:rPr>
        <w:t>RZT element</w:t>
      </w:r>
      <w:r w:rsidR="002908C0">
        <w:rPr>
          <w:lang w:val="en-US"/>
        </w:rPr>
        <w:t xml:space="preserve"> </w:t>
      </w:r>
      <w:r w:rsidR="002908C0" w:rsidRPr="002908C0">
        <w:rPr>
          <w:color w:val="000000"/>
          <w:lang w:val="en-US"/>
        </w:rPr>
        <w:t>RZT1CC8</w:t>
      </w:r>
      <w:r w:rsidR="002908C0" w:rsidRPr="002908C0">
        <w:rPr>
          <w:lang w:val="en-US"/>
        </w:rPr>
        <w:t>.</w:t>
      </w:r>
      <w:r w:rsidR="002908C0" w:rsidRPr="00CB47BF">
        <w:rPr>
          <w:lang w:val="en-US"/>
        </w:rPr>
        <w:t xml:space="preserve"> Prediction of the tip displacement for the cantilever </w:t>
      </w:r>
      <w:r w:rsidR="002908C0">
        <w:rPr>
          <w:lang w:val="en-US"/>
        </w:rPr>
        <w:t xml:space="preserve">sandwich </w:t>
      </w:r>
      <w:r w:rsidR="002908C0" w:rsidRPr="00CB47BF">
        <w:rPr>
          <w:lang w:val="en-US"/>
        </w:rPr>
        <w:t xml:space="preserve">beam under </w:t>
      </w:r>
      <w:r w:rsidR="002908C0">
        <w:rPr>
          <w:lang w:val="en-US"/>
        </w:rPr>
        <w:t>tip, uniform</w:t>
      </w:r>
      <w:r w:rsidR="002908C0" w:rsidRPr="00CB47BF">
        <w:rPr>
          <w:lang w:val="en-US"/>
        </w:rPr>
        <w:t xml:space="preserve"> </w:t>
      </w:r>
      <w:r w:rsidR="002908C0">
        <w:rPr>
          <w:lang w:val="en-US"/>
        </w:rPr>
        <w:t>and triangular</w:t>
      </w:r>
      <w:r w:rsidR="004358D1">
        <w:rPr>
          <w:lang w:val="en-US"/>
        </w:rPr>
        <w:t xml:space="preserve"> transverse</w:t>
      </w:r>
      <w:r w:rsidR="002908C0">
        <w:rPr>
          <w:lang w:val="en-US"/>
        </w:rPr>
        <w:t xml:space="preserve"> </w:t>
      </w:r>
      <w:r w:rsidR="002908C0" w:rsidRPr="00CB47BF">
        <w:rPr>
          <w:lang w:val="en-US"/>
        </w:rPr>
        <w:t>load.</w:t>
      </w:r>
      <w:r w:rsidR="002908C0">
        <w:rPr>
          <w:lang w:val="en-US"/>
        </w:rPr>
        <w:t xml:space="preserve"> </w:t>
      </w:r>
      <w:r w:rsidR="002908C0" w:rsidRPr="00FD3CDD">
        <w:rPr>
          <w:lang w:val="en-US"/>
        </w:rPr>
        <w:t xml:space="preserve">Laminate </w:t>
      </w:r>
      <w:r w:rsidR="004358D1" w:rsidRPr="00FD3CDD">
        <w:rPr>
          <w:lang w:val="en-US"/>
        </w:rPr>
        <w:t>C</w:t>
      </w:r>
      <w:r w:rsidR="002908C0" w:rsidRPr="00FD3CDD">
        <w:rPr>
          <w:lang w:val="en-US"/>
        </w:rPr>
        <w:t xml:space="preserve">, </w:t>
      </w:r>
      <w:r w:rsidR="002908C0" w:rsidRPr="00FD3CDD">
        <w:rPr>
          <w:i/>
          <w:lang w:val="en-US"/>
        </w:rPr>
        <w:t>L/h</w:t>
      </w:r>
      <w:r w:rsidR="002908C0" w:rsidRPr="00FD3CDD">
        <w:rPr>
          <w:lang w:val="en-US"/>
        </w:rPr>
        <w:t>=15.</w:t>
      </w:r>
    </w:p>
    <w:p w:rsidR="00C82500" w:rsidRPr="00FD3CDD" w:rsidRDefault="00C82500" w:rsidP="00692992">
      <w:pPr>
        <w:rPr>
          <w:lang w:val="en-US"/>
        </w:rPr>
      </w:pPr>
    </w:p>
    <w:p w:rsidR="00692992" w:rsidRPr="005D7989" w:rsidRDefault="00BE063D" w:rsidP="00F45070">
      <w:pPr>
        <w:jc w:val="both"/>
        <w:rPr>
          <w:lang w:val="en-US"/>
        </w:rPr>
      </w:pPr>
      <w:r w:rsidRPr="00F324CF">
        <w:rPr>
          <w:lang w:val="en-US"/>
        </w:rPr>
        <w:t>From the above numerical results and other not given in the papers, i</w:t>
      </w:r>
      <w:r w:rsidR="00692992" w:rsidRPr="00F324CF">
        <w:rPr>
          <w:lang w:val="en-US"/>
        </w:rPr>
        <w:t>t</w:t>
      </w:r>
      <w:r w:rsidR="00692992">
        <w:rPr>
          <w:lang w:val="en-US"/>
        </w:rPr>
        <w:t xml:space="preserve"> is concluded that all the developed beam elements (linear, quadratic and cubic, virgin and constrained) show very good monotonic convergence to the exact tip deflection</w:t>
      </w:r>
      <w:r w:rsidR="00C82500">
        <w:rPr>
          <w:lang w:val="en-US"/>
        </w:rPr>
        <w:t xml:space="preserve"> for </w:t>
      </w:r>
      <w:r w:rsidR="008C7652">
        <w:rPr>
          <w:lang w:val="en-US"/>
        </w:rPr>
        <w:t xml:space="preserve">all the investigated </w:t>
      </w:r>
      <w:r w:rsidR="00C82500">
        <w:rPr>
          <w:lang w:val="en-US"/>
        </w:rPr>
        <w:t>laminate configurations</w:t>
      </w:r>
      <w:r w:rsidR="00692992">
        <w:rPr>
          <w:lang w:val="en-US"/>
        </w:rPr>
        <w:t>.</w:t>
      </w:r>
      <w:r w:rsidR="002227A9">
        <w:rPr>
          <w:lang w:val="en-US"/>
        </w:rPr>
        <w:t xml:space="preserve">  </w:t>
      </w:r>
      <w:r w:rsidR="002227A9" w:rsidRPr="002227A9">
        <w:rPr>
          <w:lang w:val="en-US"/>
        </w:rPr>
        <w:t>As expected, the convergence ratio increases with increasing the order of element.</w:t>
      </w:r>
      <w:r w:rsidR="00692992" w:rsidRPr="002227A9">
        <w:rPr>
          <w:lang w:val="en-US"/>
        </w:rPr>
        <w:t xml:space="preserve"> </w:t>
      </w:r>
      <w:r w:rsidR="00692992" w:rsidRPr="005D7989">
        <w:rPr>
          <w:lang w:val="en-US"/>
        </w:rPr>
        <w:t xml:space="preserve">The numerical accuracy of </w:t>
      </w:r>
      <w:r w:rsidR="00692992">
        <w:rPr>
          <w:lang w:val="en-US"/>
        </w:rPr>
        <w:t xml:space="preserve">the </w:t>
      </w:r>
      <w:r w:rsidR="00692992" w:rsidRPr="00337113">
        <w:rPr>
          <w:rStyle w:val="hps"/>
          <w:lang w:val="en-US"/>
        </w:rPr>
        <w:t>single element</w:t>
      </w:r>
      <w:r w:rsidR="00692992" w:rsidRPr="00337113">
        <w:rPr>
          <w:lang w:val="en-US"/>
        </w:rPr>
        <w:t xml:space="preserve"> </w:t>
      </w:r>
      <w:r w:rsidR="00692992" w:rsidRPr="00337113">
        <w:rPr>
          <w:rStyle w:val="hps"/>
          <w:lang w:val="en-US"/>
        </w:rPr>
        <w:t>decreases</w:t>
      </w:r>
      <w:r w:rsidR="00692992" w:rsidRPr="00337113">
        <w:rPr>
          <w:lang w:val="en-US"/>
        </w:rPr>
        <w:t xml:space="preserve"> </w:t>
      </w:r>
      <w:r w:rsidR="00692992" w:rsidRPr="00337113">
        <w:rPr>
          <w:rStyle w:val="hps"/>
          <w:lang w:val="en-US"/>
        </w:rPr>
        <w:t>slightly from</w:t>
      </w:r>
      <w:r w:rsidR="00692992" w:rsidRPr="00337113">
        <w:rPr>
          <w:lang w:val="en-US"/>
        </w:rPr>
        <w:t xml:space="preserve"> </w:t>
      </w:r>
      <w:r w:rsidR="00692992" w:rsidRPr="00337113">
        <w:rPr>
          <w:rStyle w:val="hps"/>
          <w:lang w:val="en-US"/>
        </w:rPr>
        <w:t>concentrated load</w:t>
      </w:r>
      <w:r w:rsidR="00692992" w:rsidRPr="00337113">
        <w:rPr>
          <w:lang w:val="en-US"/>
        </w:rPr>
        <w:t xml:space="preserve"> </w:t>
      </w:r>
      <w:r w:rsidR="00692992" w:rsidRPr="00337113">
        <w:rPr>
          <w:rStyle w:val="hps"/>
          <w:lang w:val="en-US"/>
        </w:rPr>
        <w:t>to the</w:t>
      </w:r>
      <w:r w:rsidR="00692992" w:rsidRPr="00337113">
        <w:rPr>
          <w:lang w:val="en-US"/>
        </w:rPr>
        <w:t xml:space="preserve"> </w:t>
      </w:r>
      <w:r w:rsidR="002227A9">
        <w:rPr>
          <w:lang w:val="en-US"/>
        </w:rPr>
        <w:t xml:space="preserve">uniform </w:t>
      </w:r>
      <w:r w:rsidR="00692992" w:rsidRPr="00337113">
        <w:rPr>
          <w:rStyle w:val="hps"/>
          <w:lang w:val="en-US"/>
        </w:rPr>
        <w:t>distributed load</w:t>
      </w:r>
      <w:r w:rsidR="00692992" w:rsidRPr="00337113">
        <w:rPr>
          <w:lang w:val="en-US"/>
        </w:rPr>
        <w:t xml:space="preserve"> </w:t>
      </w:r>
      <w:r w:rsidR="00692992" w:rsidRPr="00337113">
        <w:rPr>
          <w:rStyle w:val="hps"/>
          <w:lang w:val="en-US"/>
        </w:rPr>
        <w:t>and</w:t>
      </w:r>
      <w:r w:rsidR="00692992" w:rsidRPr="00337113">
        <w:rPr>
          <w:lang w:val="en-US"/>
        </w:rPr>
        <w:t xml:space="preserve">, </w:t>
      </w:r>
      <w:r w:rsidR="00692992" w:rsidRPr="00337113">
        <w:rPr>
          <w:rStyle w:val="hps"/>
          <w:lang w:val="en-US"/>
        </w:rPr>
        <w:t>subsequently</w:t>
      </w:r>
      <w:r w:rsidR="00692992" w:rsidRPr="00337113">
        <w:rPr>
          <w:lang w:val="en-US"/>
        </w:rPr>
        <w:t xml:space="preserve">, </w:t>
      </w:r>
      <w:r w:rsidR="00692992" w:rsidRPr="00337113">
        <w:rPr>
          <w:rStyle w:val="hps"/>
          <w:lang w:val="en-US"/>
        </w:rPr>
        <w:t>to the triangular load</w:t>
      </w:r>
      <w:r w:rsidR="00692992">
        <w:rPr>
          <w:rStyle w:val="hps"/>
          <w:lang w:val="en-US"/>
        </w:rPr>
        <w:t xml:space="preserve"> (see, </w:t>
      </w:r>
      <w:r w:rsidR="00692992" w:rsidRPr="00BE063D">
        <w:rPr>
          <w:lang w:val="en-US"/>
        </w:rPr>
        <w:t xml:space="preserve">Figures </w:t>
      </w:r>
      <w:r w:rsidR="00F324CF">
        <w:rPr>
          <w:lang w:val="en-US"/>
        </w:rPr>
        <w:t>18</w:t>
      </w:r>
      <w:r w:rsidR="00692992" w:rsidRPr="00CB47BF">
        <w:rPr>
          <w:lang w:val="en-US"/>
        </w:rPr>
        <w:t xml:space="preserve"> </w:t>
      </w:r>
      <w:r w:rsidR="00692992">
        <w:rPr>
          <w:lang w:val="en-US"/>
        </w:rPr>
        <w:t xml:space="preserve"> and </w:t>
      </w:r>
      <w:r w:rsidR="00F324CF">
        <w:rPr>
          <w:lang w:val="en-US"/>
        </w:rPr>
        <w:t>19</w:t>
      </w:r>
      <w:r w:rsidR="00692992">
        <w:rPr>
          <w:b/>
          <w:lang w:val="en-US"/>
        </w:rPr>
        <w:t>)</w:t>
      </w:r>
      <w:r w:rsidR="00692992" w:rsidRPr="00337113">
        <w:rPr>
          <w:lang w:val="en-US"/>
        </w:rPr>
        <w:t>.</w:t>
      </w:r>
      <w:r w:rsidR="00692992" w:rsidRPr="005D7989">
        <w:rPr>
          <w:lang w:val="en-US"/>
        </w:rPr>
        <w:t xml:space="preserve">  </w:t>
      </w:r>
    </w:p>
    <w:p w:rsidR="002908C0" w:rsidRPr="00692992" w:rsidRDefault="002908C0" w:rsidP="00EF4393">
      <w:pPr>
        <w:rPr>
          <w:noProof/>
          <w:highlight w:val="green"/>
          <w:lang w:val="en-US"/>
        </w:rPr>
      </w:pPr>
    </w:p>
    <w:p w:rsidR="00922A6F" w:rsidRPr="0082687F" w:rsidRDefault="00922A6F" w:rsidP="00922A6F">
      <w:pPr>
        <w:jc w:val="both"/>
        <w:rPr>
          <w:lang w:val="en-US"/>
        </w:rPr>
      </w:pPr>
      <w:r w:rsidRPr="0082687F">
        <w:rPr>
          <w:lang w:val="en-US"/>
        </w:rPr>
        <w:t xml:space="preserve">It can be </w:t>
      </w:r>
      <w:r>
        <w:rPr>
          <w:lang w:val="en-US"/>
        </w:rPr>
        <w:t>argued</w:t>
      </w:r>
      <w:r w:rsidRPr="0082687F">
        <w:rPr>
          <w:lang w:val="en-US"/>
        </w:rPr>
        <w:t xml:space="preserve"> from the </w:t>
      </w:r>
      <w:r>
        <w:rPr>
          <w:lang w:val="en-US"/>
        </w:rPr>
        <w:t xml:space="preserve">results plotted </w:t>
      </w:r>
      <w:r w:rsidRPr="0082687F">
        <w:rPr>
          <w:lang w:val="en-US"/>
        </w:rPr>
        <w:t xml:space="preserve">in the </w:t>
      </w:r>
      <w:r>
        <w:rPr>
          <w:lang w:val="en-US"/>
        </w:rPr>
        <w:t>figures</w:t>
      </w:r>
      <w:r w:rsidRPr="0082687F">
        <w:rPr>
          <w:lang w:val="en-US"/>
        </w:rPr>
        <w:t xml:space="preserve"> above, that having to study a problem in which there is a cubic variation of the variable  </w:t>
      </w:r>
      <w:r w:rsidRPr="0082687F">
        <w:rPr>
          <w:i/>
          <w:lang w:val="en-US"/>
        </w:rPr>
        <w:t>w</w:t>
      </w:r>
      <w:r w:rsidRPr="0082687F">
        <w:rPr>
          <w:lang w:val="en-US"/>
        </w:rPr>
        <w:t xml:space="preserve"> and parabolic for the other variables (</w:t>
      </w:r>
      <w:r w:rsidRPr="0082687F">
        <w:rPr>
          <w:i/>
          <w:lang w:val="en-US"/>
        </w:rPr>
        <w:t xml:space="preserve">u, </w:t>
      </w:r>
      <w:r w:rsidRPr="0082687F">
        <w:rPr>
          <w:i/>
        </w:rPr>
        <w:sym w:font="Symbol" w:char="F071"/>
      </w:r>
      <w:r w:rsidRPr="0082687F">
        <w:rPr>
          <w:i/>
        </w:rPr>
        <w:sym w:font="Symbol" w:char="F02C"/>
      </w:r>
      <w:r w:rsidRPr="0082687F">
        <w:rPr>
          <w:i/>
        </w:rPr>
        <w:sym w:font="Symbol" w:char="F020"/>
      </w:r>
      <w:r w:rsidRPr="0082687F">
        <w:rPr>
          <w:i/>
        </w:rPr>
        <w:sym w:font="Symbol" w:char="F079"/>
      </w:r>
      <w:r w:rsidRPr="0082687F">
        <w:rPr>
          <w:lang w:val="en-US"/>
        </w:rPr>
        <w:t xml:space="preserve">), we get the exact solution already with only one element </w:t>
      </w:r>
      <w:r w:rsidR="00F05912" w:rsidRPr="00F324CF">
        <w:rPr>
          <w:color w:val="000000"/>
          <w:lang w:val="en-US"/>
        </w:rPr>
        <w:t>RZT1CC8</w:t>
      </w:r>
      <w:r w:rsidRPr="00F324CF">
        <w:rPr>
          <w:lang w:val="en-US"/>
        </w:rPr>
        <w:t xml:space="preserve"> and</w:t>
      </w:r>
      <w:r w:rsidR="00F05912" w:rsidRPr="00F324CF">
        <w:rPr>
          <w:lang w:val="en-US"/>
        </w:rPr>
        <w:t xml:space="preserve"> </w:t>
      </w:r>
      <w:r w:rsidR="00F05912" w:rsidRPr="00F324CF">
        <w:rPr>
          <w:color w:val="000000"/>
          <w:lang w:val="en-US"/>
        </w:rPr>
        <w:t>RZT2CL12</w:t>
      </w:r>
      <w:r w:rsidRPr="00F324CF">
        <w:rPr>
          <w:lang w:val="en-US"/>
        </w:rPr>
        <w:t>, and consequently also for the</w:t>
      </w:r>
      <w:r w:rsidR="00F05912" w:rsidRPr="00F324CF">
        <w:rPr>
          <w:lang w:val="en-US"/>
        </w:rPr>
        <w:t xml:space="preserve"> respective</w:t>
      </w:r>
      <w:r w:rsidRPr="00F324CF">
        <w:rPr>
          <w:lang w:val="en-US"/>
        </w:rPr>
        <w:t xml:space="preserve"> </w:t>
      </w:r>
      <w:r w:rsidRPr="00F324CF">
        <w:rPr>
          <w:i/>
          <w:lang w:val="en-US"/>
        </w:rPr>
        <w:t>virgin</w:t>
      </w:r>
      <w:r w:rsidR="00F05912" w:rsidRPr="00F324CF">
        <w:rPr>
          <w:i/>
          <w:lang w:val="en-US"/>
        </w:rPr>
        <w:t xml:space="preserve"> </w:t>
      </w:r>
      <w:r w:rsidR="00F05912" w:rsidRPr="00F324CF">
        <w:rPr>
          <w:lang w:val="en-US"/>
        </w:rPr>
        <w:t>elements</w:t>
      </w:r>
      <w:r w:rsidRPr="00F324CF">
        <w:rPr>
          <w:lang w:val="en-US"/>
        </w:rPr>
        <w:t xml:space="preserve">, because in their structure already possess a sufficient number of nodes to ensure the approximation of Lagrange polynomials equal to the exact solution. As regards the element </w:t>
      </w:r>
      <w:r w:rsidR="00725EB3" w:rsidRPr="00F324CF">
        <w:rPr>
          <w:color w:val="000000"/>
          <w:lang w:val="en-US"/>
        </w:rPr>
        <w:t>RZT1CC8</w:t>
      </w:r>
      <w:r w:rsidR="00725EB3" w:rsidRPr="00F324CF">
        <w:rPr>
          <w:lang w:val="en-US"/>
        </w:rPr>
        <w:t xml:space="preserve"> </w:t>
      </w:r>
      <w:r w:rsidRPr="00F324CF">
        <w:rPr>
          <w:lang w:val="en-US"/>
        </w:rPr>
        <w:t xml:space="preserve">with the respective </w:t>
      </w:r>
      <w:r w:rsidRPr="00F324CF">
        <w:rPr>
          <w:i/>
          <w:lang w:val="en-US"/>
        </w:rPr>
        <w:t>virgin</w:t>
      </w:r>
      <w:r w:rsidR="00F05912" w:rsidRPr="00F324CF">
        <w:rPr>
          <w:i/>
          <w:lang w:val="en-US"/>
        </w:rPr>
        <w:t xml:space="preserve"> </w:t>
      </w:r>
      <w:r w:rsidR="00F05912" w:rsidRPr="00F324CF">
        <w:rPr>
          <w:lang w:val="en-US"/>
        </w:rPr>
        <w:t>element</w:t>
      </w:r>
      <w:r w:rsidRPr="00F324CF">
        <w:rPr>
          <w:lang w:val="en-US"/>
        </w:rPr>
        <w:t xml:space="preserve">, </w:t>
      </w:r>
      <w:r w:rsidR="00F05912" w:rsidRPr="00F324CF">
        <w:rPr>
          <w:lang w:val="en-US"/>
        </w:rPr>
        <w:t xml:space="preserve">RZT1VL9, </w:t>
      </w:r>
      <w:r w:rsidRPr="00F324CF">
        <w:rPr>
          <w:lang w:val="en-US"/>
        </w:rPr>
        <w:t xml:space="preserve">the exact solution is only obtained increasing the number of the elements, because the degree of the approximating </w:t>
      </w:r>
      <w:r w:rsidR="00F05912" w:rsidRPr="00F324CF">
        <w:rPr>
          <w:lang w:val="en-US"/>
        </w:rPr>
        <w:t xml:space="preserve">polynomials </w:t>
      </w:r>
      <w:r w:rsidRPr="00F324CF">
        <w:rPr>
          <w:lang w:val="en-US"/>
        </w:rPr>
        <w:t>turns</w:t>
      </w:r>
      <w:r w:rsidRPr="0082687F">
        <w:rPr>
          <w:lang w:val="en-US"/>
        </w:rPr>
        <w:t xml:space="preserve"> out to be lower than that of exact solution; by increasing the number of elements, the trend appears to be asymptotic to the exact solution .</w:t>
      </w:r>
    </w:p>
    <w:p w:rsidR="00621F2C" w:rsidRPr="00621F2C" w:rsidRDefault="00621F2C" w:rsidP="00621F2C">
      <w:pPr>
        <w:rPr>
          <w:lang w:val="en-US"/>
        </w:rPr>
      </w:pPr>
    </w:p>
    <w:p w:rsidR="00621F2C" w:rsidRPr="006478A9" w:rsidRDefault="00621F2C" w:rsidP="006478A9">
      <w:pPr>
        <w:pStyle w:val="Paragrafoelenco"/>
        <w:numPr>
          <w:ilvl w:val="0"/>
          <w:numId w:val="32"/>
        </w:numPr>
        <w:ind w:left="284" w:hanging="284"/>
        <w:rPr>
          <w:b/>
          <w:lang w:val="en-US"/>
        </w:rPr>
      </w:pPr>
      <w:r w:rsidRPr="006478A9">
        <w:rPr>
          <w:b/>
          <w:lang w:val="en-US"/>
        </w:rPr>
        <w:t>Thickness-wise distribution of axial normal and transverse shear stresses</w:t>
      </w:r>
    </w:p>
    <w:p w:rsidR="00C75EDB" w:rsidRPr="00621F2C" w:rsidRDefault="00C75EDB" w:rsidP="002700D2">
      <w:pPr>
        <w:rPr>
          <w:lang w:val="en-US"/>
        </w:rPr>
      </w:pPr>
    </w:p>
    <w:p w:rsidR="004E3B9A" w:rsidRDefault="004E3B9A" w:rsidP="004E3B9A">
      <w:pPr>
        <w:spacing w:line="360" w:lineRule="auto"/>
        <w:contextualSpacing/>
        <w:mirrorIndents/>
        <w:rPr>
          <w:lang w:val="en-US"/>
        </w:rPr>
      </w:pPr>
      <w:r w:rsidRPr="00FA4CA6">
        <w:rPr>
          <w:lang w:val="en-US"/>
        </w:rPr>
        <w:t>By taking into account that (see, Eqs.</w:t>
      </w:r>
      <w:r>
        <w:rPr>
          <w:lang w:val="en-US"/>
        </w:rPr>
        <w:t>(3)-(6)</w:t>
      </w:r>
      <w:r w:rsidRPr="00FA4CA6">
        <w:rPr>
          <w:lang w:val="en-US"/>
        </w:rPr>
        <w:t xml:space="preserve">) </w:t>
      </w:r>
    </w:p>
    <w:p w:rsidR="00ED4467" w:rsidRPr="004B78C5" w:rsidRDefault="00ED4467" w:rsidP="004E3B9A">
      <w:pPr>
        <w:spacing w:line="360" w:lineRule="auto"/>
        <w:contextualSpacing/>
        <w:mirrorIndents/>
        <w:rPr>
          <w:lang w:val="en-US"/>
        </w:rPr>
      </w:pPr>
    </w:p>
    <w:p w:rsidR="00B72DDA" w:rsidRDefault="00B031FC" w:rsidP="004E3B9A">
      <w:pPr>
        <w:spacing w:line="360" w:lineRule="auto"/>
        <w:contextualSpacing/>
        <w:mirrorIndents/>
      </w:pPr>
      <w:r w:rsidRPr="00B031FC">
        <w:rPr>
          <w:position w:val="-16"/>
        </w:rPr>
        <w:object w:dxaOrig="3920" w:dyaOrig="440">
          <v:shape id="_x0000_i1236" type="#_x0000_t75" style="width:197.25pt;height:21.75pt" o:ole="">
            <v:imagedata r:id="rId432" o:title=""/>
          </v:shape>
          <o:OLEObject Type="Embed" ProgID="Equation.DSMT4" ShapeID="_x0000_i1236" DrawAspect="Content" ObjectID="_1717226905" r:id="rId433"/>
        </w:object>
      </w:r>
    </w:p>
    <w:p w:rsidR="00B031FC" w:rsidRPr="00FA4CA6" w:rsidRDefault="00B031FC" w:rsidP="004E3B9A">
      <w:pPr>
        <w:spacing w:line="360" w:lineRule="auto"/>
        <w:contextualSpacing/>
        <w:mirrorIndents/>
        <w:rPr>
          <w:lang w:val="en-US"/>
        </w:rPr>
      </w:pPr>
      <w:r w:rsidRPr="00B031FC">
        <w:rPr>
          <w:position w:val="-16"/>
        </w:rPr>
        <w:object w:dxaOrig="3620" w:dyaOrig="440">
          <v:shape id="_x0000_i1237" type="#_x0000_t75" style="width:182.25pt;height:21.75pt" o:ole="">
            <v:imagedata r:id="rId434" o:title=""/>
          </v:shape>
          <o:OLEObject Type="Embed" ProgID="Equation.DSMT4" ShapeID="_x0000_i1237" DrawAspect="Content" ObjectID="_1717226906" r:id="rId435"/>
        </w:object>
      </w:r>
    </w:p>
    <w:p w:rsidR="004E3B9A" w:rsidRDefault="004E3B9A" w:rsidP="004E3B9A">
      <w:pPr>
        <w:rPr>
          <w:lang w:val="en-US"/>
        </w:rPr>
      </w:pPr>
    </w:p>
    <w:p w:rsidR="004E3B9A" w:rsidRPr="00185AF9" w:rsidRDefault="004E3B9A" w:rsidP="004E3B9A">
      <w:pPr>
        <w:jc w:val="both"/>
        <w:rPr>
          <w:lang w:val="en-US"/>
        </w:rPr>
      </w:pPr>
      <w:r>
        <w:rPr>
          <w:lang w:val="en-US"/>
        </w:rPr>
        <w:t>it is easily argued that for an accurate evaluation of the t</w:t>
      </w:r>
      <w:r w:rsidRPr="00CB48F0">
        <w:rPr>
          <w:lang w:val="en-US"/>
        </w:rPr>
        <w:t>hickness-wise distribution of normal and transverse shear stresses</w:t>
      </w:r>
      <w:r>
        <w:rPr>
          <w:lang w:val="en-US"/>
        </w:rPr>
        <w:t xml:space="preserve"> using the constitutive equations we need an accurate estimate not only of the axial distributions of the</w:t>
      </w:r>
      <w:r w:rsidR="00B031FC">
        <w:rPr>
          <w:lang w:val="en-US"/>
        </w:rPr>
        <w:t xml:space="preserve"> </w:t>
      </w:r>
      <w:r w:rsidR="00B031FC" w:rsidRPr="00B031FC">
        <w:rPr>
          <w:position w:val="-6"/>
        </w:rPr>
        <w:object w:dxaOrig="200" w:dyaOrig="279">
          <v:shape id="_x0000_i1238" type="#_x0000_t75" style="width:9.75pt;height:13.5pt" o:ole="">
            <v:imagedata r:id="rId436" o:title=""/>
          </v:shape>
          <o:OLEObject Type="Embed" ProgID="Equation.DSMT4" ShapeID="_x0000_i1238" DrawAspect="Content" ObjectID="_1717226907" r:id="rId437"/>
        </w:object>
      </w:r>
      <w:r w:rsidRPr="00185AF9">
        <w:rPr>
          <w:rFonts w:ascii="Arial" w:eastAsiaTheme="minorEastAsia" w:hAnsi="Arial" w:cs="Arial"/>
          <w:lang w:val="en-US"/>
        </w:rPr>
        <w:t xml:space="preserve"> </w:t>
      </w:r>
      <w:r w:rsidRPr="00185AF9">
        <w:rPr>
          <w:lang w:val="en-US"/>
        </w:rPr>
        <w:t xml:space="preserve">and </w:t>
      </w:r>
      <w:r w:rsidR="00B031FC" w:rsidRPr="00B031FC">
        <w:rPr>
          <w:position w:val="-10"/>
        </w:rPr>
        <w:object w:dxaOrig="240" w:dyaOrig="260">
          <v:shape id="_x0000_i1239" type="#_x0000_t75" style="width:12pt;height:13.5pt" o:ole="">
            <v:imagedata r:id="rId438" o:title=""/>
          </v:shape>
          <o:OLEObject Type="Embed" ProgID="Equation.DSMT4" ShapeID="_x0000_i1239" DrawAspect="Content" ObjectID="_1717226908" r:id="rId439"/>
        </w:object>
      </w:r>
      <w:r w:rsidRPr="00185AF9">
        <w:rPr>
          <w:lang w:val="en-US"/>
        </w:rPr>
        <w:t>, but also of the first derivatives</w:t>
      </w:r>
      <w:r w:rsidR="00B031FC">
        <w:rPr>
          <w:lang w:val="en-US"/>
        </w:rPr>
        <w:t xml:space="preserve"> </w:t>
      </w:r>
      <w:r w:rsidR="00B031FC" w:rsidRPr="00B031FC">
        <w:rPr>
          <w:position w:val="-14"/>
        </w:rPr>
        <w:object w:dxaOrig="1700" w:dyaOrig="400">
          <v:shape id="_x0000_i1240" type="#_x0000_t75" style="width:85.5pt;height:20.25pt" o:ole="">
            <v:imagedata r:id="rId440" o:title=""/>
          </v:shape>
          <o:OLEObject Type="Embed" ProgID="Equation.DSMT4" ShapeID="_x0000_i1240" DrawAspect="Content" ObjectID="_1717226909" r:id="rId441"/>
        </w:object>
      </w:r>
    </w:p>
    <w:p w:rsidR="004E3B9A" w:rsidRDefault="004E3B9A" w:rsidP="004E3B9A">
      <w:pPr>
        <w:contextualSpacing/>
        <w:mirrorIndents/>
        <w:jc w:val="both"/>
        <w:rPr>
          <w:lang w:val="en-US"/>
        </w:rPr>
      </w:pPr>
      <w:r>
        <w:rPr>
          <w:lang w:val="en-US"/>
        </w:rPr>
        <w:t xml:space="preserve">Moreover, as well known, generally the </w:t>
      </w:r>
      <w:r w:rsidRPr="00D702C8">
        <w:rPr>
          <w:lang w:val="en-US"/>
        </w:rPr>
        <w:t>estimat</w:t>
      </w:r>
      <w:r w:rsidR="00466295" w:rsidRPr="00D702C8">
        <w:rPr>
          <w:lang w:val="en-US"/>
        </w:rPr>
        <w:t>ion</w:t>
      </w:r>
      <w:r w:rsidRPr="00D702C8">
        <w:rPr>
          <w:lang w:val="en-US"/>
        </w:rPr>
        <w:t xml:space="preserve"> of the transverse shear stress using the constitutive equations is not accurate, so the approach generally used is to integrate the 3D local equilibrium equations, </w:t>
      </w:r>
      <w:r w:rsidR="00707C71" w:rsidRPr="00D702C8">
        <w:rPr>
          <w:lang w:val="en-US"/>
        </w:rPr>
        <w:t xml:space="preserve">that </w:t>
      </w:r>
      <w:r w:rsidRPr="00D702C8">
        <w:rPr>
          <w:lang w:val="en-US"/>
        </w:rPr>
        <w:t>for a beam reduce</w:t>
      </w:r>
      <w:r>
        <w:rPr>
          <w:lang w:val="en-US"/>
        </w:rPr>
        <w:t xml:space="preserve"> to the following one</w:t>
      </w:r>
    </w:p>
    <w:p w:rsidR="004E3B9A" w:rsidRDefault="004E3B9A" w:rsidP="004E3B9A">
      <w:pPr>
        <w:rPr>
          <w:lang w:val="en-US"/>
        </w:rPr>
      </w:pPr>
    </w:p>
    <w:p w:rsidR="002C48BF" w:rsidRPr="004B78C5" w:rsidRDefault="002C48BF" w:rsidP="004E3B9A">
      <w:pPr>
        <w:rPr>
          <w:lang w:val="en-US"/>
        </w:rPr>
      </w:pPr>
      <w:r w:rsidRPr="002C48BF">
        <w:rPr>
          <w:position w:val="-14"/>
        </w:rPr>
        <w:object w:dxaOrig="1400" w:dyaOrig="400">
          <v:shape id="_x0000_i1241" type="#_x0000_t75" style="width:70.5pt;height:20.25pt" o:ole="">
            <v:imagedata r:id="rId442" o:title=""/>
          </v:shape>
          <o:OLEObject Type="Embed" ProgID="Equation.DSMT4" ShapeID="_x0000_i1241" DrawAspect="Content" ObjectID="_1717226910" r:id="rId443"/>
        </w:object>
      </w:r>
      <w:r w:rsidR="00ED4467" w:rsidRPr="004B78C5">
        <w:rPr>
          <w:lang w:val="en-US"/>
        </w:rPr>
        <w:t xml:space="preserve">                                                                                                                         (62)</w:t>
      </w:r>
    </w:p>
    <w:p w:rsidR="002C48BF" w:rsidRDefault="002C48BF" w:rsidP="002C48BF">
      <w:pPr>
        <w:rPr>
          <w:lang w:val="en-US"/>
        </w:rPr>
      </w:pPr>
    </w:p>
    <w:p w:rsidR="002C48BF" w:rsidRDefault="002C48BF" w:rsidP="002C48BF">
      <w:pPr>
        <w:rPr>
          <w:lang w:val="en-US"/>
        </w:rPr>
      </w:pPr>
      <w:r>
        <w:rPr>
          <w:lang w:val="en-US"/>
        </w:rPr>
        <w:t>f</w:t>
      </w:r>
      <w:r w:rsidRPr="002C48BF">
        <w:rPr>
          <w:lang w:val="en-US"/>
        </w:rPr>
        <w:t>rom w</w:t>
      </w:r>
      <w:r>
        <w:rPr>
          <w:lang w:val="en-US"/>
        </w:rPr>
        <w:t>h</w:t>
      </w:r>
      <w:r w:rsidRPr="002C48BF">
        <w:rPr>
          <w:lang w:val="en-US"/>
        </w:rPr>
        <w:t>ich,</w:t>
      </w:r>
    </w:p>
    <w:p w:rsidR="002C48BF" w:rsidRPr="004B78C5" w:rsidRDefault="002C48BF" w:rsidP="002C48BF">
      <w:pPr>
        <w:rPr>
          <w:lang w:val="en-US"/>
        </w:rPr>
      </w:pPr>
    </w:p>
    <w:p w:rsidR="004E3B9A" w:rsidRPr="002C48BF" w:rsidRDefault="002C48BF" w:rsidP="002C48BF">
      <w:pPr>
        <w:rPr>
          <w:rFonts w:ascii="Arial" w:eastAsiaTheme="minorEastAsia" w:hAnsi="Arial" w:cs="Arial"/>
          <w:lang w:val="en-US"/>
        </w:rPr>
      </w:pPr>
      <w:r w:rsidRPr="002C48BF">
        <w:rPr>
          <w:position w:val="-18"/>
        </w:rPr>
        <w:object w:dxaOrig="6039" w:dyaOrig="520">
          <v:shape id="_x0000_i1242" type="#_x0000_t75" style="width:303pt;height:24.75pt" o:ole="">
            <v:imagedata r:id="rId444" o:title=""/>
          </v:shape>
          <o:OLEObject Type="Embed" ProgID="Equation.DSMT4" ShapeID="_x0000_i1242" DrawAspect="Content" ObjectID="_1717226911" r:id="rId445"/>
        </w:object>
      </w:r>
      <w:r w:rsidR="00ED4467" w:rsidRPr="004B78C5">
        <w:rPr>
          <w:lang w:val="en-US"/>
        </w:rPr>
        <w:t xml:space="preserve">                                           (63)</w:t>
      </w:r>
    </w:p>
    <w:p w:rsidR="002C48BF" w:rsidRDefault="002C48BF" w:rsidP="004E3B9A">
      <w:pPr>
        <w:rPr>
          <w:lang w:val="en-US"/>
        </w:rPr>
      </w:pPr>
    </w:p>
    <w:p w:rsidR="004E3B9A" w:rsidRDefault="004E3B9A" w:rsidP="002C48BF">
      <w:pPr>
        <w:jc w:val="both"/>
        <w:rPr>
          <w:lang w:val="en-US"/>
        </w:rPr>
      </w:pPr>
      <w:r>
        <w:rPr>
          <w:lang w:val="en-US"/>
        </w:rPr>
        <w:t xml:space="preserve">This requires </w:t>
      </w:r>
      <w:r w:rsidRPr="00D702C8">
        <w:rPr>
          <w:lang w:val="en-US"/>
        </w:rPr>
        <w:t>not only the existence of the second derivatives</w:t>
      </w:r>
      <w:r w:rsidR="002C48BF" w:rsidRPr="00D702C8">
        <w:rPr>
          <w:lang w:val="en-US"/>
        </w:rPr>
        <w:t xml:space="preserve"> </w:t>
      </w:r>
      <w:r w:rsidR="002C48BF" w:rsidRPr="00D702C8">
        <w:rPr>
          <w:position w:val="-14"/>
        </w:rPr>
        <w:object w:dxaOrig="1440" w:dyaOrig="400">
          <v:shape id="_x0000_i1243" type="#_x0000_t75" style="width:1in;height:20.25pt" o:ole="">
            <v:imagedata r:id="rId446" o:title=""/>
          </v:shape>
          <o:OLEObject Type="Embed" ProgID="Equation.DSMT4" ShapeID="_x0000_i1243" DrawAspect="Content" ObjectID="_1717226912" r:id="rId447"/>
        </w:object>
      </w:r>
      <w:r w:rsidRPr="00D702C8">
        <w:rPr>
          <w:lang w:val="en-US"/>
        </w:rPr>
        <w:t xml:space="preserve">  but also their accurate estimat</w:t>
      </w:r>
      <w:r w:rsidR="00466295" w:rsidRPr="00D702C8">
        <w:rPr>
          <w:lang w:val="en-US"/>
        </w:rPr>
        <w:t>ion</w:t>
      </w:r>
      <w:r w:rsidRPr="00D702C8">
        <w:rPr>
          <w:lang w:val="en-US"/>
        </w:rPr>
        <w:t xml:space="preserve"> from the FEM model. To do this, higher-order beam elements are required. For the class of C</w:t>
      </w:r>
      <w:r w:rsidRPr="00D702C8">
        <w:rPr>
          <w:vertAlign w:val="superscript"/>
          <w:lang w:val="en-US"/>
        </w:rPr>
        <w:t>0</w:t>
      </w:r>
      <w:r w:rsidRPr="00D702C8">
        <w:rPr>
          <w:lang w:val="en-US"/>
        </w:rPr>
        <w:t xml:space="preserve"> RZT</w:t>
      </w:r>
      <w:r>
        <w:rPr>
          <w:lang w:val="en-US"/>
        </w:rPr>
        <w:t xml:space="preserve"> beam elements developed in this study, linear virgin </w:t>
      </w:r>
      <w:r w:rsidR="002C48BF" w:rsidRPr="001572B4">
        <w:rPr>
          <w:lang w:val="en-US"/>
        </w:rPr>
        <w:t>RZT1VL9</w:t>
      </w:r>
      <w:r w:rsidRPr="001572B4">
        <w:rPr>
          <w:lang w:val="en-US"/>
        </w:rPr>
        <w:t xml:space="preserve"> and constrained </w:t>
      </w:r>
      <w:r w:rsidR="002C48BF" w:rsidRPr="001572B4">
        <w:rPr>
          <w:lang w:val="en-US"/>
        </w:rPr>
        <w:t xml:space="preserve">RZT1CC8 </w:t>
      </w:r>
      <w:r w:rsidRPr="001572B4">
        <w:rPr>
          <w:lang w:val="en-US"/>
        </w:rPr>
        <w:t xml:space="preserve"> </w:t>
      </w:r>
      <w:r>
        <w:rPr>
          <w:lang w:val="en-US"/>
        </w:rPr>
        <w:t>elements cannot be used, while parabolic virgin</w:t>
      </w:r>
      <w:r w:rsidR="002C48BF">
        <w:rPr>
          <w:lang w:val="en-US"/>
        </w:rPr>
        <w:t xml:space="preserve"> </w:t>
      </w:r>
      <w:r w:rsidR="002C48BF" w:rsidRPr="001572B4">
        <w:rPr>
          <w:lang w:val="en-US"/>
        </w:rPr>
        <w:t>RZT</w:t>
      </w:r>
      <w:r w:rsidR="002C48BF">
        <w:rPr>
          <w:lang w:val="en-US"/>
        </w:rPr>
        <w:t>2</w:t>
      </w:r>
      <w:r w:rsidR="002C48BF" w:rsidRPr="001572B4">
        <w:rPr>
          <w:lang w:val="en-US"/>
        </w:rPr>
        <w:t>VL</w:t>
      </w:r>
      <w:r w:rsidR="002C48BF">
        <w:rPr>
          <w:lang w:val="en-US"/>
        </w:rPr>
        <w:t>13</w:t>
      </w:r>
      <w:r w:rsidRPr="001572B4">
        <w:rPr>
          <w:lang w:val="en-US"/>
        </w:rPr>
        <w:t xml:space="preserve"> and constrained </w:t>
      </w:r>
      <w:r w:rsidR="002C48BF" w:rsidRPr="001572B4">
        <w:rPr>
          <w:lang w:val="en-US"/>
        </w:rPr>
        <w:t>RZT</w:t>
      </w:r>
      <w:r w:rsidR="002C48BF">
        <w:rPr>
          <w:lang w:val="en-US"/>
        </w:rPr>
        <w:t>2</w:t>
      </w:r>
      <w:r w:rsidR="002C48BF" w:rsidRPr="001572B4">
        <w:rPr>
          <w:lang w:val="en-US"/>
        </w:rPr>
        <w:t>C</w:t>
      </w:r>
      <w:r w:rsidR="002C48BF">
        <w:rPr>
          <w:lang w:val="en-US"/>
        </w:rPr>
        <w:t>L12</w:t>
      </w:r>
      <w:r w:rsidRPr="001572B4">
        <w:rPr>
          <w:lang w:val="en-US"/>
        </w:rPr>
        <w:t xml:space="preserve"> </w:t>
      </w:r>
      <w:r>
        <w:rPr>
          <w:lang w:val="en-US"/>
        </w:rPr>
        <w:t xml:space="preserve">elements and cubic virgin </w:t>
      </w:r>
      <w:r w:rsidR="002C48BF" w:rsidRPr="001572B4">
        <w:rPr>
          <w:lang w:val="en-US"/>
        </w:rPr>
        <w:t>RZT</w:t>
      </w:r>
      <w:r w:rsidR="002C48BF">
        <w:rPr>
          <w:lang w:val="en-US"/>
        </w:rPr>
        <w:t>3</w:t>
      </w:r>
      <w:r w:rsidR="002C48BF" w:rsidRPr="001572B4">
        <w:rPr>
          <w:lang w:val="en-US"/>
        </w:rPr>
        <w:t>V</w:t>
      </w:r>
      <w:r w:rsidR="002C48BF">
        <w:rPr>
          <w:lang w:val="en-US"/>
        </w:rPr>
        <w:t>C17</w:t>
      </w:r>
      <w:r w:rsidRPr="001572B4">
        <w:rPr>
          <w:lang w:val="en-US"/>
        </w:rPr>
        <w:t xml:space="preserve"> and constrained </w:t>
      </w:r>
      <w:r w:rsidR="002C48BF" w:rsidRPr="001572B4">
        <w:rPr>
          <w:lang w:val="en-US"/>
        </w:rPr>
        <w:t>RZT</w:t>
      </w:r>
      <w:r w:rsidR="002C48BF">
        <w:rPr>
          <w:lang w:val="en-US"/>
        </w:rPr>
        <w:t>3</w:t>
      </w:r>
      <w:r w:rsidR="002C48BF" w:rsidRPr="001572B4">
        <w:rPr>
          <w:lang w:val="en-US"/>
        </w:rPr>
        <w:t>C</w:t>
      </w:r>
      <w:r w:rsidR="002C48BF">
        <w:rPr>
          <w:lang w:val="en-US"/>
        </w:rPr>
        <w:t>Q16</w:t>
      </w:r>
      <w:r w:rsidR="003F66A1">
        <w:rPr>
          <w:lang w:val="en-US"/>
        </w:rPr>
        <w:t xml:space="preserve"> </w:t>
      </w:r>
      <w:r>
        <w:rPr>
          <w:lang w:val="en-US"/>
        </w:rPr>
        <w:t>elements do work, with better performance of the cubic ones.</w:t>
      </w:r>
    </w:p>
    <w:p w:rsidR="004E3B9A" w:rsidRDefault="004E3B9A" w:rsidP="004E3B9A">
      <w:pPr>
        <w:rPr>
          <w:lang w:val="en-US"/>
        </w:rPr>
      </w:pPr>
    </w:p>
    <w:p w:rsidR="0054394A" w:rsidRPr="00CC6518" w:rsidRDefault="002C48BF" w:rsidP="006E5952">
      <w:pPr>
        <w:jc w:val="both"/>
        <w:rPr>
          <w:lang w:val="en-US"/>
        </w:rPr>
      </w:pPr>
      <w:r>
        <w:rPr>
          <w:lang w:val="en-US"/>
        </w:rPr>
        <w:t>So, i</w:t>
      </w:r>
      <w:r w:rsidR="007670A0" w:rsidRPr="0054394A">
        <w:rPr>
          <w:lang w:val="en-US"/>
        </w:rPr>
        <w:t xml:space="preserve">n order to </w:t>
      </w:r>
      <w:r w:rsidR="00524E2D">
        <w:rPr>
          <w:lang w:val="en-US"/>
        </w:rPr>
        <w:t>show</w:t>
      </w:r>
      <w:r w:rsidR="007670A0" w:rsidRPr="0054394A">
        <w:rPr>
          <w:lang w:val="en-US"/>
        </w:rPr>
        <w:t xml:space="preserve"> the accuracy of the developed beam elements to estimate not only global quantity, such as the transverse deflection, but also thickness-wise distribution</w:t>
      </w:r>
      <w:r w:rsidR="0054394A" w:rsidRPr="0054394A">
        <w:rPr>
          <w:lang w:val="en-US"/>
        </w:rPr>
        <w:t>s</w:t>
      </w:r>
      <w:r w:rsidR="007670A0" w:rsidRPr="0054394A">
        <w:rPr>
          <w:lang w:val="en-US"/>
        </w:rPr>
        <w:t xml:space="preserve"> of axial normal stress</w:t>
      </w:r>
      <w:r w:rsidR="00D67084">
        <w:rPr>
          <w:lang w:val="en-US"/>
        </w:rPr>
        <w:t xml:space="preserve">, </w:t>
      </w:r>
      <w:r w:rsidR="006D08BF" w:rsidRPr="003B6650">
        <w:rPr>
          <w:position w:val="-12"/>
        </w:rPr>
        <w:object w:dxaOrig="300" w:dyaOrig="360">
          <v:shape id="_x0000_i1244" type="#_x0000_t75" style="width:15pt;height:18.75pt" o:ole="">
            <v:imagedata r:id="rId448" o:title=""/>
          </v:shape>
          <o:OLEObject Type="Embed" ProgID="Equation.DSMT4" ShapeID="_x0000_i1244" DrawAspect="Content" ObjectID="_1717226913" r:id="rId449"/>
        </w:object>
      </w:r>
      <w:r w:rsidR="00EC2C4B" w:rsidRPr="0054394A">
        <w:fldChar w:fldCharType="begin"/>
      </w:r>
      <w:r w:rsidR="0054394A" w:rsidRPr="0054394A">
        <w:rPr>
          <w:lang w:val="en-US"/>
        </w:rPr>
        <w:instrText xml:space="preserve"> QUOTE </w:instrText>
      </w:r>
      <m:oMath>
        <m:sSub>
          <m:sSubPr>
            <m:ctrlPr>
              <w:rPr>
                <w:rFonts w:ascii="Cambria Math" w:hAnsi="Cambria Math"/>
                <w:i/>
              </w:rPr>
            </m:ctrlPr>
          </m:sSubPr>
          <m:e>
            <m:r>
              <m:rPr>
                <m:sty m:val="p"/>
              </m:rPr>
              <w:rPr>
                <w:rFonts w:ascii="Cambria Math" w:hAnsi="Cambria Math"/>
              </w:rPr>
              <m:t>σ</m:t>
            </m:r>
          </m:e>
          <m:sub>
            <m:r>
              <m:rPr>
                <m:sty m:val="p"/>
              </m:rPr>
              <w:rPr>
                <w:rFonts w:ascii="Cambria Math" w:hAnsi="Cambria Math"/>
                <w:lang w:val="en-US"/>
              </w:rPr>
              <m:t>xx</m:t>
            </m:r>
          </m:sub>
        </m:sSub>
      </m:oMath>
      <w:r w:rsidR="0054394A" w:rsidRPr="0054394A">
        <w:rPr>
          <w:lang w:val="en-US"/>
        </w:rPr>
        <w:instrText xml:space="preserve"> </w:instrText>
      </w:r>
      <w:r w:rsidR="00EC2C4B" w:rsidRPr="0054394A">
        <w:fldChar w:fldCharType="end"/>
      </w:r>
      <w:r w:rsidR="0054394A" w:rsidRPr="0054394A">
        <w:rPr>
          <w:lang w:val="en-US"/>
        </w:rPr>
        <w:t xml:space="preserve">, </w:t>
      </w:r>
      <w:r w:rsidR="007670A0" w:rsidRPr="0054394A">
        <w:rPr>
          <w:lang w:val="en-US"/>
        </w:rPr>
        <w:t xml:space="preserve"> and transverse shear stress</w:t>
      </w:r>
      <w:r w:rsidR="00D67084">
        <w:rPr>
          <w:lang w:val="en-US"/>
        </w:rPr>
        <w:t>,</w:t>
      </w:r>
      <w:r w:rsidR="0054394A">
        <w:rPr>
          <w:lang w:val="en-US"/>
        </w:rPr>
        <w:t xml:space="preserve"> </w:t>
      </w:r>
      <w:r w:rsidR="00EC2C4B" w:rsidRPr="0054394A">
        <w:fldChar w:fldCharType="begin"/>
      </w:r>
      <w:r w:rsidR="0054394A" w:rsidRPr="0054394A">
        <w:rPr>
          <w:lang w:val="en-US"/>
        </w:rPr>
        <w:instrText xml:space="preserve"> QUOTE </w:instrText>
      </w:r>
      <m:oMath>
        <m:sSub>
          <m:sSubPr>
            <m:ctrlPr>
              <w:rPr>
                <w:rFonts w:ascii="Cambria Math" w:hAnsi="Cambria Math"/>
                <w:i/>
              </w:rPr>
            </m:ctrlPr>
          </m:sSubPr>
          <m:e>
            <m:r>
              <m:rPr>
                <m:sty m:val="p"/>
              </m:rPr>
              <w:rPr>
                <w:rFonts w:ascii="Cambria Math" w:hAnsi="Cambria Math"/>
              </w:rPr>
              <m:t>σ</m:t>
            </m:r>
          </m:e>
          <m:sub>
            <m:r>
              <m:rPr>
                <m:sty m:val="p"/>
              </m:rPr>
              <w:rPr>
                <w:rFonts w:ascii="Cambria Math" w:hAnsi="Cambria Math"/>
                <w:lang w:val="en-US"/>
              </w:rPr>
              <m:t>xx</m:t>
            </m:r>
          </m:sub>
        </m:sSub>
      </m:oMath>
      <w:r w:rsidR="0054394A" w:rsidRPr="0054394A">
        <w:rPr>
          <w:lang w:val="en-US"/>
        </w:rPr>
        <w:instrText xml:space="preserve"> </w:instrText>
      </w:r>
      <w:r w:rsidR="00EC2C4B" w:rsidRPr="0054394A">
        <w:fldChar w:fldCharType="end"/>
      </w:r>
      <w:r w:rsidR="0054394A" w:rsidRPr="003B6650">
        <w:rPr>
          <w:position w:val="-12"/>
        </w:rPr>
        <w:object w:dxaOrig="300" w:dyaOrig="360">
          <v:shape id="_x0000_i1245" type="#_x0000_t75" style="width:15pt;height:18.75pt" o:ole="">
            <v:imagedata r:id="rId450" o:title=""/>
          </v:shape>
          <o:OLEObject Type="Embed" ProgID="Equation.DSMT4" ShapeID="_x0000_i1245" DrawAspect="Content" ObjectID="_1717226914" r:id="rId451"/>
        </w:object>
      </w:r>
      <w:r w:rsidR="00D67084" w:rsidRPr="00D67084">
        <w:rPr>
          <w:lang w:val="en-US"/>
        </w:rPr>
        <w:t xml:space="preserve">, </w:t>
      </w:r>
      <w:r w:rsidR="0054394A">
        <w:rPr>
          <w:lang w:val="en-US"/>
        </w:rPr>
        <w:t>from the constitutive equations</w:t>
      </w:r>
      <w:r w:rsidR="007670A0" w:rsidRPr="0054394A">
        <w:rPr>
          <w:lang w:val="en-US"/>
        </w:rPr>
        <w:t xml:space="preserve">, as well as </w:t>
      </w:r>
      <w:r w:rsidR="0054394A" w:rsidRPr="00D702C8">
        <w:rPr>
          <w:lang w:val="en-US"/>
        </w:rPr>
        <w:t>to allow for the estimat</w:t>
      </w:r>
      <w:r w:rsidR="00D702C8" w:rsidRPr="00D702C8">
        <w:rPr>
          <w:lang w:val="en-US"/>
        </w:rPr>
        <w:t>i</w:t>
      </w:r>
      <w:r w:rsidR="00466295" w:rsidRPr="00D702C8">
        <w:rPr>
          <w:lang w:val="en-US"/>
        </w:rPr>
        <w:t>on</w:t>
      </w:r>
      <w:r w:rsidR="0054394A" w:rsidRPr="00D702C8">
        <w:rPr>
          <w:lang w:val="en-US"/>
        </w:rPr>
        <w:t xml:space="preserve"> of the </w:t>
      </w:r>
      <w:r w:rsidR="007670A0" w:rsidRPr="00D702C8">
        <w:rPr>
          <w:lang w:val="en-US"/>
        </w:rPr>
        <w:t>t</w:t>
      </w:r>
      <w:r w:rsidR="0054394A" w:rsidRPr="00D702C8">
        <w:rPr>
          <w:lang w:val="en-US"/>
        </w:rPr>
        <w:t xml:space="preserve">ransverse shear stress from the </w:t>
      </w:r>
      <w:r w:rsidR="007670A0" w:rsidRPr="00D702C8">
        <w:rPr>
          <w:lang w:val="en-US"/>
        </w:rPr>
        <w:t xml:space="preserve">local equilibrium equations, </w:t>
      </w:r>
      <w:r w:rsidR="0054394A" w:rsidRPr="00D702C8">
        <w:rPr>
          <w:lang w:val="en-US"/>
        </w:rPr>
        <w:t>figures</w:t>
      </w:r>
      <w:r w:rsidR="00707C71" w:rsidRPr="00D702C8">
        <w:rPr>
          <w:lang w:val="en-US"/>
        </w:rPr>
        <w:t xml:space="preserve"> </w:t>
      </w:r>
      <w:r w:rsidR="00F324CF">
        <w:rPr>
          <w:lang w:val="en-US"/>
        </w:rPr>
        <w:t>20</w:t>
      </w:r>
      <w:r w:rsidR="00524E2D" w:rsidRPr="00D702C8">
        <w:rPr>
          <w:lang w:val="en-US"/>
        </w:rPr>
        <w:t xml:space="preserve"> and</w:t>
      </w:r>
      <w:r w:rsidR="00707C71" w:rsidRPr="00D702C8">
        <w:rPr>
          <w:lang w:val="en-US"/>
        </w:rPr>
        <w:t xml:space="preserve"> 2</w:t>
      </w:r>
      <w:r w:rsidR="00F324CF">
        <w:rPr>
          <w:lang w:val="en-US"/>
        </w:rPr>
        <w:t>1</w:t>
      </w:r>
      <w:r w:rsidR="00524E2D" w:rsidRPr="00D702C8">
        <w:rPr>
          <w:lang w:val="en-US"/>
        </w:rPr>
        <w:t xml:space="preserve"> </w:t>
      </w:r>
      <w:r w:rsidR="0054394A" w:rsidRPr="00D702C8">
        <w:rPr>
          <w:lang w:val="en-US"/>
        </w:rPr>
        <w:t xml:space="preserve">give the distribution along the beam axis of the </w:t>
      </w:r>
      <w:r w:rsidR="00524E2D" w:rsidRPr="00D702C8">
        <w:rPr>
          <w:lang w:val="en-US"/>
        </w:rPr>
        <w:t xml:space="preserve">average bending rotation,  </w:t>
      </w:r>
      <w:r w:rsidR="00524E2D" w:rsidRPr="00D702C8">
        <w:rPr>
          <w:position w:val="-10"/>
        </w:rPr>
        <w:object w:dxaOrig="520" w:dyaOrig="320">
          <v:shape id="_x0000_i1246" type="#_x0000_t75" style="width:26.25pt;height:16.5pt" o:ole="">
            <v:imagedata r:id="rId63" o:title=""/>
          </v:shape>
          <o:OLEObject Type="Embed" ProgID="Equation.DSMT4" ShapeID="_x0000_i1246" DrawAspect="Content" ObjectID="_1717226915" r:id="rId452"/>
        </w:object>
      </w:r>
      <w:r w:rsidR="00524E2D" w:rsidRPr="00D702C8">
        <w:rPr>
          <w:lang w:val="en-US"/>
        </w:rPr>
        <w:t xml:space="preserve">, and of the amplitude of the zigzag function, </w:t>
      </w:r>
      <w:r w:rsidR="00524E2D" w:rsidRPr="00D702C8">
        <w:rPr>
          <w:position w:val="-10"/>
        </w:rPr>
        <w:object w:dxaOrig="540" w:dyaOrig="320">
          <v:shape id="_x0000_i1247" type="#_x0000_t75" style="width:26.25pt;height:16.5pt" o:ole="">
            <v:imagedata r:id="rId65" o:title=""/>
          </v:shape>
          <o:OLEObject Type="Embed" ProgID="Equation.DSMT4" ShapeID="_x0000_i1247" DrawAspect="Content" ObjectID="_1717226916" r:id="rId453"/>
        </w:object>
      </w:r>
      <w:r w:rsidR="00CA55AD" w:rsidRPr="00D702C8">
        <w:rPr>
          <w:lang w:val="en-US"/>
        </w:rPr>
        <w:t>; f</w:t>
      </w:r>
      <w:r w:rsidR="00524E2D" w:rsidRPr="00D702C8">
        <w:rPr>
          <w:lang w:val="en-US"/>
        </w:rPr>
        <w:t>igures</w:t>
      </w:r>
      <w:r w:rsidR="00707C71" w:rsidRPr="00D702C8">
        <w:rPr>
          <w:lang w:val="en-US"/>
        </w:rPr>
        <w:t xml:space="preserve"> 2</w:t>
      </w:r>
      <w:r w:rsidR="00F324CF">
        <w:rPr>
          <w:lang w:val="en-US"/>
        </w:rPr>
        <w:t>2</w:t>
      </w:r>
      <w:r w:rsidR="00707C71" w:rsidRPr="00D702C8">
        <w:rPr>
          <w:lang w:val="en-US"/>
        </w:rPr>
        <w:t>-2</w:t>
      </w:r>
      <w:r w:rsidR="00F324CF">
        <w:rPr>
          <w:lang w:val="en-US"/>
        </w:rPr>
        <w:t>5</w:t>
      </w:r>
      <w:r w:rsidR="00D702C8" w:rsidRPr="00D702C8">
        <w:rPr>
          <w:lang w:val="en-US"/>
        </w:rPr>
        <w:t xml:space="preserve"> </w:t>
      </w:r>
      <w:r w:rsidR="00CA55AD" w:rsidRPr="00D702C8">
        <w:rPr>
          <w:lang w:val="en-US"/>
        </w:rPr>
        <w:t xml:space="preserve">give the distribution along the beam axis of the first derivative of the axial displacement, </w:t>
      </w:r>
      <w:r w:rsidR="00CA55AD" w:rsidRPr="00D702C8">
        <w:rPr>
          <w:position w:val="-10"/>
        </w:rPr>
        <w:object w:dxaOrig="499" w:dyaOrig="320">
          <v:shape id="_x0000_i1248" type="#_x0000_t75" style="width:24.75pt;height:16.5pt" o:ole="">
            <v:imagedata r:id="rId454" o:title=""/>
          </v:shape>
          <o:OLEObject Type="Embed" ProgID="Equation.DSMT4" ShapeID="_x0000_i1248" DrawAspect="Content" ObjectID="_1717226917" r:id="rId455"/>
        </w:object>
      </w:r>
      <w:r w:rsidR="00CA55AD" w:rsidRPr="00D702C8">
        <w:rPr>
          <w:lang w:val="en-US"/>
        </w:rPr>
        <w:t xml:space="preserve">, of the average bending rotation,  </w:t>
      </w:r>
      <w:r w:rsidR="00CA55AD" w:rsidRPr="00D702C8">
        <w:rPr>
          <w:position w:val="-10"/>
        </w:rPr>
        <w:object w:dxaOrig="520" w:dyaOrig="320">
          <v:shape id="_x0000_i1249" type="#_x0000_t75" style="width:26.25pt;height:16.5pt" o:ole="">
            <v:imagedata r:id="rId63" o:title=""/>
          </v:shape>
          <o:OLEObject Type="Embed" ProgID="Equation.DSMT4" ShapeID="_x0000_i1249" DrawAspect="Content" ObjectID="_1717226918" r:id="rId456"/>
        </w:object>
      </w:r>
      <w:r w:rsidR="00CA55AD" w:rsidRPr="00D702C8">
        <w:rPr>
          <w:lang w:val="en-US"/>
        </w:rPr>
        <w:t xml:space="preserve">, of the amplitude of the zigzag function, </w:t>
      </w:r>
      <w:r w:rsidR="00CA55AD" w:rsidRPr="00D702C8">
        <w:rPr>
          <w:position w:val="-10"/>
        </w:rPr>
        <w:object w:dxaOrig="540" w:dyaOrig="320">
          <v:shape id="_x0000_i1250" type="#_x0000_t75" style="width:26.25pt;height:16.5pt" o:ole="">
            <v:imagedata r:id="rId65" o:title=""/>
          </v:shape>
          <o:OLEObject Type="Embed" ProgID="Equation.DSMT4" ShapeID="_x0000_i1250" DrawAspect="Content" ObjectID="_1717226919" r:id="rId457"/>
        </w:object>
      </w:r>
      <w:r w:rsidR="00CA55AD" w:rsidRPr="00D702C8">
        <w:rPr>
          <w:lang w:val="en-US"/>
        </w:rPr>
        <w:t xml:space="preserve"> and of the transverse deflection, </w:t>
      </w:r>
      <w:r w:rsidR="00CA55AD" w:rsidRPr="00D702C8">
        <w:rPr>
          <w:position w:val="-10"/>
        </w:rPr>
        <w:object w:dxaOrig="520" w:dyaOrig="320">
          <v:shape id="_x0000_i1251" type="#_x0000_t75" style="width:26.25pt;height:16.5pt" o:ole="">
            <v:imagedata r:id="rId458" o:title=""/>
          </v:shape>
          <o:OLEObject Type="Embed" ProgID="Equation.DSMT4" ShapeID="_x0000_i1251" DrawAspect="Content" ObjectID="_1717226920" r:id="rId459"/>
        </w:object>
      </w:r>
      <w:r w:rsidR="006E5952" w:rsidRPr="00D702C8">
        <w:rPr>
          <w:lang w:val="en-US"/>
        </w:rPr>
        <w:t>; figures</w:t>
      </w:r>
      <w:r w:rsidR="00707C71" w:rsidRPr="00D702C8">
        <w:rPr>
          <w:lang w:val="en-US"/>
        </w:rPr>
        <w:t xml:space="preserve"> 2</w:t>
      </w:r>
      <w:r w:rsidR="00F324CF">
        <w:rPr>
          <w:lang w:val="en-US"/>
        </w:rPr>
        <w:t>6</w:t>
      </w:r>
      <w:r w:rsidR="00707C71" w:rsidRPr="00D702C8">
        <w:rPr>
          <w:lang w:val="en-US"/>
        </w:rPr>
        <w:t>-</w:t>
      </w:r>
      <w:r w:rsidR="00F324CF">
        <w:rPr>
          <w:lang w:val="en-US"/>
        </w:rPr>
        <w:t>28</w:t>
      </w:r>
      <w:r w:rsidR="006E5952" w:rsidRPr="00D702C8">
        <w:rPr>
          <w:b/>
          <w:lang w:val="en-US"/>
        </w:rPr>
        <w:t xml:space="preserve"> </w:t>
      </w:r>
      <w:r w:rsidR="006E5952" w:rsidRPr="00D702C8">
        <w:rPr>
          <w:lang w:val="en-US"/>
        </w:rPr>
        <w:t>give the</w:t>
      </w:r>
      <w:r w:rsidR="006E5952">
        <w:rPr>
          <w:lang w:val="en-US"/>
        </w:rPr>
        <w:t xml:space="preserve"> distribution along the beam axis of the second derivative of the axial displacement, </w:t>
      </w:r>
      <w:r w:rsidR="006E5952" w:rsidRPr="0089791F">
        <w:rPr>
          <w:position w:val="-10"/>
        </w:rPr>
        <w:object w:dxaOrig="499" w:dyaOrig="320">
          <v:shape id="_x0000_i1252" type="#_x0000_t75" style="width:24.75pt;height:16.5pt" o:ole="">
            <v:imagedata r:id="rId454" o:title=""/>
          </v:shape>
          <o:OLEObject Type="Embed" ProgID="Equation.DSMT4" ShapeID="_x0000_i1252" DrawAspect="Content" ObjectID="_1717226921" r:id="rId460"/>
        </w:object>
      </w:r>
      <w:r w:rsidR="006E5952" w:rsidRPr="00CA55AD">
        <w:rPr>
          <w:lang w:val="en-US"/>
        </w:rPr>
        <w:t xml:space="preserve">, of the </w:t>
      </w:r>
      <w:r w:rsidR="006E5952">
        <w:rPr>
          <w:lang w:val="en-US"/>
        </w:rPr>
        <w:t xml:space="preserve">average bending rotation,  </w:t>
      </w:r>
      <w:r w:rsidR="006E5952" w:rsidRPr="0089791F">
        <w:rPr>
          <w:position w:val="-10"/>
        </w:rPr>
        <w:object w:dxaOrig="520" w:dyaOrig="320">
          <v:shape id="_x0000_i1253" type="#_x0000_t75" style="width:26.25pt;height:16.5pt" o:ole="">
            <v:imagedata r:id="rId63" o:title=""/>
          </v:shape>
          <o:OLEObject Type="Embed" ProgID="Equation.DSMT4" ShapeID="_x0000_i1253" DrawAspect="Content" ObjectID="_1717226922" r:id="rId461"/>
        </w:object>
      </w:r>
      <w:r w:rsidR="006E5952" w:rsidRPr="004457A4">
        <w:rPr>
          <w:lang w:val="en-US"/>
        </w:rPr>
        <w:t xml:space="preserve">, </w:t>
      </w:r>
      <w:r w:rsidR="006E5952">
        <w:rPr>
          <w:lang w:val="en-US"/>
        </w:rPr>
        <w:t xml:space="preserve">and of the </w:t>
      </w:r>
      <w:r w:rsidR="006E5952" w:rsidRPr="004457A4">
        <w:rPr>
          <w:lang w:val="en-US"/>
        </w:rPr>
        <w:t xml:space="preserve">amplitude of the zigzag </w:t>
      </w:r>
      <w:r w:rsidR="006E5952">
        <w:rPr>
          <w:lang w:val="en-US"/>
        </w:rPr>
        <w:t xml:space="preserve">function, </w:t>
      </w:r>
      <w:r w:rsidR="006E5952" w:rsidRPr="0089791F">
        <w:rPr>
          <w:position w:val="-10"/>
        </w:rPr>
        <w:object w:dxaOrig="540" w:dyaOrig="320">
          <v:shape id="_x0000_i1254" type="#_x0000_t75" style="width:26.25pt;height:16.5pt" o:ole="">
            <v:imagedata r:id="rId65" o:title=""/>
          </v:shape>
          <o:OLEObject Type="Embed" ProgID="Equation.DSMT4" ShapeID="_x0000_i1254" DrawAspect="Content" ObjectID="_1717226923" r:id="rId462"/>
        </w:object>
      </w:r>
      <w:r w:rsidR="006E5952" w:rsidRPr="006E5952">
        <w:rPr>
          <w:lang w:val="en-US"/>
        </w:rPr>
        <w:t>.</w:t>
      </w:r>
    </w:p>
    <w:p w:rsidR="0054394A" w:rsidRPr="00CC6518" w:rsidRDefault="0054394A" w:rsidP="00A50EB4">
      <w:pPr>
        <w:jc w:val="both"/>
        <w:rPr>
          <w:lang w:val="en-US"/>
        </w:rPr>
      </w:pPr>
    </w:p>
    <w:p w:rsidR="006E5952" w:rsidRDefault="00CC6518" w:rsidP="00A50EB4">
      <w:pPr>
        <w:jc w:val="both"/>
        <w:rPr>
          <w:lang w:val="en-US"/>
        </w:rPr>
      </w:pPr>
      <w:r w:rsidRPr="00FF1C16">
        <w:rPr>
          <w:lang w:val="en-US"/>
        </w:rPr>
        <w:t xml:space="preserve">The </w:t>
      </w:r>
      <w:r w:rsidR="00524E2D">
        <w:rPr>
          <w:lang w:val="en-US"/>
        </w:rPr>
        <w:t xml:space="preserve">numerical results </w:t>
      </w:r>
      <w:r w:rsidRPr="00FF1C16">
        <w:rPr>
          <w:lang w:val="en-US"/>
        </w:rPr>
        <w:t xml:space="preserve">refer to a cantilever sandwich beam (laminate C), under tip load, slenderness ratio, </w:t>
      </w:r>
      <w:r w:rsidRPr="00FF1C16">
        <w:rPr>
          <w:i/>
          <w:lang w:val="en-US"/>
        </w:rPr>
        <w:t>L/h</w:t>
      </w:r>
      <w:r w:rsidRPr="00FF1C16">
        <w:rPr>
          <w:lang w:val="en-US"/>
        </w:rPr>
        <w:t xml:space="preserve">=8. </w:t>
      </w:r>
      <w:r w:rsidR="00BB2782" w:rsidRPr="00BB2782">
        <w:rPr>
          <w:lang w:val="en-US"/>
        </w:rPr>
        <w:t xml:space="preserve">The beam has been meshed with 20 elements </w:t>
      </w:r>
      <w:r w:rsidR="00B71DFA">
        <w:rPr>
          <w:lang w:val="en-US"/>
        </w:rPr>
        <w:t>RZT3VC17</w:t>
      </w:r>
      <w:r w:rsidR="00BB2782" w:rsidRPr="00BB2782">
        <w:rPr>
          <w:lang w:val="en-US"/>
        </w:rPr>
        <w:t xml:space="preserve"> (265 dofs). The FEM values</w:t>
      </w:r>
      <w:r w:rsidR="00FB306F">
        <w:rPr>
          <w:lang w:val="en-US"/>
        </w:rPr>
        <w:t xml:space="preserve"> have been evaluated at </w:t>
      </w:r>
      <w:r w:rsidR="00BB2782" w:rsidRPr="00BB2782">
        <w:rPr>
          <w:lang w:val="en-US"/>
        </w:rPr>
        <w:t>the middle point of the elements.</w:t>
      </w:r>
      <w:r w:rsidR="00EC2C4B" w:rsidRPr="003B6650">
        <w:fldChar w:fldCharType="begin"/>
      </w:r>
      <w:r w:rsidRPr="00BB2782">
        <w:rPr>
          <w:lang w:val="en-US"/>
        </w:rPr>
        <w:instrText xml:space="preserve"> QUOTE </w:instrText>
      </w:r>
      <m:oMath>
        <m:f>
          <m:fPr>
            <m:type m:val="lin"/>
            <m:ctrlPr>
              <w:rPr>
                <w:rFonts w:ascii="Cambria Math" w:hAnsi="Cambria Math"/>
                <w:i/>
              </w:rPr>
            </m:ctrlPr>
          </m:fPr>
          <m:num>
            <m:r>
              <m:rPr>
                <m:sty m:val="p"/>
              </m:rPr>
              <w:rPr>
                <w:rFonts w:ascii="Cambria Math" w:hAnsi="Cambria Math"/>
                <w:lang w:val="en-US"/>
              </w:rPr>
              <m:t>L</m:t>
            </m:r>
          </m:num>
          <m:den>
            <m:r>
              <m:rPr>
                <m:sty m:val="p"/>
              </m:rPr>
              <w:rPr>
                <w:rFonts w:ascii="Cambria Math" w:hAnsi="Cambria Math"/>
                <w:lang w:val="en-US"/>
              </w:rPr>
              <m:t>h=8</m:t>
            </m:r>
          </m:den>
        </m:f>
      </m:oMath>
      <w:r w:rsidRPr="00BB2782">
        <w:rPr>
          <w:lang w:val="en-US"/>
        </w:rPr>
        <w:instrText xml:space="preserve"> </w:instrText>
      </w:r>
      <w:r w:rsidR="00EC2C4B" w:rsidRPr="003B6650">
        <w:fldChar w:fldCharType="end"/>
      </w:r>
      <w:r w:rsidR="003B6650" w:rsidRPr="00BB2782">
        <w:rPr>
          <w:lang w:val="en-US"/>
        </w:rPr>
        <w:t xml:space="preserve"> </w:t>
      </w:r>
    </w:p>
    <w:p w:rsidR="006E5952" w:rsidRDefault="006E5952" w:rsidP="00A50EB4">
      <w:pPr>
        <w:jc w:val="both"/>
        <w:rPr>
          <w:lang w:val="en-US"/>
        </w:rPr>
      </w:pPr>
    </w:p>
    <w:p w:rsidR="00777AEA" w:rsidRPr="00BB2782" w:rsidRDefault="00EC2C4B" w:rsidP="00777AEA">
      <w:pPr>
        <w:jc w:val="both"/>
        <w:rPr>
          <w:lang w:val="en-US"/>
        </w:rPr>
      </w:pPr>
      <w:r w:rsidRPr="003B6650">
        <w:fldChar w:fldCharType="begin"/>
      </w:r>
      <w:r w:rsidR="00777AEA" w:rsidRPr="00BB2782">
        <w:rPr>
          <w:lang w:val="en-US"/>
        </w:rPr>
        <w:instrText xml:space="preserve"> QUOTE </w:instrText>
      </w:r>
      <m:oMath>
        <m:f>
          <m:fPr>
            <m:type m:val="lin"/>
            <m:ctrlPr>
              <w:rPr>
                <w:rFonts w:ascii="Cambria Math" w:hAnsi="Cambria Math"/>
                <w:i/>
              </w:rPr>
            </m:ctrlPr>
          </m:fPr>
          <m:num>
            <m:r>
              <m:rPr>
                <m:sty m:val="p"/>
              </m:rPr>
              <w:rPr>
                <w:rFonts w:ascii="Cambria Math" w:hAnsi="Cambria Math"/>
                <w:lang w:val="en-US"/>
              </w:rPr>
              <m:t>L</m:t>
            </m:r>
          </m:num>
          <m:den>
            <m:r>
              <m:rPr>
                <m:sty m:val="p"/>
              </m:rPr>
              <w:rPr>
                <w:rFonts w:ascii="Cambria Math" w:hAnsi="Cambria Math"/>
                <w:lang w:val="en-US"/>
              </w:rPr>
              <m:t>h=8</m:t>
            </m:r>
          </m:den>
        </m:f>
      </m:oMath>
      <w:r w:rsidR="00777AEA" w:rsidRPr="00BB2782">
        <w:rPr>
          <w:lang w:val="en-US"/>
        </w:rPr>
        <w:instrText xml:space="preserve"> </w:instrText>
      </w:r>
      <w:r w:rsidRPr="003B6650">
        <w:fldChar w:fldCharType="end"/>
      </w:r>
      <w:r w:rsidR="00777AEA">
        <w:rPr>
          <w:lang w:val="en-US"/>
        </w:rPr>
        <w:t>It is concluded that at least the higher-order elements (quadratic and cubic) perfo</w:t>
      </w:r>
      <w:r w:rsidR="003F66A1">
        <w:rPr>
          <w:lang w:val="en-US"/>
        </w:rPr>
        <w:t>r</w:t>
      </w:r>
      <w:r w:rsidR="00777AEA">
        <w:rPr>
          <w:lang w:val="en-US"/>
        </w:rPr>
        <w:t xml:space="preserve">m very well, with better performance of the cubic ones. </w:t>
      </w:r>
    </w:p>
    <w:p w:rsidR="00777AEA" w:rsidRDefault="00777AEA" w:rsidP="00A50EB4">
      <w:pPr>
        <w:jc w:val="both"/>
        <w:rPr>
          <w:lang w:val="en-US"/>
        </w:rPr>
      </w:pPr>
    </w:p>
    <w:p w:rsidR="00804608" w:rsidRDefault="00804608" w:rsidP="00A50EB4">
      <w:pPr>
        <w:jc w:val="both"/>
        <w:rPr>
          <w:lang w:val="en-US"/>
        </w:rPr>
      </w:pPr>
    </w:p>
    <w:p w:rsidR="003B6650" w:rsidRDefault="003B6650" w:rsidP="003B6650">
      <w:pPr>
        <w:jc w:val="center"/>
        <w:rPr>
          <w:noProof/>
          <w:lang w:val="en-US"/>
        </w:rPr>
      </w:pPr>
    </w:p>
    <w:p w:rsidR="00524E2D" w:rsidRDefault="00524E2D" w:rsidP="003B6650">
      <w:pPr>
        <w:jc w:val="center"/>
        <w:rPr>
          <w:noProof/>
          <w:lang w:val="en-US"/>
        </w:rPr>
      </w:pPr>
    </w:p>
    <w:p w:rsidR="00524E2D" w:rsidRPr="006E5952" w:rsidRDefault="00524E2D" w:rsidP="00524E2D">
      <w:pPr>
        <w:jc w:val="center"/>
        <w:rPr>
          <w:lang w:val="en-US"/>
        </w:rPr>
      </w:pPr>
    </w:p>
    <w:p w:rsidR="00524E2D" w:rsidRDefault="00E8497B" w:rsidP="00524E2D">
      <w:pPr>
        <w:jc w:val="center"/>
      </w:pPr>
      <w:r>
        <w:rPr>
          <w:noProof/>
        </w:rPr>
        <w:drawing>
          <wp:inline distT="0" distB="0" distL="0" distR="0">
            <wp:extent cx="5637592" cy="3175439"/>
            <wp:effectExtent l="19050" t="0" r="1208" b="0"/>
            <wp:docPr id="22" name="Immagine 21" descr="Theta8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ta8P.emf"/>
                    <pic:cNvPicPr/>
                  </pic:nvPicPr>
                  <pic:blipFill>
                    <a:blip r:embed="rId463" cstate="print"/>
                    <a:srcRect l="5891" t="22082" r="10997" b="15247"/>
                    <a:stretch>
                      <a:fillRect/>
                    </a:stretch>
                  </pic:blipFill>
                  <pic:spPr>
                    <a:xfrm>
                      <a:off x="0" y="0"/>
                      <a:ext cx="5637592" cy="3175439"/>
                    </a:xfrm>
                    <a:prstGeom prst="rect">
                      <a:avLst/>
                    </a:prstGeom>
                  </pic:spPr>
                </pic:pic>
              </a:graphicData>
            </a:graphic>
          </wp:inline>
        </w:drawing>
      </w:r>
    </w:p>
    <w:p w:rsidR="00524E2D" w:rsidRPr="00FF1C16" w:rsidRDefault="00524E2D" w:rsidP="00524E2D">
      <w:pPr>
        <w:jc w:val="both"/>
        <w:rPr>
          <w:lang w:val="en-US"/>
        </w:rPr>
      </w:pPr>
      <w:r w:rsidRPr="00D702C8">
        <w:rPr>
          <w:b/>
          <w:lang w:val="en-US"/>
        </w:rPr>
        <w:t>Figure</w:t>
      </w:r>
      <w:r w:rsidR="00707C71" w:rsidRPr="00D702C8">
        <w:rPr>
          <w:b/>
          <w:lang w:val="en-US"/>
        </w:rPr>
        <w:t xml:space="preserve"> 2</w:t>
      </w:r>
      <w:r w:rsidR="00F324CF">
        <w:rPr>
          <w:b/>
          <w:lang w:val="en-US"/>
        </w:rPr>
        <w:t>0</w:t>
      </w:r>
      <w:r w:rsidR="00D702C8" w:rsidRPr="00D702C8">
        <w:rPr>
          <w:b/>
          <w:lang w:val="en-US"/>
        </w:rPr>
        <w:t xml:space="preserve"> </w:t>
      </w:r>
      <w:r w:rsidRPr="00D702C8">
        <w:rPr>
          <w:lang w:val="en-US"/>
        </w:rPr>
        <w:t>–</w:t>
      </w:r>
      <w:r>
        <w:rPr>
          <w:lang w:val="en-US"/>
        </w:rPr>
        <w:t xml:space="preserve"> Prediction of the average bending rotation,  </w:t>
      </w:r>
      <w:r w:rsidRPr="0089791F">
        <w:rPr>
          <w:position w:val="-10"/>
        </w:rPr>
        <w:object w:dxaOrig="520" w:dyaOrig="320">
          <v:shape id="_x0000_i1255" type="#_x0000_t75" style="width:26.25pt;height:16.5pt" o:ole="">
            <v:imagedata r:id="rId63" o:title=""/>
          </v:shape>
          <o:OLEObject Type="Embed" ProgID="Equation.DSMT4" ShapeID="_x0000_i1255" DrawAspect="Content" ObjectID="_1717226924" r:id="rId464"/>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FF1C16">
        <w:rPr>
          <w:lang w:val="en-US"/>
        </w:rPr>
        <w:t xml:space="preserve">C, </w:t>
      </w:r>
      <w:r w:rsidRPr="00FF1C16">
        <w:rPr>
          <w:i/>
          <w:lang w:val="en-US"/>
        </w:rPr>
        <w:t>L/h</w:t>
      </w:r>
      <w:r w:rsidRPr="00FF1C16">
        <w:rPr>
          <w:lang w:val="en-US"/>
        </w:rPr>
        <w:t>=8.</w:t>
      </w:r>
    </w:p>
    <w:p w:rsidR="00524E2D" w:rsidRDefault="00524E2D" w:rsidP="00524E2D">
      <w:pPr>
        <w:jc w:val="both"/>
      </w:pPr>
    </w:p>
    <w:p w:rsidR="00524E2D" w:rsidRDefault="00E8497B" w:rsidP="00524E2D">
      <w:pPr>
        <w:jc w:val="center"/>
      </w:pPr>
      <w:r>
        <w:rPr>
          <w:noProof/>
        </w:rPr>
        <w:drawing>
          <wp:inline distT="0" distB="0" distL="0" distR="0">
            <wp:extent cx="5451124" cy="3095484"/>
            <wp:effectExtent l="19050" t="0" r="0" b="0"/>
            <wp:docPr id="23" name="Immagine 22" descr="Psi8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8P.emf"/>
                    <pic:cNvPicPr/>
                  </pic:nvPicPr>
                  <pic:blipFill>
                    <a:blip r:embed="rId465" cstate="print"/>
                    <a:srcRect l="8248" t="23134" r="11389" b="15773"/>
                    <a:stretch>
                      <a:fillRect/>
                    </a:stretch>
                  </pic:blipFill>
                  <pic:spPr>
                    <a:xfrm>
                      <a:off x="0" y="0"/>
                      <a:ext cx="5451124" cy="3095484"/>
                    </a:xfrm>
                    <a:prstGeom prst="rect">
                      <a:avLst/>
                    </a:prstGeom>
                  </pic:spPr>
                </pic:pic>
              </a:graphicData>
            </a:graphic>
          </wp:inline>
        </w:drawing>
      </w:r>
    </w:p>
    <w:p w:rsidR="00524E2D" w:rsidRPr="00FF1C16" w:rsidRDefault="00524E2D" w:rsidP="00524E2D">
      <w:pPr>
        <w:jc w:val="both"/>
        <w:rPr>
          <w:noProof/>
          <w:lang w:val="en-US"/>
        </w:rPr>
      </w:pPr>
      <w:r>
        <w:rPr>
          <w:b/>
          <w:lang w:val="en-US"/>
        </w:rPr>
        <w:t>Figure</w:t>
      </w:r>
      <w:r w:rsidR="00707C71">
        <w:rPr>
          <w:b/>
          <w:lang w:val="en-US"/>
        </w:rPr>
        <w:t xml:space="preserve"> </w:t>
      </w:r>
      <w:r w:rsidR="00707C71" w:rsidRPr="00D702C8">
        <w:rPr>
          <w:b/>
          <w:lang w:val="en-US"/>
        </w:rPr>
        <w:t>2</w:t>
      </w:r>
      <w:r w:rsidR="00F324CF">
        <w:rPr>
          <w:b/>
          <w:lang w:val="en-US"/>
        </w:rPr>
        <w:t>1</w:t>
      </w:r>
      <w:r w:rsidRPr="00CB47BF">
        <w:rPr>
          <w:lang w:val="en-US"/>
        </w:rPr>
        <w:t xml:space="preserve"> –</w:t>
      </w:r>
      <w:r>
        <w:rPr>
          <w:lang w:val="en-US"/>
        </w:rPr>
        <w:t xml:space="preserve"> Prediction of the </w:t>
      </w:r>
      <w:r w:rsidRPr="004457A4">
        <w:rPr>
          <w:lang w:val="en-US"/>
        </w:rPr>
        <w:t xml:space="preserve">amplitude of the zigzag </w:t>
      </w:r>
      <w:r>
        <w:rPr>
          <w:lang w:val="en-US"/>
        </w:rPr>
        <w:t xml:space="preserve">function, </w:t>
      </w:r>
      <w:r w:rsidRPr="0089791F">
        <w:rPr>
          <w:position w:val="-10"/>
        </w:rPr>
        <w:object w:dxaOrig="540" w:dyaOrig="320">
          <v:shape id="_x0000_i1256" type="#_x0000_t75" style="width:26.25pt;height:16.5pt" o:ole="">
            <v:imagedata r:id="rId65" o:title=""/>
          </v:shape>
          <o:OLEObject Type="Embed" ProgID="Equation.DSMT4" ShapeID="_x0000_i1256" DrawAspect="Content" ObjectID="_1717226925" r:id="rId466"/>
        </w:object>
      </w:r>
      <w:r w:rsidRPr="004457A4">
        <w:rPr>
          <w:lang w:val="en-US"/>
        </w:rPr>
        <w:t>.</w:t>
      </w:r>
      <w:r>
        <w:rPr>
          <w:lang w:val="en-US"/>
        </w:rPr>
        <w:t xml:space="preserv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t>8</w:t>
      </w:r>
      <w:r w:rsidRPr="00477699">
        <w:t>.</w:t>
      </w:r>
    </w:p>
    <w:p w:rsidR="00D67084" w:rsidRPr="00FF1C16" w:rsidRDefault="00D67084" w:rsidP="003B6650">
      <w:pPr>
        <w:jc w:val="center"/>
        <w:rPr>
          <w:noProof/>
          <w:lang w:val="en-US"/>
        </w:rPr>
      </w:pPr>
    </w:p>
    <w:p w:rsidR="00D67084" w:rsidRDefault="006E44B6" w:rsidP="003B6650">
      <w:pPr>
        <w:jc w:val="center"/>
      </w:pPr>
      <w:r>
        <w:rPr>
          <w:noProof/>
        </w:rPr>
        <w:drawing>
          <wp:inline distT="0" distB="0" distL="0" distR="0">
            <wp:extent cx="5371219" cy="3068833"/>
            <wp:effectExtent l="19050" t="0" r="881" b="0"/>
            <wp:docPr id="24" name="Immagine 23" descr="Ux8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x8P.emf"/>
                    <pic:cNvPicPr/>
                  </pic:nvPicPr>
                  <pic:blipFill>
                    <a:blip r:embed="rId467" cstate="print"/>
                    <a:srcRect l="10604" t="23134" r="10211" b="16299"/>
                    <a:stretch>
                      <a:fillRect/>
                    </a:stretch>
                  </pic:blipFill>
                  <pic:spPr>
                    <a:xfrm>
                      <a:off x="0" y="0"/>
                      <a:ext cx="5371219" cy="3068833"/>
                    </a:xfrm>
                    <a:prstGeom prst="rect">
                      <a:avLst/>
                    </a:prstGeom>
                  </pic:spPr>
                </pic:pic>
              </a:graphicData>
            </a:graphic>
          </wp:inline>
        </w:drawing>
      </w:r>
    </w:p>
    <w:p w:rsidR="0028209C" w:rsidRPr="00477699" w:rsidRDefault="0028209C" w:rsidP="0028209C">
      <w:pPr>
        <w:jc w:val="both"/>
      </w:pPr>
      <w:r w:rsidRPr="00D702C8">
        <w:rPr>
          <w:b/>
          <w:lang w:val="en-US"/>
        </w:rPr>
        <w:t xml:space="preserve">Figure </w:t>
      </w:r>
      <w:r w:rsidR="00707C71" w:rsidRPr="00D702C8">
        <w:rPr>
          <w:b/>
          <w:lang w:val="en-US"/>
        </w:rPr>
        <w:t>2</w:t>
      </w:r>
      <w:r w:rsidR="00F324CF">
        <w:rPr>
          <w:b/>
          <w:lang w:val="en-US"/>
        </w:rPr>
        <w:t>2</w:t>
      </w:r>
      <w:r w:rsidRPr="00D702C8">
        <w:rPr>
          <w:lang w:val="en-US"/>
        </w:rPr>
        <w:t xml:space="preserve"> – </w:t>
      </w:r>
      <w:r w:rsidR="00513143" w:rsidRPr="00D702C8">
        <w:rPr>
          <w:lang w:val="en-US"/>
        </w:rPr>
        <w:t>First</w:t>
      </w:r>
      <w:r w:rsidR="00513143">
        <w:rPr>
          <w:lang w:val="en-US"/>
        </w:rPr>
        <w:t xml:space="preserve"> d</w:t>
      </w:r>
      <w:r>
        <w:rPr>
          <w:lang w:val="en-US"/>
        </w:rPr>
        <w:t>erivative of the axial displacement</w:t>
      </w:r>
      <w:r w:rsidR="000242FD">
        <w:rPr>
          <w:lang w:val="en-US"/>
        </w:rPr>
        <w:t xml:space="preserve">, </w:t>
      </w:r>
      <w:r w:rsidR="000242FD" w:rsidRPr="0089791F">
        <w:rPr>
          <w:position w:val="-10"/>
        </w:rPr>
        <w:object w:dxaOrig="499" w:dyaOrig="320">
          <v:shape id="_x0000_i1257" type="#_x0000_t75" style="width:24.75pt;height:16.5pt" o:ole="">
            <v:imagedata r:id="rId454" o:title=""/>
          </v:shape>
          <o:OLEObject Type="Embed" ProgID="Equation.DSMT4" ShapeID="_x0000_i1257" DrawAspect="Content" ObjectID="_1717226926" r:id="rId468"/>
        </w:object>
      </w:r>
      <w:r w:rsidR="000242FD" w:rsidRPr="000242FD">
        <w:rPr>
          <w:lang w:val="en-US"/>
        </w:rPr>
        <w:t>,</w:t>
      </w:r>
      <w:r>
        <w:rPr>
          <w:lang w:val="en-US"/>
        </w:rPr>
        <w:t xml:space="preserve"> 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rsidR="00CC6518">
        <w:t>8</w:t>
      </w:r>
      <w:r w:rsidRPr="00477699">
        <w:t>.</w:t>
      </w:r>
    </w:p>
    <w:p w:rsidR="00D67084" w:rsidRDefault="00D67084" w:rsidP="003B6650">
      <w:pPr>
        <w:jc w:val="center"/>
      </w:pPr>
    </w:p>
    <w:p w:rsidR="0028209C" w:rsidRDefault="0028209C" w:rsidP="003B6650">
      <w:pPr>
        <w:jc w:val="center"/>
      </w:pPr>
    </w:p>
    <w:p w:rsidR="004457A4" w:rsidRDefault="006465C9" w:rsidP="003B6650">
      <w:pPr>
        <w:jc w:val="center"/>
      </w:pPr>
      <w:r>
        <w:rPr>
          <w:noProof/>
        </w:rPr>
        <w:drawing>
          <wp:inline distT="0" distB="0" distL="0" distR="0">
            <wp:extent cx="5344561" cy="3175388"/>
            <wp:effectExtent l="19050" t="0" r="8489" b="0"/>
            <wp:docPr id="25" name="Immagine 24" descr="Theta8Px.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ta8Px.emf"/>
                    <pic:cNvPicPr/>
                  </pic:nvPicPr>
                  <pic:blipFill>
                    <a:blip r:embed="rId469" cstate="print"/>
                    <a:srcRect l="7069" t="17876" r="14139" b="19454"/>
                    <a:stretch>
                      <a:fillRect/>
                    </a:stretch>
                  </pic:blipFill>
                  <pic:spPr>
                    <a:xfrm>
                      <a:off x="0" y="0"/>
                      <a:ext cx="5344561" cy="3175388"/>
                    </a:xfrm>
                    <a:prstGeom prst="rect">
                      <a:avLst/>
                    </a:prstGeom>
                  </pic:spPr>
                </pic:pic>
              </a:graphicData>
            </a:graphic>
          </wp:inline>
        </w:drawing>
      </w:r>
    </w:p>
    <w:p w:rsidR="004457A4" w:rsidRPr="004457A4" w:rsidRDefault="004457A4" w:rsidP="004457A4"/>
    <w:p w:rsidR="004457A4" w:rsidRPr="00477699" w:rsidRDefault="004457A4" w:rsidP="004457A4">
      <w:pPr>
        <w:jc w:val="both"/>
      </w:pPr>
      <w:r>
        <w:rPr>
          <w:b/>
          <w:lang w:val="en-US"/>
        </w:rPr>
        <w:t>Figure</w:t>
      </w:r>
      <w:r w:rsidR="00707C71">
        <w:rPr>
          <w:b/>
          <w:lang w:val="en-US"/>
        </w:rPr>
        <w:t xml:space="preserve"> </w:t>
      </w:r>
      <w:r w:rsidR="00707C71" w:rsidRPr="00D702C8">
        <w:rPr>
          <w:b/>
          <w:lang w:val="en-US"/>
        </w:rPr>
        <w:t>2</w:t>
      </w:r>
      <w:r w:rsidR="00F324CF">
        <w:rPr>
          <w:b/>
          <w:lang w:val="en-US"/>
        </w:rPr>
        <w:t>3</w:t>
      </w:r>
      <w:r w:rsidRPr="00CB47BF">
        <w:rPr>
          <w:lang w:val="en-US"/>
        </w:rPr>
        <w:t xml:space="preserve"> –</w:t>
      </w:r>
      <w:r>
        <w:rPr>
          <w:lang w:val="en-US"/>
        </w:rPr>
        <w:t xml:space="preserve"> </w:t>
      </w:r>
      <w:r w:rsidR="00513143">
        <w:rPr>
          <w:lang w:val="en-US"/>
        </w:rPr>
        <w:t>First d</w:t>
      </w:r>
      <w:r>
        <w:rPr>
          <w:lang w:val="en-US"/>
        </w:rPr>
        <w:t xml:space="preserve">erivative of the average bending rotation,  </w:t>
      </w:r>
      <w:r w:rsidRPr="0089791F">
        <w:rPr>
          <w:position w:val="-10"/>
        </w:rPr>
        <w:object w:dxaOrig="520" w:dyaOrig="320">
          <v:shape id="_x0000_i1258" type="#_x0000_t75" style="width:26.25pt;height:16.5pt" o:ole="">
            <v:imagedata r:id="rId63" o:title=""/>
          </v:shape>
          <o:OLEObject Type="Embed" ProgID="Equation.DSMT4" ShapeID="_x0000_i1258" DrawAspect="Content" ObjectID="_1717226927" r:id="rId470"/>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rsidR="00FB306F">
        <w:t>8</w:t>
      </w:r>
      <w:r w:rsidRPr="00477699">
        <w:t>.</w:t>
      </w:r>
    </w:p>
    <w:p w:rsidR="004457A4" w:rsidRDefault="004457A4" w:rsidP="004457A4">
      <w:pPr>
        <w:jc w:val="center"/>
      </w:pPr>
    </w:p>
    <w:p w:rsidR="004457A4" w:rsidRDefault="00ED159C" w:rsidP="003B6650">
      <w:pPr>
        <w:jc w:val="center"/>
      </w:pPr>
      <w:r>
        <w:rPr>
          <w:noProof/>
        </w:rPr>
        <w:drawing>
          <wp:inline distT="0" distB="0" distL="0" distR="0">
            <wp:extent cx="5291246" cy="3122085"/>
            <wp:effectExtent l="19050" t="0" r="4654" b="0"/>
            <wp:docPr id="26" name="Immagine 25" descr="Psi8Px.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8Px.emf"/>
                    <pic:cNvPicPr/>
                  </pic:nvPicPr>
                  <pic:blipFill>
                    <a:blip r:embed="rId471" cstate="print"/>
                    <a:srcRect l="10997" t="18928" r="10997" b="19454"/>
                    <a:stretch>
                      <a:fillRect/>
                    </a:stretch>
                  </pic:blipFill>
                  <pic:spPr>
                    <a:xfrm>
                      <a:off x="0" y="0"/>
                      <a:ext cx="5291246" cy="3122085"/>
                    </a:xfrm>
                    <a:prstGeom prst="rect">
                      <a:avLst/>
                    </a:prstGeom>
                  </pic:spPr>
                </pic:pic>
              </a:graphicData>
            </a:graphic>
          </wp:inline>
        </w:drawing>
      </w:r>
    </w:p>
    <w:p w:rsidR="004457A4" w:rsidRDefault="004457A4" w:rsidP="003B6650">
      <w:pPr>
        <w:jc w:val="center"/>
      </w:pPr>
    </w:p>
    <w:p w:rsidR="004457A4" w:rsidRDefault="004457A4" w:rsidP="004457A4">
      <w:pPr>
        <w:jc w:val="both"/>
      </w:pPr>
      <w:r>
        <w:rPr>
          <w:b/>
          <w:lang w:val="en-US"/>
        </w:rPr>
        <w:t>Figure</w:t>
      </w:r>
      <w:r w:rsidR="00707C71">
        <w:rPr>
          <w:b/>
          <w:lang w:val="en-US"/>
        </w:rPr>
        <w:t xml:space="preserve"> </w:t>
      </w:r>
      <w:r w:rsidR="00707C71" w:rsidRPr="00D702C8">
        <w:rPr>
          <w:b/>
          <w:lang w:val="en-US"/>
        </w:rPr>
        <w:t>2</w:t>
      </w:r>
      <w:r w:rsidR="00F324CF">
        <w:rPr>
          <w:b/>
          <w:lang w:val="en-US"/>
        </w:rPr>
        <w:t>4</w:t>
      </w:r>
      <w:r>
        <w:rPr>
          <w:b/>
          <w:lang w:val="en-US"/>
        </w:rPr>
        <w:t xml:space="preserve"> </w:t>
      </w:r>
      <w:r w:rsidRPr="00CB47BF">
        <w:rPr>
          <w:lang w:val="en-US"/>
        </w:rPr>
        <w:t>–</w:t>
      </w:r>
      <w:r>
        <w:rPr>
          <w:lang w:val="en-US"/>
        </w:rPr>
        <w:t xml:space="preserve"> </w:t>
      </w:r>
      <w:r w:rsidR="00513143">
        <w:rPr>
          <w:lang w:val="en-US"/>
        </w:rPr>
        <w:t>First d</w:t>
      </w:r>
      <w:r>
        <w:rPr>
          <w:lang w:val="en-US"/>
        </w:rPr>
        <w:t xml:space="preserve">erivative of the </w:t>
      </w:r>
      <w:r w:rsidRPr="004457A4">
        <w:rPr>
          <w:lang w:val="en-US"/>
        </w:rPr>
        <w:t xml:space="preserve">amplitude of the zigzag </w:t>
      </w:r>
      <w:r>
        <w:rPr>
          <w:lang w:val="en-US"/>
        </w:rPr>
        <w:t xml:space="preserve">function, </w:t>
      </w:r>
      <w:r w:rsidRPr="0089791F">
        <w:rPr>
          <w:position w:val="-10"/>
        </w:rPr>
        <w:object w:dxaOrig="540" w:dyaOrig="320">
          <v:shape id="_x0000_i1259" type="#_x0000_t75" style="width:26.25pt;height:16.5pt" o:ole="">
            <v:imagedata r:id="rId65" o:title=""/>
          </v:shape>
          <o:OLEObject Type="Embed" ProgID="Equation.DSMT4" ShapeID="_x0000_i1259" DrawAspect="Content" ObjectID="_1717226928" r:id="rId472"/>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rsidR="00FB306F">
        <w:t>8</w:t>
      </w:r>
      <w:r w:rsidRPr="00477699">
        <w:t>.</w:t>
      </w:r>
    </w:p>
    <w:p w:rsidR="004457A4" w:rsidRDefault="004457A4" w:rsidP="004457A4">
      <w:pPr>
        <w:jc w:val="both"/>
      </w:pPr>
    </w:p>
    <w:p w:rsidR="004457A4" w:rsidRDefault="004457A4" w:rsidP="003B6650">
      <w:pPr>
        <w:jc w:val="center"/>
      </w:pPr>
    </w:p>
    <w:p w:rsidR="004457A4" w:rsidRDefault="00C8434E" w:rsidP="003B6650">
      <w:pPr>
        <w:jc w:val="center"/>
      </w:pPr>
      <w:r>
        <w:rPr>
          <w:noProof/>
        </w:rPr>
        <w:drawing>
          <wp:inline distT="0" distB="0" distL="0" distR="0">
            <wp:extent cx="5158093" cy="3122135"/>
            <wp:effectExtent l="19050" t="0" r="4457" b="0"/>
            <wp:docPr id="27" name="Immagine 26" descr="Wx8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x8P.emf"/>
                    <pic:cNvPicPr/>
                  </pic:nvPicPr>
                  <pic:blipFill>
                    <a:blip r:embed="rId473" cstate="print"/>
                    <a:srcRect l="9818" t="21031" r="14139" b="17350"/>
                    <a:stretch>
                      <a:fillRect/>
                    </a:stretch>
                  </pic:blipFill>
                  <pic:spPr>
                    <a:xfrm>
                      <a:off x="0" y="0"/>
                      <a:ext cx="5158093" cy="3122135"/>
                    </a:xfrm>
                    <a:prstGeom prst="rect">
                      <a:avLst/>
                    </a:prstGeom>
                  </pic:spPr>
                </pic:pic>
              </a:graphicData>
            </a:graphic>
          </wp:inline>
        </w:drawing>
      </w:r>
    </w:p>
    <w:p w:rsidR="004457A4" w:rsidRDefault="004457A4" w:rsidP="003B6650">
      <w:pPr>
        <w:jc w:val="center"/>
      </w:pPr>
    </w:p>
    <w:p w:rsidR="004457A4" w:rsidRDefault="004457A4" w:rsidP="004457A4">
      <w:pPr>
        <w:jc w:val="both"/>
      </w:pPr>
      <w:r>
        <w:rPr>
          <w:b/>
          <w:lang w:val="en-US"/>
        </w:rPr>
        <w:t>Figure</w:t>
      </w:r>
      <w:r w:rsidR="00707C71">
        <w:rPr>
          <w:b/>
          <w:lang w:val="en-US"/>
        </w:rPr>
        <w:t xml:space="preserve"> </w:t>
      </w:r>
      <w:r w:rsidR="00707C71" w:rsidRPr="00D702C8">
        <w:rPr>
          <w:b/>
          <w:lang w:val="en-US"/>
        </w:rPr>
        <w:t>2</w:t>
      </w:r>
      <w:r w:rsidR="00F324CF">
        <w:rPr>
          <w:b/>
          <w:lang w:val="en-US"/>
        </w:rPr>
        <w:t>5</w:t>
      </w:r>
      <w:r w:rsidRPr="00CB47BF">
        <w:rPr>
          <w:lang w:val="en-US"/>
        </w:rPr>
        <w:t xml:space="preserve"> –</w:t>
      </w:r>
      <w:r>
        <w:rPr>
          <w:lang w:val="en-US"/>
        </w:rPr>
        <w:t xml:space="preserve"> </w:t>
      </w:r>
      <w:r w:rsidR="00513143">
        <w:rPr>
          <w:lang w:val="en-US"/>
        </w:rPr>
        <w:t>First d</w:t>
      </w:r>
      <w:r>
        <w:rPr>
          <w:lang w:val="en-US"/>
        </w:rPr>
        <w:t xml:space="preserve">erivative of the transverse deflection, </w:t>
      </w:r>
      <w:r w:rsidRPr="0089791F">
        <w:rPr>
          <w:position w:val="-10"/>
        </w:rPr>
        <w:object w:dxaOrig="520" w:dyaOrig="320">
          <v:shape id="_x0000_i1260" type="#_x0000_t75" style="width:26.25pt;height:16.5pt" o:ole="">
            <v:imagedata r:id="rId458" o:title=""/>
          </v:shape>
          <o:OLEObject Type="Embed" ProgID="Equation.DSMT4" ShapeID="_x0000_i1260" DrawAspect="Content" ObjectID="_1717226929" r:id="rId474"/>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rsidR="00FB306F">
        <w:t>8</w:t>
      </w:r>
      <w:r w:rsidRPr="00477699">
        <w:t>.</w:t>
      </w:r>
    </w:p>
    <w:p w:rsidR="004457A4" w:rsidRDefault="004457A4" w:rsidP="004457A4">
      <w:pPr>
        <w:jc w:val="both"/>
      </w:pPr>
    </w:p>
    <w:p w:rsidR="00524E2D" w:rsidRDefault="00524E2D" w:rsidP="00524E2D">
      <w:pPr>
        <w:jc w:val="center"/>
      </w:pPr>
    </w:p>
    <w:p w:rsidR="004457A4" w:rsidRDefault="004457A4" w:rsidP="004457A4">
      <w:pPr>
        <w:jc w:val="both"/>
      </w:pPr>
    </w:p>
    <w:p w:rsidR="004457A4" w:rsidRDefault="004457A4" w:rsidP="004457A4">
      <w:pPr>
        <w:jc w:val="center"/>
      </w:pPr>
    </w:p>
    <w:p w:rsidR="004457A4" w:rsidRDefault="004457A4" w:rsidP="004457A4">
      <w:pPr>
        <w:jc w:val="center"/>
      </w:pPr>
    </w:p>
    <w:p w:rsidR="000242FD" w:rsidRDefault="00BB31F6" w:rsidP="003B6650">
      <w:pPr>
        <w:jc w:val="center"/>
      </w:pPr>
      <w:r>
        <w:rPr>
          <w:noProof/>
        </w:rPr>
        <w:drawing>
          <wp:inline distT="0" distB="0" distL="0" distR="0">
            <wp:extent cx="5291314" cy="3122135"/>
            <wp:effectExtent l="19050" t="0" r="4586" b="0"/>
            <wp:docPr id="28" name="Immagine 27" descr="Uxx8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xx8P.emf"/>
                    <pic:cNvPicPr/>
                  </pic:nvPicPr>
                  <pic:blipFill>
                    <a:blip r:embed="rId475" cstate="print"/>
                    <a:srcRect l="9033" t="22082" r="12960" b="16299"/>
                    <a:stretch>
                      <a:fillRect/>
                    </a:stretch>
                  </pic:blipFill>
                  <pic:spPr>
                    <a:xfrm>
                      <a:off x="0" y="0"/>
                      <a:ext cx="5291314" cy="3122135"/>
                    </a:xfrm>
                    <a:prstGeom prst="rect">
                      <a:avLst/>
                    </a:prstGeom>
                  </pic:spPr>
                </pic:pic>
              </a:graphicData>
            </a:graphic>
          </wp:inline>
        </w:drawing>
      </w:r>
    </w:p>
    <w:p w:rsidR="000242FD" w:rsidRDefault="000242FD" w:rsidP="003B6650">
      <w:pPr>
        <w:jc w:val="center"/>
      </w:pPr>
    </w:p>
    <w:p w:rsidR="000242FD" w:rsidRDefault="000242FD" w:rsidP="003B6650">
      <w:pPr>
        <w:jc w:val="center"/>
      </w:pPr>
    </w:p>
    <w:p w:rsidR="000242FD" w:rsidRDefault="000242FD" w:rsidP="000242FD">
      <w:pPr>
        <w:jc w:val="both"/>
      </w:pPr>
      <w:r>
        <w:rPr>
          <w:b/>
          <w:lang w:val="en-US"/>
        </w:rPr>
        <w:t>Figure</w:t>
      </w:r>
      <w:r w:rsidR="00707C71">
        <w:rPr>
          <w:b/>
          <w:lang w:val="en-US"/>
        </w:rPr>
        <w:t xml:space="preserve"> </w:t>
      </w:r>
      <w:r w:rsidR="00707C71" w:rsidRPr="00D702C8">
        <w:rPr>
          <w:b/>
          <w:lang w:val="en-US"/>
        </w:rPr>
        <w:t>2</w:t>
      </w:r>
      <w:r w:rsidR="00F324CF">
        <w:rPr>
          <w:b/>
          <w:lang w:val="en-US"/>
        </w:rPr>
        <w:t>6</w:t>
      </w:r>
      <w:r w:rsidRPr="00CB47BF">
        <w:rPr>
          <w:lang w:val="en-US"/>
        </w:rPr>
        <w:t xml:space="preserve"> –</w:t>
      </w:r>
      <w:r>
        <w:rPr>
          <w:lang w:val="en-US"/>
        </w:rPr>
        <w:t xml:space="preserve"> Second derivative of the axial displacement, </w:t>
      </w:r>
      <w:r w:rsidRPr="0089791F">
        <w:rPr>
          <w:position w:val="-10"/>
        </w:rPr>
        <w:object w:dxaOrig="499" w:dyaOrig="320">
          <v:shape id="_x0000_i1261" type="#_x0000_t75" style="width:24.75pt;height:16.5pt" o:ole="">
            <v:imagedata r:id="rId454" o:title=""/>
          </v:shape>
          <o:OLEObject Type="Embed" ProgID="Equation.DSMT4" ShapeID="_x0000_i1261" DrawAspect="Content" ObjectID="_1717226930" r:id="rId476"/>
        </w:object>
      </w:r>
      <w:r w:rsidRPr="000242FD">
        <w:rPr>
          <w:lang w:val="en-US"/>
        </w:rPr>
        <w:t>,</w:t>
      </w:r>
      <w:r>
        <w:rPr>
          <w:lang w:val="en-US"/>
        </w:rPr>
        <w:t xml:space="preserve"> 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rsidR="00FB306F">
        <w:t>8</w:t>
      </w:r>
      <w:r w:rsidRPr="00477699">
        <w:t>.</w:t>
      </w:r>
    </w:p>
    <w:p w:rsidR="00FB306F" w:rsidRDefault="00FB306F" w:rsidP="000242FD">
      <w:pPr>
        <w:jc w:val="both"/>
      </w:pPr>
    </w:p>
    <w:p w:rsidR="00FB306F" w:rsidRPr="00477699" w:rsidRDefault="00FB306F" w:rsidP="000242FD">
      <w:pPr>
        <w:jc w:val="both"/>
      </w:pPr>
    </w:p>
    <w:p w:rsidR="00FB306F" w:rsidRDefault="00763DA5" w:rsidP="003B6650">
      <w:pPr>
        <w:jc w:val="center"/>
      </w:pPr>
      <w:r>
        <w:rPr>
          <w:noProof/>
        </w:rPr>
        <w:drawing>
          <wp:inline distT="0" distB="0" distL="0" distR="0">
            <wp:extent cx="5264656" cy="3148736"/>
            <wp:effectExtent l="19050" t="0" r="0" b="0"/>
            <wp:docPr id="29" name="Immagine 28" descr="Theta8Pxx.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ta8Pxx.emf"/>
                    <pic:cNvPicPr/>
                  </pic:nvPicPr>
                  <pic:blipFill>
                    <a:blip r:embed="rId477" cstate="print"/>
                    <a:srcRect l="10211" t="21031" r="12175" b="16825"/>
                    <a:stretch>
                      <a:fillRect/>
                    </a:stretch>
                  </pic:blipFill>
                  <pic:spPr>
                    <a:xfrm>
                      <a:off x="0" y="0"/>
                      <a:ext cx="5264656" cy="3148736"/>
                    </a:xfrm>
                    <a:prstGeom prst="rect">
                      <a:avLst/>
                    </a:prstGeom>
                  </pic:spPr>
                </pic:pic>
              </a:graphicData>
            </a:graphic>
          </wp:inline>
        </w:drawing>
      </w:r>
    </w:p>
    <w:p w:rsidR="00FB306F" w:rsidRPr="00477699" w:rsidRDefault="00FB306F" w:rsidP="00FB306F">
      <w:pPr>
        <w:jc w:val="both"/>
      </w:pPr>
      <w:r>
        <w:rPr>
          <w:b/>
          <w:lang w:val="en-US"/>
        </w:rPr>
        <w:t>Figure</w:t>
      </w:r>
      <w:r w:rsidR="00707C71">
        <w:rPr>
          <w:b/>
          <w:lang w:val="en-US"/>
        </w:rPr>
        <w:t xml:space="preserve"> </w:t>
      </w:r>
      <w:r w:rsidR="00707C71" w:rsidRPr="00D702C8">
        <w:rPr>
          <w:b/>
          <w:lang w:val="en-US"/>
        </w:rPr>
        <w:t>2</w:t>
      </w:r>
      <w:r w:rsidR="00F324CF">
        <w:rPr>
          <w:b/>
          <w:lang w:val="en-US"/>
        </w:rPr>
        <w:t>7</w:t>
      </w:r>
      <w:r>
        <w:rPr>
          <w:b/>
          <w:lang w:val="en-US"/>
        </w:rPr>
        <w:t xml:space="preserve"> </w:t>
      </w:r>
      <w:r w:rsidRPr="00CB47BF">
        <w:rPr>
          <w:lang w:val="en-US"/>
        </w:rPr>
        <w:t xml:space="preserve"> –</w:t>
      </w:r>
      <w:r>
        <w:rPr>
          <w:lang w:val="en-US"/>
        </w:rPr>
        <w:t xml:space="preserve"> Second derivative of the average bending rotation,  </w:t>
      </w:r>
      <w:r w:rsidRPr="0089791F">
        <w:rPr>
          <w:position w:val="-10"/>
        </w:rPr>
        <w:object w:dxaOrig="520" w:dyaOrig="320">
          <v:shape id="_x0000_i1262" type="#_x0000_t75" style="width:26.25pt;height:16.5pt" o:ole="">
            <v:imagedata r:id="rId63" o:title=""/>
          </v:shape>
          <o:OLEObject Type="Embed" ProgID="Equation.DSMT4" ShapeID="_x0000_i1262" DrawAspect="Content" ObjectID="_1717226931" r:id="rId478"/>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477699">
        <w:t xml:space="preserve">C, </w:t>
      </w:r>
      <w:r w:rsidRPr="00477699">
        <w:rPr>
          <w:i/>
        </w:rPr>
        <w:t>L/h</w:t>
      </w:r>
      <w:r w:rsidRPr="00477699">
        <w:t>=</w:t>
      </w:r>
      <w:r>
        <w:t>8</w:t>
      </w:r>
      <w:r w:rsidRPr="00477699">
        <w:t>.</w:t>
      </w:r>
    </w:p>
    <w:p w:rsidR="00FB306F" w:rsidRDefault="00FB306F" w:rsidP="003B6650">
      <w:pPr>
        <w:jc w:val="center"/>
      </w:pPr>
    </w:p>
    <w:p w:rsidR="00FB306F" w:rsidRPr="00477699" w:rsidRDefault="00FB306F" w:rsidP="00FB306F">
      <w:pPr>
        <w:jc w:val="both"/>
      </w:pPr>
    </w:p>
    <w:p w:rsidR="00FB306F" w:rsidRDefault="003A070E" w:rsidP="003B6650">
      <w:pPr>
        <w:jc w:val="center"/>
      </w:pPr>
      <w:r>
        <w:rPr>
          <w:noProof/>
        </w:rPr>
        <w:drawing>
          <wp:inline distT="0" distB="0" distL="0" distR="0">
            <wp:extent cx="5237998" cy="3122135"/>
            <wp:effectExtent l="19050" t="0" r="752" b="0"/>
            <wp:docPr id="30" name="Immagine 29" descr="Psi8Pxx.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si8Pxx.emf"/>
                    <pic:cNvPicPr/>
                  </pic:nvPicPr>
                  <pic:blipFill>
                    <a:blip r:embed="rId479" cstate="print"/>
                    <a:srcRect l="12175" t="21031" r="10604" b="17350"/>
                    <a:stretch>
                      <a:fillRect/>
                    </a:stretch>
                  </pic:blipFill>
                  <pic:spPr>
                    <a:xfrm>
                      <a:off x="0" y="0"/>
                      <a:ext cx="5237998" cy="3122135"/>
                    </a:xfrm>
                    <a:prstGeom prst="rect">
                      <a:avLst/>
                    </a:prstGeom>
                  </pic:spPr>
                </pic:pic>
              </a:graphicData>
            </a:graphic>
          </wp:inline>
        </w:drawing>
      </w:r>
    </w:p>
    <w:p w:rsidR="00FB306F" w:rsidRPr="006A0F2B" w:rsidRDefault="00FB306F" w:rsidP="00FB306F">
      <w:pPr>
        <w:jc w:val="both"/>
        <w:rPr>
          <w:lang w:val="en-US"/>
        </w:rPr>
      </w:pPr>
      <w:r>
        <w:rPr>
          <w:b/>
          <w:lang w:val="en-US"/>
        </w:rPr>
        <w:t xml:space="preserve">Figure </w:t>
      </w:r>
      <w:r w:rsidR="00F324CF">
        <w:rPr>
          <w:b/>
          <w:lang w:val="en-US"/>
        </w:rPr>
        <w:t>28</w:t>
      </w:r>
      <w:r w:rsidRPr="00CB47BF">
        <w:rPr>
          <w:lang w:val="en-US"/>
        </w:rPr>
        <w:t xml:space="preserve"> –</w:t>
      </w:r>
      <w:r>
        <w:rPr>
          <w:lang w:val="en-US"/>
        </w:rPr>
        <w:t xml:space="preserve"> Second derivative of the </w:t>
      </w:r>
      <w:r w:rsidRPr="004457A4">
        <w:rPr>
          <w:lang w:val="en-US"/>
        </w:rPr>
        <w:t xml:space="preserve">amplitude of the zigzag </w:t>
      </w:r>
      <w:r>
        <w:rPr>
          <w:lang w:val="en-US"/>
        </w:rPr>
        <w:t xml:space="preserve">function, </w:t>
      </w:r>
      <w:r w:rsidRPr="0089791F">
        <w:rPr>
          <w:position w:val="-10"/>
        </w:rPr>
        <w:object w:dxaOrig="540" w:dyaOrig="320">
          <v:shape id="_x0000_i1263" type="#_x0000_t75" style="width:26.25pt;height:16.5pt" o:ole="">
            <v:imagedata r:id="rId65" o:title=""/>
          </v:shape>
          <o:OLEObject Type="Embed" ProgID="Equation.DSMT4" ShapeID="_x0000_i1263" DrawAspect="Content" ObjectID="_1717226932" r:id="rId480"/>
        </w:object>
      </w:r>
      <w:r w:rsidRPr="004457A4">
        <w:rPr>
          <w:lang w:val="en-US"/>
        </w:rPr>
        <w:t xml:space="preserve">, </w:t>
      </w:r>
      <w:r>
        <w:rPr>
          <w:lang w:val="en-US"/>
        </w:rPr>
        <w:t xml:space="preserve">with respect to the </w:t>
      </w:r>
      <w:r w:rsidRPr="0028209C">
        <w:rPr>
          <w:i/>
          <w:lang w:val="en-US"/>
        </w:rPr>
        <w:t>x</w:t>
      </w:r>
      <w:r>
        <w:rPr>
          <w:lang w:val="en-US"/>
        </w:rPr>
        <w:t>-coordinate. Comparison of the FEM solution with the analytical solution. C</w:t>
      </w:r>
      <w:r w:rsidRPr="00CB47BF">
        <w:rPr>
          <w:lang w:val="en-US"/>
        </w:rPr>
        <w:t xml:space="preserve">antilever </w:t>
      </w:r>
      <w:r>
        <w:rPr>
          <w:lang w:val="en-US"/>
        </w:rPr>
        <w:t xml:space="preserve">sandwich </w:t>
      </w:r>
      <w:r w:rsidRPr="00CB47BF">
        <w:rPr>
          <w:lang w:val="en-US"/>
        </w:rPr>
        <w:t xml:space="preserve">beam under </w:t>
      </w:r>
      <w:r>
        <w:rPr>
          <w:lang w:val="en-US"/>
        </w:rPr>
        <w:t xml:space="preserve">tip </w:t>
      </w:r>
      <w:r w:rsidRPr="00CB47BF">
        <w:rPr>
          <w:lang w:val="en-US"/>
        </w:rPr>
        <w:t>load.</w:t>
      </w:r>
      <w:r>
        <w:rPr>
          <w:lang w:val="en-US"/>
        </w:rPr>
        <w:t xml:space="preserve"> </w:t>
      </w:r>
      <w:r w:rsidRPr="0028209C">
        <w:rPr>
          <w:lang w:val="en-US"/>
        </w:rPr>
        <w:t xml:space="preserve">Laminate </w:t>
      </w:r>
      <w:r w:rsidRPr="006A0F2B">
        <w:rPr>
          <w:lang w:val="en-US"/>
        </w:rPr>
        <w:t xml:space="preserve">C, </w:t>
      </w:r>
      <w:r w:rsidRPr="006A0F2B">
        <w:rPr>
          <w:i/>
          <w:lang w:val="en-US"/>
        </w:rPr>
        <w:t>L/h</w:t>
      </w:r>
      <w:r w:rsidRPr="006A0F2B">
        <w:rPr>
          <w:lang w:val="en-US"/>
        </w:rPr>
        <w:t>=8.</w:t>
      </w:r>
    </w:p>
    <w:p w:rsidR="00FB306F" w:rsidRPr="00FF1C16" w:rsidRDefault="00FB306F" w:rsidP="003B6650">
      <w:pPr>
        <w:jc w:val="center"/>
        <w:rPr>
          <w:lang w:val="en-US"/>
        </w:rPr>
      </w:pPr>
    </w:p>
    <w:p w:rsidR="003242AD" w:rsidRPr="006A0F2B" w:rsidRDefault="003242AD" w:rsidP="002700D2">
      <w:pPr>
        <w:jc w:val="both"/>
        <w:rPr>
          <w:bCs/>
          <w:lang w:val="en-US"/>
        </w:rPr>
      </w:pPr>
    </w:p>
    <w:p w:rsidR="0030393B" w:rsidRPr="00210B9B" w:rsidRDefault="0030393B" w:rsidP="0030393B">
      <w:pPr>
        <w:rPr>
          <w:b/>
          <w:bCs/>
          <w:lang w:val="en-US"/>
        </w:rPr>
      </w:pPr>
      <w:r w:rsidRPr="00210B9B">
        <w:rPr>
          <w:b/>
          <w:bCs/>
          <w:lang w:val="en-US"/>
        </w:rPr>
        <w:t>5. CONCLUSIONS</w:t>
      </w:r>
    </w:p>
    <w:p w:rsidR="0030393B" w:rsidRPr="00210B9B" w:rsidRDefault="0030393B" w:rsidP="0030393B">
      <w:pPr>
        <w:pStyle w:val="Corpotesto"/>
        <w:spacing w:line="240" w:lineRule="auto"/>
        <w:rPr>
          <w:lang w:val="en-US"/>
        </w:rPr>
      </w:pPr>
    </w:p>
    <w:p w:rsidR="00D85718" w:rsidRDefault="0030393B" w:rsidP="003242AD">
      <w:pPr>
        <w:pStyle w:val="Corpotesto"/>
        <w:spacing w:line="240" w:lineRule="auto"/>
        <w:ind w:firstLine="426"/>
        <w:rPr>
          <w:lang w:val="en-US"/>
        </w:rPr>
      </w:pPr>
      <w:r w:rsidRPr="00D85718">
        <w:rPr>
          <w:lang w:val="en-US"/>
        </w:rPr>
        <w:t xml:space="preserve">In this paper the Refined </w:t>
      </w:r>
      <w:r w:rsidR="003242AD" w:rsidRPr="00D85718">
        <w:rPr>
          <w:lang w:val="en-US"/>
        </w:rPr>
        <w:t xml:space="preserve">Zigzag </w:t>
      </w:r>
      <w:r w:rsidRPr="00D702C8">
        <w:rPr>
          <w:lang w:val="en-US"/>
        </w:rPr>
        <w:t xml:space="preserve">Timoshenko </w:t>
      </w:r>
      <w:r w:rsidR="003242AD" w:rsidRPr="00D702C8">
        <w:rPr>
          <w:lang w:val="en-US"/>
        </w:rPr>
        <w:t>Beam</w:t>
      </w:r>
      <w:r w:rsidR="003242AD" w:rsidRPr="00D85718">
        <w:rPr>
          <w:lang w:val="en-US"/>
        </w:rPr>
        <w:t xml:space="preserve"> </w:t>
      </w:r>
      <w:r w:rsidRPr="00D85718">
        <w:rPr>
          <w:lang w:val="en-US"/>
        </w:rPr>
        <w:t xml:space="preserve">Theory for multilayered composite and sandwich beams has been briefly summarized in order to set up the framework for the development of a class of  shear-locking free </w:t>
      </w:r>
      <w:r w:rsidRPr="00D85718">
        <w:rPr>
          <w:i/>
          <w:lang w:val="en-US"/>
        </w:rPr>
        <w:t>C</w:t>
      </w:r>
      <w:r w:rsidRPr="00D85718">
        <w:rPr>
          <w:vertAlign w:val="superscript"/>
          <w:lang w:val="en-US"/>
        </w:rPr>
        <w:t>0</w:t>
      </w:r>
      <w:r w:rsidRPr="00D85718">
        <w:rPr>
          <w:lang w:val="en-US"/>
        </w:rPr>
        <w:t xml:space="preserve"> </w:t>
      </w:r>
      <w:r w:rsidR="003242AD" w:rsidRPr="00D702C8">
        <w:rPr>
          <w:lang w:val="en-US"/>
        </w:rPr>
        <w:t>composite and sandwich</w:t>
      </w:r>
      <w:r w:rsidR="003242AD" w:rsidRPr="00D85718">
        <w:rPr>
          <w:lang w:val="en-US"/>
        </w:rPr>
        <w:t xml:space="preserve">  beam elements</w:t>
      </w:r>
      <w:r w:rsidRPr="00D85718">
        <w:rPr>
          <w:lang w:val="en-US"/>
        </w:rPr>
        <w:t xml:space="preserve">. </w:t>
      </w:r>
    </w:p>
    <w:p w:rsidR="00D85718" w:rsidRDefault="00355412" w:rsidP="003242AD">
      <w:pPr>
        <w:pStyle w:val="Corpotesto"/>
        <w:spacing w:line="240" w:lineRule="auto"/>
        <w:ind w:firstLine="426"/>
        <w:rPr>
          <w:lang w:val="en-US"/>
        </w:rPr>
      </w:pPr>
      <w:r w:rsidRPr="00364BC6">
        <w:rPr>
          <w:lang w:val="en-US"/>
        </w:rPr>
        <w:t xml:space="preserve">Both </w:t>
      </w:r>
      <w:r w:rsidRPr="00355412">
        <w:rPr>
          <w:i/>
          <w:lang w:val="en-US"/>
        </w:rPr>
        <w:t>virgin</w:t>
      </w:r>
      <w:r w:rsidRPr="00364BC6">
        <w:rPr>
          <w:lang w:val="en-US"/>
        </w:rPr>
        <w:t xml:space="preserve">  (4 dofs at each </w:t>
      </w:r>
      <w:r>
        <w:rPr>
          <w:lang w:val="en-US"/>
        </w:rPr>
        <w:t>master n</w:t>
      </w:r>
      <w:r w:rsidRPr="00364BC6">
        <w:rPr>
          <w:lang w:val="en-US"/>
        </w:rPr>
        <w:t>ode and 1 deflection dof at</w:t>
      </w:r>
      <w:r w:rsidRPr="00210B9B">
        <w:rPr>
          <w:lang w:val="en-US"/>
        </w:rPr>
        <w:t xml:space="preserve"> the </w:t>
      </w:r>
      <w:r>
        <w:rPr>
          <w:lang w:val="en-US"/>
        </w:rPr>
        <w:t>slave node</w:t>
      </w:r>
      <w:r w:rsidRPr="00210B9B">
        <w:rPr>
          <w:lang w:val="en-US"/>
        </w:rPr>
        <w:t xml:space="preserve">) and </w:t>
      </w:r>
      <w:r w:rsidRPr="00355412">
        <w:rPr>
          <w:i/>
          <w:lang w:val="en-US"/>
        </w:rPr>
        <w:t>constrained</w:t>
      </w:r>
      <w:r w:rsidRPr="00210B9B">
        <w:rPr>
          <w:lang w:val="en-US"/>
        </w:rPr>
        <w:t xml:space="preserve"> </w:t>
      </w:r>
      <w:r w:rsidRPr="00D702C8">
        <w:rPr>
          <w:lang w:val="en-US"/>
        </w:rPr>
        <w:t>RZT beam</w:t>
      </w:r>
      <w:r>
        <w:rPr>
          <w:lang w:val="en-US"/>
        </w:rPr>
        <w:t xml:space="preserve"> </w:t>
      </w:r>
      <w:r w:rsidRPr="00210B9B">
        <w:rPr>
          <w:lang w:val="en-US"/>
        </w:rPr>
        <w:t>element</w:t>
      </w:r>
      <w:r>
        <w:rPr>
          <w:lang w:val="en-US"/>
        </w:rPr>
        <w:t>s</w:t>
      </w:r>
      <w:r w:rsidRPr="00210B9B">
        <w:rPr>
          <w:lang w:val="en-US"/>
        </w:rPr>
        <w:t xml:space="preserve"> (4 dofs at each </w:t>
      </w:r>
      <w:r>
        <w:rPr>
          <w:lang w:val="en-US"/>
        </w:rPr>
        <w:t>master</w:t>
      </w:r>
      <w:r w:rsidRPr="00210B9B">
        <w:rPr>
          <w:lang w:val="en-US"/>
        </w:rPr>
        <w:t xml:space="preserve"> n</w:t>
      </w:r>
      <w:r>
        <w:rPr>
          <w:lang w:val="en-US"/>
        </w:rPr>
        <w:t xml:space="preserve">ode, with the  deflection dof at the slave node condensed </w:t>
      </w:r>
      <w:r w:rsidRPr="00210B9B">
        <w:rPr>
          <w:lang w:val="en-US"/>
        </w:rPr>
        <w:t>at the element level</w:t>
      </w:r>
      <w:r>
        <w:rPr>
          <w:lang w:val="en-US"/>
        </w:rPr>
        <w:t>, using a</w:t>
      </w:r>
      <w:r w:rsidRPr="007F3D3A">
        <w:rPr>
          <w:lang w:val="en-US"/>
        </w:rPr>
        <w:t xml:space="preserve">  constraint condition</w:t>
      </w:r>
      <w:r>
        <w:rPr>
          <w:lang w:val="en-US"/>
        </w:rPr>
        <w:t xml:space="preserve"> on the axial variation of the transverse shear strain, which consists in </w:t>
      </w:r>
      <w:r w:rsidRPr="001B1844">
        <w:rPr>
          <w:lang w:val="en-US"/>
        </w:rPr>
        <w:t>reduc</w:t>
      </w:r>
      <w:r>
        <w:rPr>
          <w:lang w:val="en-US"/>
        </w:rPr>
        <w:t>ing</w:t>
      </w:r>
      <w:r w:rsidRPr="001B1844">
        <w:rPr>
          <w:lang w:val="en-US"/>
        </w:rPr>
        <w:t xml:space="preserve"> the polynomial degree of the shear strain measure, </w:t>
      </w:r>
      <w:r w:rsidRPr="009104A3">
        <w:rPr>
          <w:iCs/>
        </w:rPr>
        <w:sym w:font="Symbol" w:char="F067"/>
      </w:r>
      <w:r w:rsidRPr="001B1844">
        <w:rPr>
          <w:lang w:val="en-US"/>
        </w:rPr>
        <w:t xml:space="preserve"> , (or, equivalently, the shear force </w:t>
      </w:r>
      <w:r w:rsidRPr="00C32B91">
        <w:rPr>
          <w:position w:val="-12"/>
        </w:rPr>
        <w:object w:dxaOrig="260" w:dyaOrig="360">
          <v:shape id="_x0000_i1264" type="#_x0000_t75" style="width:13.5pt;height:18.75pt" o:ole="">
            <v:imagedata r:id="rId244" o:title=""/>
          </v:shape>
          <o:OLEObject Type="Embed" ProgID="Equation.DSMT4" ShapeID="_x0000_i1264" DrawAspect="Content" ObjectID="_1717226933" r:id="rId481"/>
        </w:object>
      </w:r>
      <w:r w:rsidRPr="001B1844">
        <w:rPr>
          <w:lang w:val="en-US"/>
        </w:rPr>
        <w:t>) by one order</w:t>
      </w:r>
      <w:r w:rsidRPr="00210B9B">
        <w:rPr>
          <w:lang w:val="en-US"/>
        </w:rPr>
        <w:t>) have been considered</w:t>
      </w:r>
      <w:r>
        <w:rPr>
          <w:lang w:val="en-US"/>
        </w:rPr>
        <w:t>.</w:t>
      </w:r>
    </w:p>
    <w:p w:rsidR="00355412" w:rsidRDefault="00D80D8F" w:rsidP="003242AD">
      <w:pPr>
        <w:pStyle w:val="Corpotesto"/>
        <w:spacing w:line="240" w:lineRule="auto"/>
        <w:ind w:firstLine="426"/>
        <w:rPr>
          <w:lang w:val="en-US"/>
        </w:rPr>
      </w:pPr>
      <w:r>
        <w:rPr>
          <w:lang w:val="en-US"/>
        </w:rPr>
        <w:t xml:space="preserve">Six </w:t>
      </w:r>
      <w:r w:rsidR="00D1592D" w:rsidRPr="00D85718">
        <w:rPr>
          <w:i/>
          <w:lang w:val="en-US"/>
        </w:rPr>
        <w:t>C</w:t>
      </w:r>
      <w:r w:rsidR="00D1592D" w:rsidRPr="00D85718">
        <w:rPr>
          <w:vertAlign w:val="superscript"/>
          <w:lang w:val="en-US"/>
        </w:rPr>
        <w:t>0</w:t>
      </w:r>
      <w:r w:rsidR="00D1592D" w:rsidRPr="00D85718">
        <w:rPr>
          <w:lang w:val="en-US"/>
        </w:rPr>
        <w:t xml:space="preserve"> </w:t>
      </w:r>
      <w:r>
        <w:rPr>
          <w:lang w:val="en-US"/>
        </w:rPr>
        <w:t>RZT beam elements (l</w:t>
      </w:r>
      <w:r w:rsidR="00D85718" w:rsidRPr="00D85718">
        <w:rPr>
          <w:lang w:val="en-US"/>
        </w:rPr>
        <w:t>inear, quadratic and cubic virgin and constrained beam elements</w:t>
      </w:r>
      <w:r>
        <w:rPr>
          <w:lang w:val="en-US"/>
        </w:rPr>
        <w:t>)</w:t>
      </w:r>
      <w:r w:rsidR="00D85718" w:rsidRPr="00D85718">
        <w:rPr>
          <w:lang w:val="en-US"/>
        </w:rPr>
        <w:t xml:space="preserve"> have been numerically implemented </w:t>
      </w:r>
      <w:r w:rsidR="0030393B" w:rsidRPr="00D85718">
        <w:rPr>
          <w:lang w:val="en-US"/>
        </w:rPr>
        <w:t xml:space="preserve">and their accuracy and computational efficiency assessed on elastostatic problems </w:t>
      </w:r>
      <w:r w:rsidR="003242AD" w:rsidRPr="00D85718">
        <w:rPr>
          <w:lang w:val="en-US"/>
        </w:rPr>
        <w:t>of cantilever beam under tip</w:t>
      </w:r>
      <w:r w:rsidR="004B6FA7" w:rsidRPr="00D85718">
        <w:rPr>
          <w:lang w:val="en-US"/>
        </w:rPr>
        <w:t xml:space="preserve"> </w:t>
      </w:r>
      <w:r w:rsidR="003242AD" w:rsidRPr="00D85718">
        <w:rPr>
          <w:lang w:val="en-US"/>
        </w:rPr>
        <w:t xml:space="preserve">and linearly </w:t>
      </w:r>
      <w:r w:rsidR="004B6FA7" w:rsidRPr="00D85718">
        <w:rPr>
          <w:lang w:val="en-US"/>
        </w:rPr>
        <w:t xml:space="preserve">(uniform and triangular) </w:t>
      </w:r>
      <w:r w:rsidR="003242AD" w:rsidRPr="00D85718">
        <w:rPr>
          <w:lang w:val="en-US"/>
        </w:rPr>
        <w:t xml:space="preserve">distributed </w:t>
      </w:r>
      <w:r w:rsidR="004B6FA7" w:rsidRPr="00D85718">
        <w:rPr>
          <w:lang w:val="en-US"/>
        </w:rPr>
        <w:t xml:space="preserve">transverse </w:t>
      </w:r>
      <w:r w:rsidR="003242AD" w:rsidRPr="00D85718">
        <w:rPr>
          <w:lang w:val="en-US"/>
        </w:rPr>
        <w:t>loads</w:t>
      </w:r>
      <w:r w:rsidR="0030393B" w:rsidRPr="00D85718">
        <w:rPr>
          <w:lang w:val="en-US"/>
        </w:rPr>
        <w:t xml:space="preserve">. </w:t>
      </w:r>
      <w:r w:rsidR="00D1592D">
        <w:rPr>
          <w:lang w:val="en-US"/>
        </w:rPr>
        <w:t>Three laminate configurations and five slenderness ratios have been considered.</w:t>
      </w:r>
    </w:p>
    <w:p w:rsidR="00355412" w:rsidRDefault="0030393B" w:rsidP="003242AD">
      <w:pPr>
        <w:pStyle w:val="Corpotesto"/>
        <w:spacing w:line="240" w:lineRule="auto"/>
        <w:ind w:firstLine="426"/>
        <w:rPr>
          <w:lang w:val="en-US"/>
        </w:rPr>
      </w:pPr>
      <w:r w:rsidRPr="00D85718">
        <w:rPr>
          <w:lang w:val="en-US"/>
        </w:rPr>
        <w:t>It has been shown that</w:t>
      </w:r>
      <w:r w:rsidR="00355412">
        <w:rPr>
          <w:lang w:val="en-US"/>
        </w:rPr>
        <w:t>:</w:t>
      </w:r>
    </w:p>
    <w:p w:rsidR="00D80D8F" w:rsidRDefault="00D80D8F" w:rsidP="00D80D8F">
      <w:pPr>
        <w:pStyle w:val="Paragrafoelenco"/>
        <w:numPr>
          <w:ilvl w:val="0"/>
          <w:numId w:val="33"/>
        </w:numPr>
        <w:ind w:left="426" w:hanging="426"/>
        <w:jc w:val="both"/>
        <w:rPr>
          <w:lang w:val="en-US"/>
        </w:rPr>
      </w:pPr>
      <w:r w:rsidRPr="00D80D8F">
        <w:rPr>
          <w:lang w:val="en-US"/>
        </w:rPr>
        <w:t xml:space="preserve">all the </w:t>
      </w:r>
      <w:r>
        <w:rPr>
          <w:lang w:val="en-US"/>
        </w:rPr>
        <w:t>tested</w:t>
      </w:r>
      <w:r w:rsidRPr="00D80D8F">
        <w:rPr>
          <w:lang w:val="en-US"/>
        </w:rPr>
        <w:t xml:space="preserve"> beam elements (linear, quadratic and cubic, virgin and constrained) show very good monotonic convergence for all the investigated laminate configurations.  As expected, the convergence ratio increases with increasing the order of element.</w:t>
      </w:r>
    </w:p>
    <w:p w:rsidR="00D80D8F" w:rsidRPr="00D80D8F" w:rsidRDefault="00D80D8F" w:rsidP="00D80D8F">
      <w:pPr>
        <w:pStyle w:val="Paragrafoelenco"/>
        <w:numPr>
          <w:ilvl w:val="0"/>
          <w:numId w:val="33"/>
        </w:numPr>
        <w:ind w:left="426" w:hanging="426"/>
        <w:jc w:val="both"/>
        <w:rPr>
          <w:lang w:val="en-US"/>
        </w:rPr>
      </w:pPr>
      <w:r>
        <w:rPr>
          <w:lang w:val="en-US"/>
        </w:rPr>
        <w:t>t</w:t>
      </w:r>
      <w:r w:rsidRPr="00D80D8F">
        <w:rPr>
          <w:lang w:val="en-US"/>
        </w:rPr>
        <w:t xml:space="preserve">he numerical accuracy of the </w:t>
      </w:r>
      <w:r w:rsidRPr="00D80D8F">
        <w:rPr>
          <w:rStyle w:val="hps"/>
          <w:lang w:val="en-US"/>
        </w:rPr>
        <w:t>single element</w:t>
      </w:r>
      <w:r w:rsidRPr="00D80D8F">
        <w:rPr>
          <w:lang w:val="en-US"/>
        </w:rPr>
        <w:t xml:space="preserve"> </w:t>
      </w:r>
      <w:r w:rsidRPr="00D80D8F">
        <w:rPr>
          <w:rStyle w:val="hps"/>
          <w:lang w:val="en-US"/>
        </w:rPr>
        <w:t>decreases</w:t>
      </w:r>
      <w:r w:rsidRPr="00D80D8F">
        <w:rPr>
          <w:lang w:val="en-US"/>
        </w:rPr>
        <w:t xml:space="preserve"> </w:t>
      </w:r>
      <w:r w:rsidRPr="00D80D8F">
        <w:rPr>
          <w:rStyle w:val="hps"/>
          <w:lang w:val="en-US"/>
        </w:rPr>
        <w:t>slightly from</w:t>
      </w:r>
      <w:r w:rsidRPr="00D80D8F">
        <w:rPr>
          <w:lang w:val="en-US"/>
        </w:rPr>
        <w:t xml:space="preserve"> </w:t>
      </w:r>
      <w:r w:rsidRPr="00D80D8F">
        <w:rPr>
          <w:rStyle w:val="hps"/>
          <w:lang w:val="en-US"/>
        </w:rPr>
        <w:t>concentrated load</w:t>
      </w:r>
      <w:r w:rsidRPr="00D80D8F">
        <w:rPr>
          <w:lang w:val="en-US"/>
        </w:rPr>
        <w:t xml:space="preserve"> </w:t>
      </w:r>
      <w:r w:rsidRPr="00D80D8F">
        <w:rPr>
          <w:rStyle w:val="hps"/>
          <w:lang w:val="en-US"/>
        </w:rPr>
        <w:t>to the</w:t>
      </w:r>
      <w:r w:rsidRPr="00D80D8F">
        <w:rPr>
          <w:lang w:val="en-US"/>
        </w:rPr>
        <w:t xml:space="preserve"> uniform </w:t>
      </w:r>
      <w:r w:rsidRPr="00D80D8F">
        <w:rPr>
          <w:rStyle w:val="hps"/>
          <w:lang w:val="en-US"/>
        </w:rPr>
        <w:t>distributed load</w:t>
      </w:r>
      <w:r w:rsidRPr="00D80D8F">
        <w:rPr>
          <w:lang w:val="en-US"/>
        </w:rPr>
        <w:t xml:space="preserve"> </w:t>
      </w:r>
      <w:r w:rsidRPr="00D80D8F">
        <w:rPr>
          <w:rStyle w:val="hps"/>
          <w:lang w:val="en-US"/>
        </w:rPr>
        <w:t>and</w:t>
      </w:r>
      <w:r w:rsidRPr="00D80D8F">
        <w:rPr>
          <w:lang w:val="en-US"/>
        </w:rPr>
        <w:t xml:space="preserve">, </w:t>
      </w:r>
      <w:r w:rsidRPr="00D80D8F">
        <w:rPr>
          <w:rStyle w:val="hps"/>
          <w:lang w:val="en-US"/>
        </w:rPr>
        <w:t>subsequently</w:t>
      </w:r>
      <w:r w:rsidRPr="00D80D8F">
        <w:rPr>
          <w:lang w:val="en-US"/>
        </w:rPr>
        <w:t xml:space="preserve">, </w:t>
      </w:r>
      <w:r w:rsidRPr="00D80D8F">
        <w:rPr>
          <w:rStyle w:val="hps"/>
          <w:lang w:val="en-US"/>
        </w:rPr>
        <w:t>to the triangular load</w:t>
      </w:r>
      <w:r w:rsidRPr="00D80D8F">
        <w:rPr>
          <w:lang w:val="en-US"/>
        </w:rPr>
        <w:t xml:space="preserve">.  </w:t>
      </w:r>
    </w:p>
    <w:p w:rsidR="00D80D8F" w:rsidRDefault="003242AD" w:rsidP="00D80D8F">
      <w:pPr>
        <w:pStyle w:val="Corpotesto"/>
        <w:numPr>
          <w:ilvl w:val="0"/>
          <w:numId w:val="33"/>
        </w:numPr>
        <w:spacing w:line="240" w:lineRule="auto"/>
        <w:ind w:left="426" w:hanging="426"/>
        <w:rPr>
          <w:lang w:val="en-US"/>
        </w:rPr>
      </w:pPr>
      <w:r w:rsidRPr="00D85718">
        <w:rPr>
          <w:lang w:val="en-US"/>
        </w:rPr>
        <w:t xml:space="preserve">both virgin and constrained </w:t>
      </w:r>
      <w:r w:rsidR="0030393B" w:rsidRPr="00D85718">
        <w:rPr>
          <w:lang w:val="en-US"/>
        </w:rPr>
        <w:t>interdependent</w:t>
      </w:r>
      <w:r w:rsidRPr="00D85718">
        <w:rPr>
          <w:lang w:val="en-US"/>
        </w:rPr>
        <w:t xml:space="preserve">/anisotropic </w:t>
      </w:r>
      <w:r w:rsidRPr="00D85718">
        <w:rPr>
          <w:i/>
          <w:lang w:val="en-US"/>
        </w:rPr>
        <w:t>C</w:t>
      </w:r>
      <w:r w:rsidRPr="00D85718">
        <w:rPr>
          <w:vertAlign w:val="superscript"/>
          <w:lang w:val="en-US"/>
        </w:rPr>
        <w:t xml:space="preserve">0 </w:t>
      </w:r>
      <w:r w:rsidRPr="00D85718">
        <w:rPr>
          <w:lang w:val="en-US"/>
        </w:rPr>
        <w:t xml:space="preserve">beam elements fully overcome the shear locking  effect, also </w:t>
      </w:r>
      <w:r w:rsidRPr="00D85718">
        <w:rPr>
          <w:i/>
          <w:lang w:val="en-US"/>
        </w:rPr>
        <w:t>C</w:t>
      </w:r>
      <w:r w:rsidRPr="00D85718">
        <w:rPr>
          <w:vertAlign w:val="superscript"/>
          <w:lang w:val="en-US"/>
        </w:rPr>
        <w:t>0</w:t>
      </w:r>
      <w:r w:rsidRPr="00D85718">
        <w:rPr>
          <w:lang w:val="en-US"/>
        </w:rPr>
        <w:t xml:space="preserve"> linear element</w:t>
      </w:r>
      <w:r w:rsidR="006F15FA" w:rsidRPr="00D85718">
        <w:rPr>
          <w:lang w:val="en-US"/>
        </w:rPr>
        <w:t xml:space="preserve">, i.e., element where </w:t>
      </w:r>
      <w:r w:rsidR="0030393B" w:rsidRPr="00D85718">
        <w:rPr>
          <w:lang w:val="en-US"/>
        </w:rPr>
        <w:t xml:space="preserve">the deflection </w:t>
      </w:r>
      <w:r w:rsidR="006F15FA" w:rsidRPr="00D85718">
        <w:rPr>
          <w:lang w:val="en-US"/>
        </w:rPr>
        <w:t>i</w:t>
      </w:r>
      <w:r w:rsidR="0030393B" w:rsidRPr="00D85718">
        <w:rPr>
          <w:lang w:val="en-US"/>
        </w:rPr>
        <w:t>s  interpolated with parabolic polynomials while the other kinematic unknowns have kept their linear approximation.</w:t>
      </w:r>
      <w:r w:rsidR="0030393B" w:rsidRPr="00364BC6">
        <w:rPr>
          <w:lang w:val="en-US"/>
        </w:rPr>
        <w:t xml:space="preserve"> </w:t>
      </w:r>
    </w:p>
    <w:p w:rsidR="00D80D8F" w:rsidRPr="00D80D8F" w:rsidRDefault="009724BE" w:rsidP="00D80D8F">
      <w:pPr>
        <w:pStyle w:val="Corpotesto"/>
        <w:numPr>
          <w:ilvl w:val="0"/>
          <w:numId w:val="33"/>
        </w:numPr>
        <w:spacing w:line="240" w:lineRule="auto"/>
        <w:ind w:left="426" w:hanging="426"/>
        <w:rPr>
          <w:lang w:val="en-US"/>
        </w:rPr>
      </w:pPr>
      <w:r>
        <w:rPr>
          <w:lang w:val="en-US"/>
        </w:rPr>
        <w:t>both</w:t>
      </w:r>
      <w:r w:rsidR="00D80D8F" w:rsidRPr="00D80D8F">
        <w:rPr>
          <w:lang w:val="en-US"/>
        </w:rPr>
        <w:t xml:space="preserve"> the higher-order elements (quadratic and cubic) perform very well, with better performance of the cubic ones</w:t>
      </w:r>
      <w:r w:rsidR="00D80D8F">
        <w:rPr>
          <w:lang w:val="en-US"/>
        </w:rPr>
        <w:t xml:space="preserve">, in evaluating not only the axial distribution of the global quantities (such as, the deflection), but also the first and second derivatives of the </w:t>
      </w:r>
      <w:r w:rsidR="00D1592D" w:rsidRPr="00D1592D">
        <w:rPr>
          <w:lang w:val="en-US"/>
        </w:rPr>
        <w:t xml:space="preserve">uniform axial displacement, transverse deflection, average bending rotation, and amplitude of the zigzag </w:t>
      </w:r>
      <w:r w:rsidR="00D1592D">
        <w:rPr>
          <w:lang w:val="en-US"/>
        </w:rPr>
        <w:t xml:space="preserve">function. </w:t>
      </w:r>
      <w:r w:rsidR="00D1592D" w:rsidRPr="00D1592D">
        <w:rPr>
          <w:lang w:val="en-US"/>
        </w:rPr>
        <w:t xml:space="preserve">  </w:t>
      </w:r>
    </w:p>
    <w:p w:rsidR="0030393B" w:rsidRDefault="0030393B" w:rsidP="0030393B">
      <w:pPr>
        <w:pStyle w:val="Corpotesto"/>
        <w:spacing w:line="240" w:lineRule="auto"/>
        <w:rPr>
          <w:lang w:val="en-US"/>
        </w:rPr>
      </w:pPr>
    </w:p>
    <w:p w:rsidR="00394851" w:rsidRPr="0030393B" w:rsidRDefault="00394851">
      <w:pPr>
        <w:pStyle w:val="Corpotesto"/>
        <w:spacing w:line="240" w:lineRule="auto"/>
        <w:rPr>
          <w:lang w:val="en-US"/>
        </w:rPr>
      </w:pPr>
    </w:p>
    <w:p w:rsidR="002700D2" w:rsidRPr="0030393B" w:rsidRDefault="002700D2">
      <w:pPr>
        <w:pStyle w:val="Corpotesto"/>
        <w:spacing w:line="240" w:lineRule="auto"/>
        <w:rPr>
          <w:lang w:val="en-US"/>
        </w:rPr>
      </w:pPr>
    </w:p>
    <w:p w:rsidR="00C57AA2" w:rsidRPr="00210B9B" w:rsidRDefault="00C57AA2">
      <w:pPr>
        <w:rPr>
          <w:b/>
          <w:bCs/>
          <w:lang w:val="en-US"/>
        </w:rPr>
      </w:pPr>
      <w:r w:rsidRPr="00210B9B">
        <w:rPr>
          <w:b/>
          <w:bCs/>
          <w:lang w:val="en-US"/>
        </w:rPr>
        <w:t>REFERENCES</w:t>
      </w:r>
    </w:p>
    <w:p w:rsidR="00C57AA2" w:rsidRPr="00210B9B" w:rsidRDefault="00C57AA2">
      <w:pPr>
        <w:pStyle w:val="Corpotesto"/>
        <w:spacing w:line="240" w:lineRule="auto"/>
        <w:rPr>
          <w:lang w:val="en-US"/>
        </w:rPr>
      </w:pPr>
    </w:p>
    <w:p w:rsidR="00252C3C" w:rsidRPr="008533DF" w:rsidRDefault="00252C3C" w:rsidP="007213D6">
      <w:pPr>
        <w:pStyle w:val="Corpotesto"/>
        <w:numPr>
          <w:ilvl w:val="0"/>
          <w:numId w:val="20"/>
        </w:numPr>
        <w:spacing w:line="240" w:lineRule="auto"/>
        <w:rPr>
          <w:lang w:val="en-US"/>
        </w:rPr>
      </w:pPr>
      <w:r w:rsidRPr="008533DF">
        <w:rPr>
          <w:lang w:val="en-US"/>
        </w:rPr>
        <w:t>Kapania R.K., Raciti S., “Recent advances in a</w:t>
      </w:r>
      <w:r w:rsidR="003558A8" w:rsidRPr="008533DF">
        <w:rPr>
          <w:lang w:val="en-US"/>
        </w:rPr>
        <w:t>n</w:t>
      </w:r>
      <w:r w:rsidRPr="008533DF">
        <w:rPr>
          <w:lang w:val="en-US"/>
        </w:rPr>
        <w:t>alysis of laminated beams and plates. Part I: Shear effects and bucking,” AIAA Jnl.,</w:t>
      </w:r>
      <w:r w:rsidR="00193953">
        <w:rPr>
          <w:lang w:val="en-US"/>
        </w:rPr>
        <w:t xml:space="preserve"> Vol.</w:t>
      </w:r>
      <w:r w:rsidRPr="008533DF">
        <w:rPr>
          <w:lang w:val="en-US"/>
        </w:rPr>
        <w:t xml:space="preserve"> 27(1), 1-12, 1989. </w:t>
      </w:r>
    </w:p>
    <w:p w:rsidR="00252C3C" w:rsidRPr="008533DF" w:rsidRDefault="00252C3C" w:rsidP="007213D6">
      <w:pPr>
        <w:pStyle w:val="Corpotesto"/>
        <w:numPr>
          <w:ilvl w:val="0"/>
          <w:numId w:val="20"/>
        </w:numPr>
        <w:spacing w:line="240" w:lineRule="auto"/>
        <w:rPr>
          <w:lang w:val="en-US"/>
        </w:rPr>
      </w:pPr>
      <w:r w:rsidRPr="008533DF">
        <w:rPr>
          <w:lang w:val="en-US"/>
        </w:rPr>
        <w:t>Kapania R.K., Raciti S., “Recent advances in a</w:t>
      </w:r>
      <w:r w:rsidR="003558A8" w:rsidRPr="008533DF">
        <w:rPr>
          <w:lang w:val="en-US"/>
        </w:rPr>
        <w:t>n</w:t>
      </w:r>
      <w:r w:rsidRPr="008533DF">
        <w:rPr>
          <w:lang w:val="en-US"/>
        </w:rPr>
        <w:t xml:space="preserve">alysis of laminated beams and plates. Part II: Vibrations and wave propagation,” AIAA Jnl., </w:t>
      </w:r>
      <w:r w:rsidR="00193953">
        <w:rPr>
          <w:lang w:val="en-US"/>
        </w:rPr>
        <w:t xml:space="preserve">Vol. </w:t>
      </w:r>
      <w:r w:rsidRPr="008533DF">
        <w:rPr>
          <w:lang w:val="en-US"/>
        </w:rPr>
        <w:t>27(7), 935-946, 1989.</w:t>
      </w:r>
    </w:p>
    <w:p w:rsidR="009B18B4" w:rsidRPr="008533DF" w:rsidRDefault="00172DF3" w:rsidP="009B18B4">
      <w:pPr>
        <w:pStyle w:val="Corpotesto"/>
        <w:numPr>
          <w:ilvl w:val="0"/>
          <w:numId w:val="20"/>
        </w:numPr>
        <w:spacing w:line="240" w:lineRule="auto"/>
        <w:rPr>
          <w:lang w:val="en-US"/>
        </w:rPr>
      </w:pPr>
      <w:r w:rsidRPr="008533DF">
        <w:rPr>
          <w:lang w:val="en-US"/>
        </w:rPr>
        <w:t>Madabhusi-</w:t>
      </w:r>
      <w:r w:rsidR="009542C7" w:rsidRPr="008533DF">
        <w:rPr>
          <w:lang w:val="en-US"/>
        </w:rPr>
        <w:t>Raman</w:t>
      </w:r>
      <w:r w:rsidRPr="008533DF">
        <w:rPr>
          <w:lang w:val="en-US"/>
        </w:rPr>
        <w:t xml:space="preserve"> P.</w:t>
      </w:r>
      <w:r w:rsidR="009542C7" w:rsidRPr="008533DF">
        <w:rPr>
          <w:lang w:val="en-US"/>
        </w:rPr>
        <w:t>, Davalos</w:t>
      </w:r>
      <w:r w:rsidRPr="008533DF">
        <w:rPr>
          <w:lang w:val="en-US"/>
        </w:rPr>
        <w:t xml:space="preserve"> J.F., “Static shear correction factors for laminated rectangular beams</w:t>
      </w:r>
      <w:r w:rsidR="00765A96" w:rsidRPr="008533DF">
        <w:rPr>
          <w:lang w:val="en-US"/>
        </w:rPr>
        <w:t>,”</w:t>
      </w:r>
      <w:r w:rsidRPr="008533DF">
        <w:rPr>
          <w:lang w:val="en-US"/>
        </w:rPr>
        <w:t xml:space="preserve"> Comp</w:t>
      </w:r>
      <w:r w:rsidR="00765A96" w:rsidRPr="008533DF">
        <w:rPr>
          <w:lang w:val="en-US"/>
        </w:rPr>
        <w:t>osites</w:t>
      </w:r>
      <w:r w:rsidRPr="008533DF">
        <w:rPr>
          <w:lang w:val="en-US"/>
        </w:rPr>
        <w:t xml:space="preserve"> Part B, </w:t>
      </w:r>
      <w:r w:rsidR="00193953">
        <w:rPr>
          <w:lang w:val="en-US"/>
        </w:rPr>
        <w:t xml:space="preserve">Vol. </w:t>
      </w:r>
      <w:r w:rsidRPr="008533DF">
        <w:rPr>
          <w:lang w:val="en-US"/>
        </w:rPr>
        <w:t>27B, 285-293, 1996</w:t>
      </w:r>
      <w:r w:rsidR="00EA65A4" w:rsidRPr="008533DF">
        <w:rPr>
          <w:lang w:val="en-US"/>
        </w:rPr>
        <w:t>.</w:t>
      </w:r>
    </w:p>
    <w:p w:rsidR="009B18B4" w:rsidRPr="009C28C6" w:rsidRDefault="00EA65A4" w:rsidP="009C28C6">
      <w:pPr>
        <w:pStyle w:val="Corpotesto"/>
        <w:numPr>
          <w:ilvl w:val="0"/>
          <w:numId w:val="20"/>
        </w:numPr>
        <w:tabs>
          <w:tab w:val="clear" w:pos="631"/>
          <w:tab w:val="num" w:pos="567"/>
        </w:tabs>
        <w:spacing w:line="240" w:lineRule="auto"/>
        <w:ind w:left="567" w:hanging="425"/>
        <w:rPr>
          <w:lang w:val="en-US"/>
        </w:rPr>
      </w:pPr>
      <w:r w:rsidRPr="009C28C6">
        <w:rPr>
          <w:lang w:val="en-US"/>
        </w:rPr>
        <w:t xml:space="preserve">Iurlaro L., </w:t>
      </w:r>
      <w:r w:rsidR="009B18B4" w:rsidRPr="009C28C6">
        <w:rPr>
          <w:lang w:val="en-US"/>
        </w:rPr>
        <w:t xml:space="preserve">Gherlone M., Di Sciuva M, and Tessler A., "Assessment of the Refined Zigzag Theory for bending, vibration, and buckling of sandwich plates: a comparative study of different theories" Composite Structures, </w:t>
      </w:r>
      <w:r w:rsidR="009C28C6" w:rsidRPr="009C28C6">
        <w:rPr>
          <w:lang w:val="en-US"/>
        </w:rPr>
        <w:t xml:space="preserve">Vol. 106, 777-792, </w:t>
      </w:r>
      <w:r w:rsidR="009B18B4" w:rsidRPr="009C28C6">
        <w:rPr>
          <w:lang w:val="en-US"/>
        </w:rPr>
        <w:t>2013</w:t>
      </w:r>
      <w:r w:rsidR="009C28C6">
        <w:rPr>
          <w:lang w:val="en-US"/>
        </w:rPr>
        <w:t>.</w:t>
      </w:r>
    </w:p>
    <w:p w:rsidR="00A205CD" w:rsidRPr="008533DF" w:rsidRDefault="003D043F" w:rsidP="00A205CD">
      <w:pPr>
        <w:pStyle w:val="Corpotesto"/>
        <w:numPr>
          <w:ilvl w:val="0"/>
          <w:numId w:val="20"/>
        </w:numPr>
        <w:spacing w:line="240" w:lineRule="auto"/>
        <w:rPr>
          <w:lang w:val="en-US"/>
        </w:rPr>
      </w:pPr>
      <w:r w:rsidRPr="008533DF">
        <w:rPr>
          <w:lang w:val="en-US"/>
        </w:rPr>
        <w:t xml:space="preserve">Reddy J.N., </w:t>
      </w:r>
      <w:r w:rsidRPr="008533DF">
        <w:rPr>
          <w:i/>
          <w:lang w:val="en-US"/>
        </w:rPr>
        <w:t>Mechanics of laminated composite plates and shells. Theroy and Analysis</w:t>
      </w:r>
      <w:r w:rsidRPr="008533DF">
        <w:rPr>
          <w:lang w:val="en-US"/>
        </w:rPr>
        <w:t xml:space="preserve"> 2</w:t>
      </w:r>
      <w:r w:rsidRPr="008533DF">
        <w:rPr>
          <w:vertAlign w:val="superscript"/>
          <w:lang w:val="en-US"/>
        </w:rPr>
        <w:t>nd</w:t>
      </w:r>
      <w:r w:rsidRPr="008533DF">
        <w:rPr>
          <w:lang w:val="en-US"/>
        </w:rPr>
        <w:t xml:space="preserve"> Edition, CRC Press, Boca Raton, 2004</w:t>
      </w:r>
      <w:r w:rsidR="00EA65A4" w:rsidRPr="008533DF">
        <w:rPr>
          <w:lang w:val="en-US"/>
        </w:rPr>
        <w:t>.</w:t>
      </w:r>
    </w:p>
    <w:p w:rsidR="00A205CD" w:rsidRPr="008533DF" w:rsidRDefault="00A7794D" w:rsidP="00A205CD">
      <w:pPr>
        <w:pStyle w:val="Corpotesto"/>
        <w:numPr>
          <w:ilvl w:val="0"/>
          <w:numId w:val="20"/>
        </w:numPr>
        <w:spacing w:line="240" w:lineRule="auto"/>
        <w:rPr>
          <w:lang w:val="en-US"/>
        </w:rPr>
      </w:pPr>
      <w:r w:rsidRPr="008533DF">
        <w:rPr>
          <w:lang w:val="en-US"/>
        </w:rPr>
        <w:t xml:space="preserve">Di Sciuva M., </w:t>
      </w:r>
      <w:r w:rsidR="009542C7" w:rsidRPr="008533DF">
        <w:rPr>
          <w:lang w:val="en-US"/>
        </w:rPr>
        <w:t>“An improved shear-deformation theory for moderately thick multilayere</w:t>
      </w:r>
      <w:r w:rsidRPr="008533DF">
        <w:rPr>
          <w:lang w:val="en-US"/>
        </w:rPr>
        <w:t>d anisotropic shells and plates</w:t>
      </w:r>
      <w:r w:rsidR="00765A96" w:rsidRPr="008533DF">
        <w:rPr>
          <w:lang w:val="en-US"/>
        </w:rPr>
        <w:t>,</w:t>
      </w:r>
      <w:r w:rsidR="009542C7" w:rsidRPr="008533DF">
        <w:rPr>
          <w:lang w:val="en-US"/>
        </w:rPr>
        <w:t>”</w:t>
      </w:r>
      <w:r w:rsidR="00765A96" w:rsidRPr="008533DF">
        <w:rPr>
          <w:lang w:val="en-US"/>
        </w:rPr>
        <w:t xml:space="preserve"> ASME Journal of</w:t>
      </w:r>
      <w:r w:rsidR="00172DF3" w:rsidRPr="008533DF">
        <w:rPr>
          <w:lang w:val="en-US"/>
        </w:rPr>
        <w:t xml:space="preserve"> </w:t>
      </w:r>
      <w:r w:rsidR="009542C7" w:rsidRPr="008533DF">
        <w:rPr>
          <w:lang w:val="en-US"/>
        </w:rPr>
        <w:t>Appl</w:t>
      </w:r>
      <w:r w:rsidR="00765A96" w:rsidRPr="008533DF">
        <w:rPr>
          <w:lang w:val="en-US"/>
        </w:rPr>
        <w:t>ied</w:t>
      </w:r>
      <w:r w:rsidR="00172DF3" w:rsidRPr="008533DF">
        <w:rPr>
          <w:lang w:val="en-US"/>
        </w:rPr>
        <w:t xml:space="preserve"> </w:t>
      </w:r>
      <w:r w:rsidR="009542C7" w:rsidRPr="008533DF">
        <w:rPr>
          <w:lang w:val="en-US"/>
        </w:rPr>
        <w:t>Mech</w:t>
      </w:r>
      <w:r w:rsidR="00765A96" w:rsidRPr="008533DF">
        <w:rPr>
          <w:lang w:val="en-US"/>
        </w:rPr>
        <w:t>anics</w:t>
      </w:r>
      <w:r w:rsidR="009542C7" w:rsidRPr="008533DF">
        <w:rPr>
          <w:lang w:val="en-US"/>
        </w:rPr>
        <w:t xml:space="preserve">, </w:t>
      </w:r>
      <w:r w:rsidR="00193953">
        <w:rPr>
          <w:lang w:val="en-US"/>
        </w:rPr>
        <w:t xml:space="preserve">Vol. </w:t>
      </w:r>
      <w:r w:rsidR="009542C7" w:rsidRPr="008533DF">
        <w:rPr>
          <w:lang w:val="en-US"/>
        </w:rPr>
        <w:t>54, 589-</w:t>
      </w:r>
      <w:r w:rsidRPr="008533DF">
        <w:rPr>
          <w:lang w:val="en-US"/>
        </w:rPr>
        <w:t>596, 1987</w:t>
      </w:r>
      <w:r w:rsidR="00A205CD" w:rsidRPr="008533DF">
        <w:rPr>
          <w:lang w:val="en-US"/>
        </w:rPr>
        <w:t>.</w:t>
      </w:r>
    </w:p>
    <w:p w:rsidR="00F64635" w:rsidRPr="008533DF" w:rsidRDefault="00A7794D" w:rsidP="00F64635">
      <w:pPr>
        <w:pStyle w:val="Corpotesto"/>
        <w:numPr>
          <w:ilvl w:val="0"/>
          <w:numId w:val="20"/>
        </w:numPr>
        <w:spacing w:line="240" w:lineRule="auto"/>
        <w:rPr>
          <w:lang w:val="en-US"/>
        </w:rPr>
      </w:pPr>
      <w:r w:rsidRPr="008533DF">
        <w:rPr>
          <w:lang w:val="en-US"/>
        </w:rPr>
        <w:t xml:space="preserve">Di Sciuva M., </w:t>
      </w:r>
      <w:r w:rsidR="009542C7" w:rsidRPr="008533DF">
        <w:rPr>
          <w:lang w:val="en-US"/>
        </w:rPr>
        <w:t>“Multilayered anisotropic plate models with continuou</w:t>
      </w:r>
      <w:r w:rsidRPr="008533DF">
        <w:rPr>
          <w:lang w:val="en-US"/>
        </w:rPr>
        <w:t>s interlaminar stresses</w:t>
      </w:r>
      <w:r w:rsidR="00765A96" w:rsidRPr="008533DF">
        <w:rPr>
          <w:lang w:val="en-US"/>
        </w:rPr>
        <w:t>,</w:t>
      </w:r>
      <w:r w:rsidR="009542C7" w:rsidRPr="008533DF">
        <w:rPr>
          <w:lang w:val="en-US"/>
        </w:rPr>
        <w:t xml:space="preserve">” </w:t>
      </w:r>
      <w:r w:rsidR="00104730" w:rsidRPr="008533DF">
        <w:rPr>
          <w:lang w:val="en-US"/>
        </w:rPr>
        <w:t>Composite Structures</w:t>
      </w:r>
      <w:r w:rsidR="00765A96" w:rsidRPr="008533DF">
        <w:rPr>
          <w:lang w:val="en-US"/>
        </w:rPr>
        <w:t>,</w:t>
      </w:r>
      <w:r w:rsidR="00104730" w:rsidRPr="008533DF">
        <w:rPr>
          <w:lang w:val="en-US"/>
        </w:rPr>
        <w:t xml:space="preserve"> </w:t>
      </w:r>
      <w:r w:rsidR="00193953">
        <w:rPr>
          <w:lang w:val="en-US"/>
        </w:rPr>
        <w:t xml:space="preserve">Vol. </w:t>
      </w:r>
      <w:r w:rsidRPr="008533DF">
        <w:rPr>
          <w:lang w:val="en-US"/>
        </w:rPr>
        <w:t>22(3), 149-168, 1992</w:t>
      </w:r>
      <w:r w:rsidR="00A205CD" w:rsidRPr="008533DF">
        <w:rPr>
          <w:lang w:val="en-US"/>
        </w:rPr>
        <w:t>.</w:t>
      </w:r>
    </w:p>
    <w:p w:rsidR="009542C7" w:rsidRPr="008533DF" w:rsidRDefault="00A7794D" w:rsidP="00F64635">
      <w:pPr>
        <w:pStyle w:val="Corpotesto"/>
        <w:numPr>
          <w:ilvl w:val="0"/>
          <w:numId w:val="20"/>
        </w:numPr>
        <w:spacing w:line="240" w:lineRule="auto"/>
        <w:rPr>
          <w:lang w:val="en-US"/>
        </w:rPr>
      </w:pPr>
      <w:r w:rsidRPr="008533DF">
        <w:rPr>
          <w:lang w:val="en-US"/>
        </w:rPr>
        <w:t>Averill R.C.</w:t>
      </w:r>
      <w:r w:rsidR="009542C7" w:rsidRPr="008533DF">
        <w:rPr>
          <w:lang w:val="en-US"/>
        </w:rPr>
        <w:t xml:space="preserve">, </w:t>
      </w:r>
      <w:r w:rsidRPr="008533DF">
        <w:rPr>
          <w:lang w:val="en-US"/>
        </w:rPr>
        <w:t>“</w:t>
      </w:r>
      <w:r w:rsidR="009542C7" w:rsidRPr="008533DF">
        <w:rPr>
          <w:lang w:val="en-US"/>
        </w:rPr>
        <w:t>Static and dynamic response of moderately thick laminated beams with damage</w:t>
      </w:r>
      <w:r w:rsidR="00765A96" w:rsidRPr="008533DF">
        <w:rPr>
          <w:lang w:val="en-US"/>
        </w:rPr>
        <w:t>,</w:t>
      </w:r>
      <w:r w:rsidRPr="008533DF">
        <w:rPr>
          <w:lang w:val="en-US"/>
        </w:rPr>
        <w:t>”</w:t>
      </w:r>
      <w:r w:rsidR="009542C7" w:rsidRPr="008533DF">
        <w:rPr>
          <w:lang w:val="en-US"/>
        </w:rPr>
        <w:t xml:space="preserve"> Compos</w:t>
      </w:r>
      <w:r w:rsidR="00765A96" w:rsidRPr="008533DF">
        <w:rPr>
          <w:lang w:val="en-US"/>
        </w:rPr>
        <w:t>ites Engineering</w:t>
      </w:r>
      <w:r w:rsidRPr="008533DF">
        <w:rPr>
          <w:lang w:val="en-US"/>
        </w:rPr>
        <w:t xml:space="preserve">, </w:t>
      </w:r>
      <w:r w:rsidR="00193953">
        <w:rPr>
          <w:lang w:val="en-US"/>
        </w:rPr>
        <w:t xml:space="preserve">Vol. </w:t>
      </w:r>
      <w:r w:rsidRPr="008533DF">
        <w:rPr>
          <w:lang w:val="en-US"/>
        </w:rPr>
        <w:t>4(4), 381-395, 1994</w:t>
      </w:r>
      <w:r w:rsidR="00F64635" w:rsidRPr="008533DF">
        <w:rPr>
          <w:lang w:val="en-US"/>
        </w:rPr>
        <w:t>.</w:t>
      </w:r>
    </w:p>
    <w:p w:rsidR="009542C7" w:rsidRPr="00EF1D71" w:rsidRDefault="00A7794D" w:rsidP="00F64635">
      <w:pPr>
        <w:pStyle w:val="Corpotesto"/>
        <w:numPr>
          <w:ilvl w:val="0"/>
          <w:numId w:val="20"/>
        </w:numPr>
        <w:spacing w:line="240" w:lineRule="auto"/>
        <w:rPr>
          <w:lang w:val="en-US"/>
        </w:rPr>
      </w:pPr>
      <w:r w:rsidRPr="008533DF">
        <w:rPr>
          <w:lang w:val="en-US"/>
        </w:rPr>
        <w:t>Averill R.C.</w:t>
      </w:r>
      <w:r w:rsidR="00C56D17">
        <w:rPr>
          <w:lang w:val="en-US"/>
        </w:rPr>
        <w:t>,</w:t>
      </w:r>
      <w:r w:rsidRPr="008533DF">
        <w:rPr>
          <w:lang w:val="en-US"/>
        </w:rPr>
        <w:t xml:space="preserve"> Y</w:t>
      </w:r>
      <w:r w:rsidR="00E54F76">
        <w:rPr>
          <w:lang w:val="en-US"/>
        </w:rPr>
        <w:t>ip Y.</w:t>
      </w:r>
      <w:r w:rsidRPr="008533DF">
        <w:rPr>
          <w:lang w:val="en-US"/>
        </w:rPr>
        <w:t xml:space="preserve"> C</w:t>
      </w:r>
      <w:r w:rsidR="00E54F76">
        <w:rPr>
          <w:lang w:val="en-US"/>
        </w:rPr>
        <w:t>.</w:t>
      </w:r>
      <w:r w:rsidR="009542C7" w:rsidRPr="00EF1D71">
        <w:rPr>
          <w:lang w:val="en-US"/>
        </w:rPr>
        <w:t xml:space="preserve">, </w:t>
      </w:r>
      <w:r w:rsidRPr="00EF1D71">
        <w:rPr>
          <w:lang w:val="en-US"/>
        </w:rPr>
        <w:t>“</w:t>
      </w:r>
      <w:r w:rsidR="009542C7" w:rsidRPr="00EF1D71">
        <w:rPr>
          <w:lang w:val="en-US"/>
        </w:rPr>
        <w:t>Development of simple, robust finite elements based on refined theories for thick laminated beams</w:t>
      </w:r>
      <w:r w:rsidR="007C1238" w:rsidRPr="00EF1D71">
        <w:rPr>
          <w:lang w:val="en-US"/>
        </w:rPr>
        <w:t>,</w:t>
      </w:r>
      <w:r w:rsidRPr="00EF1D71">
        <w:rPr>
          <w:lang w:val="en-US"/>
        </w:rPr>
        <w:t>”</w:t>
      </w:r>
      <w:r w:rsidR="00172DF3" w:rsidRPr="00EF1D71">
        <w:rPr>
          <w:lang w:val="en-US"/>
        </w:rPr>
        <w:t xml:space="preserve"> Comp</w:t>
      </w:r>
      <w:r w:rsidR="007C1238" w:rsidRPr="00EF1D71">
        <w:rPr>
          <w:lang w:val="en-US"/>
        </w:rPr>
        <w:t>uters</w:t>
      </w:r>
      <w:r w:rsidR="00172DF3" w:rsidRPr="00EF1D71">
        <w:rPr>
          <w:lang w:val="en-US"/>
        </w:rPr>
        <w:t xml:space="preserve"> &amp; Struct</w:t>
      </w:r>
      <w:r w:rsidR="007C1238" w:rsidRPr="00EF1D71">
        <w:rPr>
          <w:lang w:val="en-US"/>
        </w:rPr>
        <w:t>ures</w:t>
      </w:r>
      <w:r w:rsidRPr="00EF1D71">
        <w:rPr>
          <w:lang w:val="en-US"/>
        </w:rPr>
        <w:t xml:space="preserve">, </w:t>
      </w:r>
      <w:r w:rsidR="00193953">
        <w:rPr>
          <w:lang w:val="en-US"/>
        </w:rPr>
        <w:t xml:space="preserve">Vol. </w:t>
      </w:r>
      <w:r w:rsidRPr="00EF1D71">
        <w:rPr>
          <w:lang w:val="en-US"/>
        </w:rPr>
        <w:t xml:space="preserve">59(3), </w:t>
      </w:r>
      <w:r w:rsidR="009B18B4" w:rsidRPr="00EF1D71">
        <w:rPr>
          <w:lang w:val="en-US"/>
        </w:rPr>
        <w:t xml:space="preserve">529-546, </w:t>
      </w:r>
      <w:r w:rsidRPr="00EF1D71">
        <w:rPr>
          <w:lang w:val="en-US"/>
        </w:rPr>
        <w:t>2006</w:t>
      </w:r>
      <w:r w:rsidR="00F64635">
        <w:rPr>
          <w:lang w:val="en-US"/>
        </w:rPr>
        <w:t>.</w:t>
      </w:r>
    </w:p>
    <w:p w:rsidR="009542C7" w:rsidRPr="008533DF" w:rsidRDefault="009542C7" w:rsidP="009B18B4">
      <w:pPr>
        <w:pStyle w:val="Corpotesto"/>
        <w:numPr>
          <w:ilvl w:val="0"/>
          <w:numId w:val="20"/>
        </w:numPr>
        <w:spacing w:line="240" w:lineRule="auto"/>
        <w:rPr>
          <w:lang w:val="en-US"/>
        </w:rPr>
      </w:pPr>
      <w:r w:rsidRPr="008533DF">
        <w:rPr>
          <w:szCs w:val="18"/>
          <w:lang w:val="en-US"/>
        </w:rPr>
        <w:t xml:space="preserve">Tessler A., </w:t>
      </w:r>
      <w:r w:rsidRPr="008533DF">
        <w:rPr>
          <w:szCs w:val="16"/>
          <w:lang w:val="en-US"/>
        </w:rPr>
        <w:t>Di Sciuva M.</w:t>
      </w:r>
      <w:r w:rsidRPr="008533DF">
        <w:rPr>
          <w:szCs w:val="18"/>
          <w:lang w:val="en-US"/>
        </w:rPr>
        <w:t xml:space="preserve">, </w:t>
      </w:r>
      <w:r w:rsidRPr="008533DF">
        <w:rPr>
          <w:szCs w:val="16"/>
          <w:lang w:val="en-US"/>
        </w:rPr>
        <w:t>Gherlone M.</w:t>
      </w:r>
      <w:r w:rsidRPr="008533DF">
        <w:rPr>
          <w:lang w:val="en-US"/>
        </w:rPr>
        <w:t xml:space="preserve">, </w:t>
      </w:r>
      <w:r w:rsidR="00FC4E1A" w:rsidRPr="008533DF">
        <w:rPr>
          <w:lang w:val="en-US"/>
        </w:rPr>
        <w:t>“</w:t>
      </w:r>
      <w:r w:rsidRPr="008533DF">
        <w:rPr>
          <w:iCs/>
          <w:lang w:val="en-US"/>
        </w:rPr>
        <w:t>Refinement of Timoshenko beam theory for composite and sandwich beams using zigzag kinematics</w:t>
      </w:r>
      <w:r w:rsidR="00765A96" w:rsidRPr="008533DF">
        <w:rPr>
          <w:iCs/>
          <w:lang w:val="en-US"/>
        </w:rPr>
        <w:t>,</w:t>
      </w:r>
      <w:r w:rsidR="00FC4E1A" w:rsidRPr="008533DF">
        <w:rPr>
          <w:iCs/>
          <w:lang w:val="en-US"/>
        </w:rPr>
        <w:t>”</w:t>
      </w:r>
      <w:r w:rsidRPr="008533DF">
        <w:rPr>
          <w:lang w:val="en-US"/>
        </w:rPr>
        <w:t xml:space="preserve"> </w:t>
      </w:r>
      <w:r w:rsidRPr="008533DF">
        <w:rPr>
          <w:szCs w:val="18"/>
          <w:lang w:val="en-US"/>
        </w:rPr>
        <w:t>NASA/TP-2007-215086, December 2007</w:t>
      </w:r>
      <w:r w:rsidR="009B18B4" w:rsidRPr="008533DF">
        <w:rPr>
          <w:szCs w:val="18"/>
          <w:lang w:val="en-US"/>
        </w:rPr>
        <w:t>.</w:t>
      </w:r>
    </w:p>
    <w:p w:rsidR="009542C7" w:rsidRPr="008533DF" w:rsidRDefault="009542C7" w:rsidP="009B18B4">
      <w:pPr>
        <w:pStyle w:val="Corpotesto"/>
        <w:numPr>
          <w:ilvl w:val="0"/>
          <w:numId w:val="20"/>
        </w:numPr>
        <w:spacing w:line="240" w:lineRule="auto"/>
        <w:rPr>
          <w:lang w:val="en-US"/>
        </w:rPr>
      </w:pPr>
      <w:r w:rsidRPr="008533DF">
        <w:rPr>
          <w:szCs w:val="18"/>
          <w:lang w:val="en-US"/>
        </w:rPr>
        <w:t xml:space="preserve">Tessler A., </w:t>
      </w:r>
      <w:r w:rsidRPr="008533DF">
        <w:rPr>
          <w:szCs w:val="16"/>
          <w:lang w:val="en-US"/>
        </w:rPr>
        <w:t>Di Sciuva M.</w:t>
      </w:r>
      <w:r w:rsidRPr="008533DF">
        <w:rPr>
          <w:szCs w:val="18"/>
          <w:lang w:val="en-US"/>
        </w:rPr>
        <w:t xml:space="preserve">, </w:t>
      </w:r>
      <w:r w:rsidRPr="008533DF">
        <w:rPr>
          <w:szCs w:val="16"/>
          <w:lang w:val="en-US"/>
        </w:rPr>
        <w:t>Gherlone M.</w:t>
      </w:r>
      <w:r w:rsidRPr="008533DF">
        <w:rPr>
          <w:lang w:val="en-US"/>
        </w:rPr>
        <w:t xml:space="preserve">, </w:t>
      </w:r>
      <w:r w:rsidR="00FC4E1A" w:rsidRPr="008533DF">
        <w:rPr>
          <w:lang w:val="en-US"/>
        </w:rPr>
        <w:t>“</w:t>
      </w:r>
      <w:r w:rsidRPr="008533DF">
        <w:rPr>
          <w:iCs/>
          <w:lang w:val="en-US"/>
        </w:rPr>
        <w:t>A refined zigzag beam theory for composite and sandwich beams</w:t>
      </w:r>
      <w:r w:rsidR="00765A96" w:rsidRPr="008533DF">
        <w:rPr>
          <w:iCs/>
          <w:lang w:val="en-US"/>
        </w:rPr>
        <w:t>,</w:t>
      </w:r>
      <w:r w:rsidR="00FC4E1A" w:rsidRPr="008533DF">
        <w:rPr>
          <w:iCs/>
          <w:lang w:val="en-US"/>
        </w:rPr>
        <w:t>”</w:t>
      </w:r>
      <w:r w:rsidR="00765A96" w:rsidRPr="008533DF">
        <w:rPr>
          <w:lang w:val="en-US"/>
        </w:rPr>
        <w:t xml:space="preserve"> Journal</w:t>
      </w:r>
      <w:r w:rsidR="00FC4E1A" w:rsidRPr="008533DF">
        <w:rPr>
          <w:lang w:val="en-US"/>
        </w:rPr>
        <w:t xml:space="preserve"> </w:t>
      </w:r>
      <w:r w:rsidR="00765A96" w:rsidRPr="008533DF">
        <w:rPr>
          <w:lang w:val="en-US"/>
        </w:rPr>
        <w:t xml:space="preserve">of </w:t>
      </w:r>
      <w:r w:rsidR="00172DF3" w:rsidRPr="008533DF">
        <w:rPr>
          <w:lang w:val="en-US"/>
        </w:rPr>
        <w:t>C</w:t>
      </w:r>
      <w:r w:rsidR="00FC4E1A" w:rsidRPr="008533DF">
        <w:rPr>
          <w:lang w:val="en-US"/>
        </w:rPr>
        <w:t>omp</w:t>
      </w:r>
      <w:r w:rsidR="00765A96" w:rsidRPr="008533DF">
        <w:rPr>
          <w:lang w:val="en-US"/>
        </w:rPr>
        <w:t>osite</w:t>
      </w:r>
      <w:r w:rsidR="00FC4E1A" w:rsidRPr="008533DF">
        <w:rPr>
          <w:lang w:val="en-US"/>
        </w:rPr>
        <w:t xml:space="preserve"> Mat</w:t>
      </w:r>
      <w:r w:rsidR="00765A96" w:rsidRPr="008533DF">
        <w:rPr>
          <w:lang w:val="en-US"/>
        </w:rPr>
        <w:t>erials</w:t>
      </w:r>
      <w:r w:rsidR="00FC4E1A" w:rsidRPr="008533DF">
        <w:rPr>
          <w:lang w:val="en-US"/>
        </w:rPr>
        <w:t xml:space="preserve">, </w:t>
      </w:r>
      <w:r w:rsidR="00193953">
        <w:rPr>
          <w:lang w:val="en-US"/>
        </w:rPr>
        <w:t xml:space="preserve">Vol. </w:t>
      </w:r>
      <w:r w:rsidRPr="008533DF">
        <w:rPr>
          <w:lang w:val="en-US"/>
        </w:rPr>
        <w:t>43</w:t>
      </w:r>
      <w:r w:rsidR="00FC4E1A" w:rsidRPr="008533DF">
        <w:rPr>
          <w:lang w:val="en-US"/>
        </w:rPr>
        <w:t>(9)</w:t>
      </w:r>
      <w:r w:rsidRPr="008533DF">
        <w:rPr>
          <w:lang w:val="en-US"/>
        </w:rPr>
        <w:t>, 1051-1081, 2009</w:t>
      </w:r>
      <w:r w:rsidR="009B18B4" w:rsidRPr="008533DF">
        <w:rPr>
          <w:lang w:val="en-US"/>
        </w:rPr>
        <w:t>.</w:t>
      </w:r>
    </w:p>
    <w:p w:rsidR="009542C7" w:rsidRPr="008533DF" w:rsidRDefault="009542C7" w:rsidP="009B18B4">
      <w:pPr>
        <w:pStyle w:val="Corpotesto"/>
        <w:numPr>
          <w:ilvl w:val="0"/>
          <w:numId w:val="20"/>
        </w:numPr>
        <w:spacing w:line="240" w:lineRule="auto"/>
        <w:rPr>
          <w:lang w:val="en-US"/>
        </w:rPr>
      </w:pPr>
      <w:r w:rsidRPr="008533DF">
        <w:rPr>
          <w:lang w:val="en-US"/>
        </w:rPr>
        <w:t xml:space="preserve">Tessler A., Di Sciuva M., Gherlone M., </w:t>
      </w:r>
      <w:r w:rsidR="00FC4E1A" w:rsidRPr="008533DF">
        <w:rPr>
          <w:lang w:val="en-US"/>
        </w:rPr>
        <w:t>“</w:t>
      </w:r>
      <w:r w:rsidRPr="008533DF">
        <w:rPr>
          <w:lang w:val="en-US"/>
        </w:rPr>
        <w:t xml:space="preserve">Refined Zigzag Theory for Laminated Composite and </w:t>
      </w:r>
      <w:smartTag w:uri="urn:schemas-microsoft-com:office:smarttags" w:element="place">
        <w:r w:rsidRPr="008533DF">
          <w:rPr>
            <w:lang w:val="en-US"/>
          </w:rPr>
          <w:t>Sandwich</w:t>
        </w:r>
      </w:smartTag>
      <w:r w:rsidRPr="008533DF">
        <w:rPr>
          <w:lang w:val="en-US"/>
        </w:rPr>
        <w:t xml:space="preserve"> Plates</w:t>
      </w:r>
      <w:r w:rsidR="00765A96" w:rsidRPr="008533DF">
        <w:rPr>
          <w:lang w:val="en-US"/>
        </w:rPr>
        <w:t>,</w:t>
      </w:r>
      <w:r w:rsidR="00FC4E1A" w:rsidRPr="008533DF">
        <w:rPr>
          <w:lang w:val="en-US"/>
        </w:rPr>
        <w:t>”</w:t>
      </w:r>
      <w:r w:rsidRPr="008533DF">
        <w:rPr>
          <w:lang w:val="en-US"/>
        </w:rPr>
        <w:t xml:space="preserve"> NASA/TP-2009-215561, January 2009</w:t>
      </w:r>
      <w:r w:rsidR="009B18B4" w:rsidRPr="008533DF">
        <w:rPr>
          <w:lang w:val="en-US"/>
        </w:rPr>
        <w:t>.</w:t>
      </w:r>
    </w:p>
    <w:p w:rsidR="00D92CAE" w:rsidRPr="008533DF" w:rsidRDefault="00D92CAE" w:rsidP="009B18B4">
      <w:pPr>
        <w:pStyle w:val="Corpotesto"/>
        <w:numPr>
          <w:ilvl w:val="0"/>
          <w:numId w:val="20"/>
        </w:numPr>
        <w:spacing w:line="240" w:lineRule="auto"/>
        <w:rPr>
          <w:lang w:val="en-US"/>
        </w:rPr>
      </w:pPr>
      <w:r w:rsidRPr="00337113">
        <w:rPr>
          <w:lang w:val="en-US"/>
        </w:rPr>
        <w:t>Di Sciuva M</w:t>
      </w:r>
      <w:r w:rsidRPr="008533DF">
        <w:rPr>
          <w:lang w:val="en-US"/>
        </w:rPr>
        <w:t>.</w:t>
      </w:r>
      <w:r w:rsidRPr="00337113">
        <w:rPr>
          <w:lang w:val="en-US"/>
        </w:rPr>
        <w:t>, Gherlone M</w:t>
      </w:r>
      <w:r w:rsidRPr="008533DF">
        <w:rPr>
          <w:lang w:val="en-US"/>
        </w:rPr>
        <w:t>.</w:t>
      </w:r>
      <w:r w:rsidRPr="00337113">
        <w:rPr>
          <w:lang w:val="en-US"/>
        </w:rPr>
        <w:t>, Tessler A</w:t>
      </w:r>
      <w:r w:rsidRPr="008533DF">
        <w:rPr>
          <w:lang w:val="en-US"/>
        </w:rPr>
        <w:t>.,</w:t>
      </w:r>
      <w:r w:rsidRPr="00337113">
        <w:rPr>
          <w:lang w:val="en-US"/>
        </w:rPr>
        <w:t xml:space="preserve"> </w:t>
      </w:r>
      <w:hyperlink r:id="rId482" w:history="1">
        <w:r w:rsidRPr="00337113">
          <w:rPr>
            <w:i/>
            <w:iCs/>
            <w:lang w:val="en-US"/>
          </w:rPr>
          <w:t>A robust and consistent first-order zigzag theory for multilayered beams.</w:t>
        </w:r>
      </w:hyperlink>
      <w:r w:rsidRPr="00337113">
        <w:rPr>
          <w:lang w:val="en-US"/>
        </w:rPr>
        <w:t xml:space="preserve"> In: Advances in Mathematical Modelling and Experimental Methods for Materials and Structures: The Jacob Aboudi Volume / GILAT R.; BANKS-SILLS L. Springer, NEW YORK, pp. 255-268</w:t>
      </w:r>
      <w:r w:rsidRPr="008533DF">
        <w:rPr>
          <w:lang w:val="en-US"/>
        </w:rPr>
        <w:t>, 2010</w:t>
      </w:r>
      <w:r w:rsidRPr="00337113">
        <w:rPr>
          <w:lang w:val="en-US"/>
        </w:rPr>
        <w:t>.</w:t>
      </w:r>
    </w:p>
    <w:p w:rsidR="009542C7" w:rsidRPr="008533DF" w:rsidRDefault="009542C7" w:rsidP="009B18B4">
      <w:pPr>
        <w:pStyle w:val="Corpotesto"/>
        <w:numPr>
          <w:ilvl w:val="0"/>
          <w:numId w:val="20"/>
        </w:numPr>
        <w:spacing w:line="240" w:lineRule="auto"/>
        <w:rPr>
          <w:lang w:val="en-US"/>
        </w:rPr>
      </w:pPr>
      <w:r w:rsidRPr="008533DF">
        <w:rPr>
          <w:lang w:val="en-US"/>
        </w:rPr>
        <w:t xml:space="preserve">Tessler A., Di Sciuva M., Gherlone M., </w:t>
      </w:r>
      <w:r w:rsidR="00FC4E1A" w:rsidRPr="008533DF">
        <w:rPr>
          <w:lang w:val="en-US"/>
        </w:rPr>
        <w:t>“</w:t>
      </w:r>
      <w:r w:rsidRPr="008533DF">
        <w:rPr>
          <w:lang w:val="en-US"/>
        </w:rPr>
        <w:t>A consistent refinement of first-order shear-deformation theory for laminated composite and sandwich plates using improved zigzag kinematics</w:t>
      </w:r>
      <w:r w:rsidR="00765A96" w:rsidRPr="008533DF">
        <w:rPr>
          <w:lang w:val="en-US"/>
        </w:rPr>
        <w:t>,</w:t>
      </w:r>
      <w:r w:rsidR="00FC4E1A" w:rsidRPr="008533DF">
        <w:rPr>
          <w:lang w:val="en-US"/>
        </w:rPr>
        <w:t xml:space="preserve">” </w:t>
      </w:r>
      <w:hyperlink r:id="rId483" w:history="1">
        <w:r w:rsidR="00764FB2" w:rsidRPr="008533DF">
          <w:rPr>
            <w:lang w:val="en-US"/>
          </w:rPr>
          <w:t>J</w:t>
        </w:r>
        <w:r w:rsidR="0051479E" w:rsidRPr="008533DF">
          <w:rPr>
            <w:lang w:val="en-US"/>
          </w:rPr>
          <w:t>ournal of</w:t>
        </w:r>
        <w:r w:rsidR="00764FB2" w:rsidRPr="008533DF">
          <w:rPr>
            <w:lang w:val="en-US"/>
          </w:rPr>
          <w:t xml:space="preserve"> M</w:t>
        </w:r>
        <w:r w:rsidR="0051479E" w:rsidRPr="008533DF">
          <w:rPr>
            <w:lang w:val="en-US"/>
          </w:rPr>
          <w:t>echanics of Materials and Structures</w:t>
        </w:r>
      </w:hyperlink>
      <w:r w:rsidR="00764FB2" w:rsidRPr="008533DF">
        <w:rPr>
          <w:lang w:val="en-US"/>
        </w:rPr>
        <w:t xml:space="preserve">,  </w:t>
      </w:r>
      <w:r w:rsidR="00193953">
        <w:rPr>
          <w:lang w:val="en-US"/>
        </w:rPr>
        <w:t xml:space="preserve">Vol. </w:t>
      </w:r>
      <w:r w:rsidR="00764FB2" w:rsidRPr="008533DF">
        <w:rPr>
          <w:lang w:val="en-US"/>
        </w:rPr>
        <w:t>5</w:t>
      </w:r>
      <w:r w:rsidR="0051479E" w:rsidRPr="008533DF">
        <w:rPr>
          <w:lang w:val="en-US"/>
        </w:rPr>
        <w:t>(</w:t>
      </w:r>
      <w:r w:rsidR="00764FB2" w:rsidRPr="008533DF">
        <w:rPr>
          <w:lang w:val="en-US"/>
        </w:rPr>
        <w:t>2</w:t>
      </w:r>
      <w:r w:rsidR="0051479E" w:rsidRPr="008533DF">
        <w:rPr>
          <w:lang w:val="en-US"/>
        </w:rPr>
        <w:t>)</w:t>
      </w:r>
      <w:r w:rsidR="00764FB2" w:rsidRPr="008533DF">
        <w:rPr>
          <w:lang w:val="en-US"/>
        </w:rPr>
        <w:t>, 341-367,</w:t>
      </w:r>
      <w:r w:rsidRPr="008533DF">
        <w:rPr>
          <w:lang w:val="en-US"/>
        </w:rPr>
        <w:t xml:space="preserve"> 2010</w:t>
      </w:r>
      <w:r w:rsidR="0051479E" w:rsidRPr="008533DF">
        <w:rPr>
          <w:lang w:val="en-US"/>
        </w:rPr>
        <w:t>.</w:t>
      </w:r>
    </w:p>
    <w:p w:rsidR="004D0C6D" w:rsidRDefault="004B3701" w:rsidP="004D0C6D">
      <w:pPr>
        <w:pStyle w:val="Corpotesto"/>
        <w:numPr>
          <w:ilvl w:val="0"/>
          <w:numId w:val="20"/>
        </w:numPr>
        <w:spacing w:line="240" w:lineRule="auto"/>
        <w:rPr>
          <w:lang w:val="en-US"/>
        </w:rPr>
      </w:pPr>
      <w:r w:rsidRPr="008533DF">
        <w:rPr>
          <w:lang w:val="en-US"/>
        </w:rPr>
        <w:t>Tessler A., Di Sciuva M., Gherlone M.,</w:t>
      </w:r>
      <w:r w:rsidRPr="00EF1D71">
        <w:rPr>
          <w:lang w:val="en-US"/>
        </w:rPr>
        <w:t xml:space="preserve"> “</w:t>
      </w:r>
      <w:r w:rsidRPr="00EF1D71">
        <w:rPr>
          <w:iCs/>
          <w:lang w:val="en-US"/>
        </w:rPr>
        <w:t>Refined zigzag theory for homogeneous, laminated composite, and sandwich plates: a homogeneous-limit methodology for zigzag function selection,”</w:t>
      </w:r>
      <w:r w:rsidRPr="00EF1D71">
        <w:rPr>
          <w:lang w:val="en-US"/>
        </w:rPr>
        <w:t xml:space="preserve"> NASA/TP-20</w:t>
      </w:r>
      <w:r>
        <w:rPr>
          <w:lang w:val="en-US"/>
        </w:rPr>
        <w:t>10</w:t>
      </w:r>
      <w:r w:rsidRPr="00EF1D71">
        <w:rPr>
          <w:lang w:val="en-US"/>
        </w:rPr>
        <w:t>-21</w:t>
      </w:r>
      <w:r>
        <w:rPr>
          <w:lang w:val="en-US"/>
        </w:rPr>
        <w:t>6214</w:t>
      </w:r>
      <w:r w:rsidRPr="00EF1D71">
        <w:rPr>
          <w:lang w:val="en-US"/>
        </w:rPr>
        <w:t xml:space="preserve">, </w:t>
      </w:r>
      <w:r>
        <w:rPr>
          <w:lang w:val="en-US"/>
        </w:rPr>
        <w:t>March 2010</w:t>
      </w:r>
      <w:r w:rsidR="009B18B4">
        <w:rPr>
          <w:lang w:val="en-US"/>
        </w:rPr>
        <w:t>.</w:t>
      </w:r>
    </w:p>
    <w:p w:rsidR="00327506" w:rsidRPr="004D0C6D" w:rsidRDefault="00327506" w:rsidP="004D0C6D">
      <w:pPr>
        <w:pStyle w:val="Corpotesto"/>
        <w:numPr>
          <w:ilvl w:val="0"/>
          <w:numId w:val="20"/>
        </w:numPr>
        <w:spacing w:line="240" w:lineRule="auto"/>
        <w:rPr>
          <w:lang w:val="en-US"/>
        </w:rPr>
      </w:pPr>
      <w:r w:rsidRPr="00337113">
        <w:rPr>
          <w:lang w:val="en-US"/>
        </w:rPr>
        <w:t>Tessler A, Di Sciuva M, Gherlone M</w:t>
      </w:r>
      <w:r w:rsidRPr="004D0C6D">
        <w:rPr>
          <w:lang w:val="en-US"/>
        </w:rPr>
        <w:t>., “</w:t>
      </w:r>
      <w:hyperlink r:id="rId484" w:history="1">
        <w:r w:rsidRPr="004D0C6D">
          <w:rPr>
            <w:iCs/>
            <w:lang w:val="en-US"/>
          </w:rPr>
          <w:t>A homogeneous limit methodology and refinements of computationally efficient zigzag theory for homogeneous, laminated composite, and sandwich plates,”</w:t>
        </w:r>
      </w:hyperlink>
      <w:r w:rsidRPr="004D0C6D">
        <w:rPr>
          <w:iCs/>
          <w:lang w:val="en-US"/>
        </w:rPr>
        <w:t xml:space="preserve"> </w:t>
      </w:r>
      <w:hyperlink r:id="rId485" w:history="1">
        <w:r w:rsidRPr="004D0C6D">
          <w:rPr>
            <w:iCs/>
            <w:lang w:val="en-US"/>
          </w:rPr>
          <w:t>NUMERICAL METHODS FOR PARTIAL DIFFERENTIAL EQUATIONS</w:t>
        </w:r>
      </w:hyperlink>
      <w:r w:rsidRPr="004D0C6D">
        <w:rPr>
          <w:iCs/>
          <w:lang w:val="en-US"/>
        </w:rPr>
        <w:t>, v</w:t>
      </w:r>
      <w:r w:rsidRPr="00337113">
        <w:rPr>
          <w:lang w:val="en-US"/>
        </w:rPr>
        <w:t>ol. 27 n. 1, pp. 208-229</w:t>
      </w:r>
      <w:r w:rsidRPr="004D0C6D">
        <w:rPr>
          <w:lang w:val="en-US"/>
        </w:rPr>
        <w:t xml:space="preserve">, </w:t>
      </w:r>
      <w:r w:rsidRPr="00337113">
        <w:rPr>
          <w:lang w:val="en-US"/>
        </w:rPr>
        <w:t>2011.</w:t>
      </w:r>
    </w:p>
    <w:p w:rsidR="009542C7" w:rsidRPr="008533DF" w:rsidRDefault="009542C7" w:rsidP="009B18B4">
      <w:pPr>
        <w:pStyle w:val="Corpotesto"/>
        <w:numPr>
          <w:ilvl w:val="0"/>
          <w:numId w:val="20"/>
        </w:numPr>
        <w:spacing w:line="240" w:lineRule="auto"/>
        <w:rPr>
          <w:szCs w:val="22"/>
          <w:lang w:val="en-US"/>
        </w:rPr>
      </w:pPr>
      <w:r w:rsidRPr="008533DF">
        <w:rPr>
          <w:lang w:val="en-US"/>
        </w:rPr>
        <w:t xml:space="preserve">Tessler A., Dong S.B., </w:t>
      </w:r>
      <w:r w:rsidR="00FC4E1A" w:rsidRPr="008533DF">
        <w:rPr>
          <w:lang w:val="en-US"/>
        </w:rPr>
        <w:t>“</w:t>
      </w:r>
      <w:r w:rsidRPr="008533DF">
        <w:rPr>
          <w:lang w:val="en-US"/>
        </w:rPr>
        <w:t>On a hierarchy of conforming Timoshenko beam elements</w:t>
      </w:r>
      <w:r w:rsidR="00765A96" w:rsidRPr="008533DF">
        <w:rPr>
          <w:lang w:val="en-US"/>
        </w:rPr>
        <w:t>,”</w:t>
      </w:r>
      <w:r w:rsidR="00172DF3" w:rsidRPr="008533DF">
        <w:rPr>
          <w:lang w:val="en-US"/>
        </w:rPr>
        <w:t xml:space="preserve"> </w:t>
      </w:r>
      <w:r w:rsidR="00DD77F7" w:rsidRPr="008533DF">
        <w:rPr>
          <w:lang w:val="en-US"/>
        </w:rPr>
        <w:t>Computers &amp; Structures</w:t>
      </w:r>
      <w:r w:rsidR="00FC4E1A" w:rsidRPr="008533DF">
        <w:rPr>
          <w:lang w:val="en-US"/>
        </w:rPr>
        <w:t xml:space="preserve">, </w:t>
      </w:r>
      <w:r w:rsidR="00193953">
        <w:rPr>
          <w:lang w:val="en-US"/>
        </w:rPr>
        <w:t xml:space="preserve">Vol. </w:t>
      </w:r>
      <w:r w:rsidR="00FC4E1A" w:rsidRPr="008533DF">
        <w:rPr>
          <w:lang w:val="en-US"/>
        </w:rPr>
        <w:t xml:space="preserve">14, </w:t>
      </w:r>
      <w:r w:rsidRPr="008533DF">
        <w:rPr>
          <w:lang w:val="en-US"/>
        </w:rPr>
        <w:t>335-344, 1981</w:t>
      </w:r>
      <w:r w:rsidR="0025250B" w:rsidRPr="008533DF">
        <w:rPr>
          <w:lang w:val="en-US"/>
        </w:rPr>
        <w:t>.</w:t>
      </w:r>
    </w:p>
    <w:p w:rsidR="0045550A" w:rsidRPr="008533DF" w:rsidRDefault="0045550A" w:rsidP="0045550A">
      <w:pPr>
        <w:pStyle w:val="Corpotesto"/>
        <w:numPr>
          <w:ilvl w:val="0"/>
          <w:numId w:val="20"/>
        </w:numPr>
        <w:spacing w:line="240" w:lineRule="auto"/>
        <w:rPr>
          <w:lang w:val="en-US"/>
        </w:rPr>
      </w:pPr>
      <w:r w:rsidRPr="008533DF">
        <w:rPr>
          <w:lang w:val="en-US"/>
        </w:rPr>
        <w:t xml:space="preserve">Tessler A., “A priori identification of shear locking and stiffening in triangular Mindlin elements,” Computational Methods in Applied Mechanical Engineering, </w:t>
      </w:r>
      <w:r w:rsidR="00193953">
        <w:rPr>
          <w:lang w:val="en-US"/>
        </w:rPr>
        <w:t xml:space="preserve">Vol. </w:t>
      </w:r>
      <w:r w:rsidRPr="008533DF">
        <w:rPr>
          <w:lang w:val="en-US"/>
        </w:rPr>
        <w:t>53, 183-200, 1985.</w:t>
      </w:r>
    </w:p>
    <w:p w:rsidR="009542C7" w:rsidRPr="008533DF" w:rsidRDefault="009542C7" w:rsidP="009B18B4">
      <w:pPr>
        <w:pStyle w:val="Corpotesto"/>
        <w:numPr>
          <w:ilvl w:val="0"/>
          <w:numId w:val="20"/>
        </w:numPr>
        <w:spacing w:line="240" w:lineRule="auto"/>
        <w:rPr>
          <w:lang w:val="en-US"/>
        </w:rPr>
      </w:pPr>
      <w:r w:rsidRPr="008533DF">
        <w:rPr>
          <w:lang w:val="en-US"/>
        </w:rPr>
        <w:t>Hughes</w:t>
      </w:r>
      <w:r w:rsidR="00FC4E1A" w:rsidRPr="008533DF">
        <w:rPr>
          <w:lang w:val="en-US"/>
        </w:rPr>
        <w:t xml:space="preserve"> T.J.R.</w:t>
      </w:r>
      <w:r w:rsidRPr="008533DF">
        <w:rPr>
          <w:lang w:val="en-US"/>
        </w:rPr>
        <w:t>, Taylor</w:t>
      </w:r>
      <w:r w:rsidR="00FC4E1A" w:rsidRPr="008533DF">
        <w:rPr>
          <w:lang w:val="en-US"/>
        </w:rPr>
        <w:t xml:space="preserve"> R.L.</w:t>
      </w:r>
      <w:r w:rsidR="007D4D29" w:rsidRPr="008533DF">
        <w:rPr>
          <w:lang w:val="en-US"/>
        </w:rPr>
        <w:t xml:space="preserve"> and Kanok</w:t>
      </w:r>
      <w:r w:rsidRPr="008533DF">
        <w:rPr>
          <w:lang w:val="en-US"/>
        </w:rPr>
        <w:t>nukulchai</w:t>
      </w:r>
      <w:r w:rsidR="00FC4E1A" w:rsidRPr="008533DF">
        <w:rPr>
          <w:lang w:val="en-US"/>
        </w:rPr>
        <w:t xml:space="preserve"> W.</w:t>
      </w:r>
      <w:r w:rsidRPr="008533DF">
        <w:rPr>
          <w:lang w:val="en-US"/>
        </w:rPr>
        <w:t xml:space="preserve">, </w:t>
      </w:r>
      <w:r w:rsidR="00FC4E1A" w:rsidRPr="008533DF">
        <w:rPr>
          <w:lang w:val="en-US"/>
        </w:rPr>
        <w:t>“</w:t>
      </w:r>
      <w:r w:rsidRPr="008533DF">
        <w:rPr>
          <w:lang w:val="en-US"/>
        </w:rPr>
        <w:t>A simple and efficient element for plate bending</w:t>
      </w:r>
      <w:r w:rsidR="00765A96" w:rsidRPr="008533DF">
        <w:rPr>
          <w:lang w:val="en-US"/>
        </w:rPr>
        <w:t>,”</w:t>
      </w:r>
      <w:r w:rsidR="00DD77F7" w:rsidRPr="008533DF">
        <w:rPr>
          <w:lang w:val="en-US"/>
        </w:rPr>
        <w:t xml:space="preserve"> International Journal for Numerical</w:t>
      </w:r>
      <w:r w:rsidR="00FC4E1A" w:rsidRPr="008533DF">
        <w:rPr>
          <w:lang w:val="en-US"/>
        </w:rPr>
        <w:t xml:space="preserve"> </w:t>
      </w:r>
      <w:r w:rsidR="007D4D29" w:rsidRPr="008533DF">
        <w:rPr>
          <w:lang w:val="en-US"/>
        </w:rPr>
        <w:t>Methods in</w:t>
      </w:r>
      <w:r w:rsidR="00FC4E1A" w:rsidRPr="008533DF">
        <w:rPr>
          <w:lang w:val="en-US"/>
        </w:rPr>
        <w:t xml:space="preserve"> Eng</w:t>
      </w:r>
      <w:r w:rsidR="00DD77F7" w:rsidRPr="008533DF">
        <w:rPr>
          <w:lang w:val="en-US"/>
        </w:rPr>
        <w:t>ineering</w:t>
      </w:r>
      <w:r w:rsidR="00FC4E1A" w:rsidRPr="008533DF">
        <w:rPr>
          <w:lang w:val="en-US"/>
        </w:rPr>
        <w:t xml:space="preserve">. </w:t>
      </w:r>
      <w:r w:rsidR="00193953">
        <w:rPr>
          <w:lang w:val="en-US"/>
        </w:rPr>
        <w:t xml:space="preserve">Vol. </w:t>
      </w:r>
      <w:r w:rsidR="00FC4E1A" w:rsidRPr="008533DF">
        <w:rPr>
          <w:lang w:val="en-US"/>
        </w:rPr>
        <w:t>11, 1529-1543, 1977</w:t>
      </w:r>
      <w:r w:rsidR="0025250B" w:rsidRPr="008533DF">
        <w:rPr>
          <w:lang w:val="en-US"/>
        </w:rPr>
        <w:t>.</w:t>
      </w:r>
    </w:p>
    <w:p w:rsidR="0045550A" w:rsidRPr="008533DF" w:rsidRDefault="0045550A" w:rsidP="0045550A">
      <w:pPr>
        <w:pStyle w:val="Corpotesto"/>
        <w:numPr>
          <w:ilvl w:val="0"/>
          <w:numId w:val="20"/>
        </w:numPr>
        <w:spacing w:line="240" w:lineRule="auto"/>
        <w:rPr>
          <w:iCs/>
          <w:lang w:val="en-US"/>
        </w:rPr>
      </w:pPr>
      <w:r w:rsidRPr="008533DF">
        <w:rPr>
          <w:lang w:val="en-US"/>
        </w:rPr>
        <w:t xml:space="preserve">Oñate E., Eijo A., Oller S., </w:t>
      </w:r>
      <w:r w:rsidRPr="008533DF">
        <w:rPr>
          <w:iCs/>
          <w:lang w:val="en-US"/>
        </w:rPr>
        <w:t>“Simple and accurate two-noded beam element for composite laminated beams using a Refined Zigzag Theory,” Computer Methods in Applied Mechanics and Engineering, Vol. 213-216, 362-382, 2012.</w:t>
      </w:r>
    </w:p>
    <w:p w:rsidR="0025250B" w:rsidRPr="008533DF" w:rsidRDefault="009542C7" w:rsidP="007F3BCC">
      <w:pPr>
        <w:pStyle w:val="Corpotesto"/>
        <w:numPr>
          <w:ilvl w:val="0"/>
          <w:numId w:val="20"/>
        </w:numPr>
        <w:spacing w:line="240" w:lineRule="auto"/>
        <w:rPr>
          <w:iCs/>
          <w:lang w:val="en-US"/>
        </w:rPr>
      </w:pPr>
      <w:r w:rsidRPr="008533DF">
        <w:rPr>
          <w:lang w:val="en-US"/>
        </w:rPr>
        <w:t xml:space="preserve">Tessler A., </w:t>
      </w:r>
      <w:r w:rsidR="00FC4E1A" w:rsidRPr="008533DF">
        <w:rPr>
          <w:lang w:val="en-US"/>
        </w:rPr>
        <w:t>“</w:t>
      </w:r>
      <w:r w:rsidRPr="008533DF">
        <w:rPr>
          <w:iCs/>
          <w:lang w:val="en-US"/>
        </w:rPr>
        <w:t>Comparison of interdependent interpolations for membrane and bending kinematics in shear-deformable shell elements</w:t>
      </w:r>
      <w:r w:rsidR="00765A96" w:rsidRPr="008533DF">
        <w:rPr>
          <w:iCs/>
          <w:lang w:val="en-US"/>
        </w:rPr>
        <w:t>,</w:t>
      </w:r>
      <w:r w:rsidR="00FC4E1A" w:rsidRPr="008533DF">
        <w:rPr>
          <w:iCs/>
          <w:lang w:val="en-US"/>
        </w:rPr>
        <w:t>”</w:t>
      </w:r>
      <w:r w:rsidRPr="008533DF">
        <w:rPr>
          <w:lang w:val="en-US"/>
        </w:rPr>
        <w:t xml:space="preserve"> International Conference on Computational Engineering &amp; </w:t>
      </w:r>
      <w:r w:rsidRPr="008533DF">
        <w:rPr>
          <w:szCs w:val="22"/>
          <w:lang w:val="en-US"/>
        </w:rPr>
        <w:t xml:space="preserve">Sciences, </w:t>
      </w:r>
      <w:smartTag w:uri="urn:schemas-microsoft-com:office:smarttags" w:element="place">
        <w:smartTag w:uri="urn:schemas-microsoft-com:office:smarttags" w:element="City">
          <w:r w:rsidRPr="008533DF">
            <w:rPr>
              <w:szCs w:val="22"/>
              <w:lang w:val="en-US"/>
            </w:rPr>
            <w:t>Los Angeles</w:t>
          </w:r>
        </w:smartTag>
        <w:r w:rsidRPr="008533DF">
          <w:rPr>
            <w:szCs w:val="22"/>
            <w:lang w:val="en-US"/>
          </w:rPr>
          <w:t xml:space="preserve">, </w:t>
        </w:r>
        <w:smartTag w:uri="urn:schemas-microsoft-com:office:smarttags" w:element="State">
          <w:r w:rsidRPr="008533DF">
            <w:rPr>
              <w:szCs w:val="22"/>
              <w:lang w:val="en-US"/>
            </w:rPr>
            <w:t>CA</w:t>
          </w:r>
        </w:smartTag>
      </w:smartTag>
      <w:r w:rsidRPr="008533DF">
        <w:rPr>
          <w:szCs w:val="22"/>
          <w:lang w:val="en-US"/>
        </w:rPr>
        <w:t>, 2000</w:t>
      </w:r>
      <w:r w:rsidR="0025250B" w:rsidRPr="008533DF">
        <w:rPr>
          <w:szCs w:val="22"/>
          <w:lang w:val="en-US"/>
        </w:rPr>
        <w:t>.</w:t>
      </w:r>
    </w:p>
    <w:p w:rsidR="007F3BCC" w:rsidRPr="0025250B" w:rsidRDefault="0025250B" w:rsidP="007F3BCC">
      <w:pPr>
        <w:pStyle w:val="Corpotesto"/>
        <w:numPr>
          <w:ilvl w:val="0"/>
          <w:numId w:val="20"/>
        </w:numPr>
        <w:spacing w:line="240" w:lineRule="auto"/>
        <w:rPr>
          <w:iCs/>
          <w:lang w:val="en-US"/>
        </w:rPr>
      </w:pPr>
      <w:r w:rsidRPr="00337113">
        <w:rPr>
          <w:lang w:val="en-US"/>
        </w:rPr>
        <w:t>Gherlone M</w:t>
      </w:r>
      <w:r w:rsidRPr="008533DF">
        <w:rPr>
          <w:lang w:val="en-US"/>
        </w:rPr>
        <w:t>.</w:t>
      </w:r>
      <w:r w:rsidRPr="00337113">
        <w:rPr>
          <w:lang w:val="en-US"/>
        </w:rPr>
        <w:t>, Tessler A</w:t>
      </w:r>
      <w:r w:rsidRPr="008533DF">
        <w:rPr>
          <w:lang w:val="en-US"/>
        </w:rPr>
        <w:t>.</w:t>
      </w:r>
      <w:r w:rsidRPr="00337113">
        <w:rPr>
          <w:lang w:val="en-US"/>
        </w:rPr>
        <w:t>, Di Sciuva M</w:t>
      </w:r>
      <w:r w:rsidRPr="008533DF">
        <w:rPr>
          <w:lang w:val="en-US"/>
        </w:rPr>
        <w:t>.,</w:t>
      </w:r>
      <w:r w:rsidRPr="00337113">
        <w:rPr>
          <w:lang w:val="en-US"/>
        </w:rPr>
        <w:t xml:space="preserve"> </w:t>
      </w:r>
      <w:r w:rsidRPr="008533DF">
        <w:rPr>
          <w:lang w:val="en-US"/>
        </w:rPr>
        <w:t>“C</w:t>
      </w:r>
      <w:r w:rsidRPr="008533DF">
        <w:rPr>
          <w:vertAlign w:val="superscript"/>
          <w:lang w:val="en-US"/>
        </w:rPr>
        <w:t>0</w:t>
      </w:r>
      <w:hyperlink r:id="rId486" w:history="1">
        <w:r w:rsidRPr="008533DF">
          <w:rPr>
            <w:iCs/>
            <w:lang w:val="en-US"/>
          </w:rPr>
          <w:t xml:space="preserve"> beam elements based on the Refined Zigzag Theory for multilayered composite and sandwich laminates,”</w:t>
        </w:r>
      </w:hyperlink>
      <w:r w:rsidRPr="0051479E">
        <w:rPr>
          <w:iCs/>
          <w:lang w:val="en-US"/>
        </w:rPr>
        <w:t xml:space="preserve"> </w:t>
      </w:r>
      <w:hyperlink r:id="rId487" w:history="1">
        <w:r w:rsidRPr="0051479E">
          <w:rPr>
            <w:iCs/>
            <w:lang w:val="en-US"/>
          </w:rPr>
          <w:t>C</w:t>
        </w:r>
        <w:r>
          <w:rPr>
            <w:iCs/>
            <w:lang w:val="en-US"/>
          </w:rPr>
          <w:t xml:space="preserve">omposite </w:t>
        </w:r>
        <w:r w:rsidRPr="0051479E">
          <w:rPr>
            <w:iCs/>
            <w:lang w:val="en-US"/>
          </w:rPr>
          <w:t>S</w:t>
        </w:r>
        <w:r>
          <w:rPr>
            <w:iCs/>
            <w:lang w:val="en-US"/>
          </w:rPr>
          <w:t>tructures</w:t>
        </w:r>
      </w:hyperlink>
      <w:r w:rsidRPr="0051479E">
        <w:rPr>
          <w:iCs/>
          <w:lang w:val="en-US"/>
        </w:rPr>
        <w:t xml:space="preserve">, </w:t>
      </w:r>
      <w:r w:rsidR="00193953">
        <w:rPr>
          <w:iCs/>
          <w:lang w:val="en-US"/>
        </w:rPr>
        <w:t xml:space="preserve">Vol. </w:t>
      </w:r>
      <w:r w:rsidRPr="00337113">
        <w:rPr>
          <w:lang w:val="en-US"/>
        </w:rPr>
        <w:t>93</w:t>
      </w:r>
      <w:r w:rsidRPr="005C7F06">
        <w:rPr>
          <w:lang w:val="en-US"/>
        </w:rPr>
        <w:t>(</w:t>
      </w:r>
      <w:r w:rsidRPr="00337113">
        <w:rPr>
          <w:lang w:val="en-US"/>
        </w:rPr>
        <w:t>11</w:t>
      </w:r>
      <w:r w:rsidRPr="005C7F06">
        <w:rPr>
          <w:lang w:val="en-US"/>
        </w:rPr>
        <w:t>)</w:t>
      </w:r>
      <w:r w:rsidRPr="00337113">
        <w:rPr>
          <w:lang w:val="en-US"/>
        </w:rPr>
        <w:t xml:space="preserve">, </w:t>
      </w:r>
      <w:r w:rsidRPr="005C7F06">
        <w:rPr>
          <w:lang w:val="en-US"/>
        </w:rPr>
        <w:t xml:space="preserve"> </w:t>
      </w:r>
      <w:r w:rsidRPr="00337113">
        <w:rPr>
          <w:lang w:val="en-US"/>
        </w:rPr>
        <w:t>2282-2294</w:t>
      </w:r>
      <w:r w:rsidRPr="005C7F06">
        <w:rPr>
          <w:lang w:val="en-US"/>
        </w:rPr>
        <w:t>, 2011</w:t>
      </w:r>
      <w:r w:rsidRPr="00337113">
        <w:rPr>
          <w:lang w:val="en-US"/>
        </w:rPr>
        <w:t>.</w:t>
      </w:r>
    </w:p>
    <w:p w:rsidR="007F3BCC" w:rsidRDefault="007F3BCC" w:rsidP="007F3BCC">
      <w:pPr>
        <w:jc w:val="both"/>
        <w:rPr>
          <w:iCs/>
          <w:lang w:val="en-US"/>
        </w:rPr>
      </w:pPr>
    </w:p>
    <w:p w:rsidR="00394851" w:rsidRPr="00337113" w:rsidRDefault="007F3BCC" w:rsidP="00107B6C">
      <w:pPr>
        <w:jc w:val="both"/>
        <w:rPr>
          <w:b/>
          <w:lang w:val="en-US"/>
        </w:rPr>
      </w:pPr>
      <w:r>
        <w:rPr>
          <w:rFonts w:ascii="Arial" w:hAnsi="Arial"/>
          <w:lang w:val="en-GB"/>
        </w:rPr>
        <w:t xml:space="preserve"> </w:t>
      </w:r>
      <w:r w:rsidR="00394851" w:rsidRPr="00337113">
        <w:rPr>
          <w:b/>
          <w:lang w:val="en-US"/>
        </w:rPr>
        <w:t xml:space="preserve">Appendix </w:t>
      </w:r>
      <w:r w:rsidR="00FE16FD" w:rsidRPr="003B6650">
        <w:rPr>
          <w:b/>
          <w:lang w:val="en-US"/>
        </w:rPr>
        <w:t>A</w:t>
      </w:r>
    </w:p>
    <w:p w:rsidR="00394851" w:rsidRPr="00337113" w:rsidRDefault="00394851">
      <w:pPr>
        <w:pStyle w:val="Corpotesto"/>
        <w:spacing w:line="240" w:lineRule="auto"/>
        <w:rPr>
          <w:b/>
          <w:lang w:val="en-US"/>
        </w:rPr>
      </w:pPr>
    </w:p>
    <w:p w:rsidR="00A214F2" w:rsidRDefault="00A214F2" w:rsidP="00B6281B">
      <w:pPr>
        <w:pStyle w:val="Corpotesto"/>
        <w:spacing w:line="276" w:lineRule="auto"/>
        <w:ind w:firstLine="426"/>
        <w:rPr>
          <w:lang w:val="en-US"/>
        </w:rPr>
      </w:pPr>
      <w:r w:rsidRPr="00A214F2">
        <w:rPr>
          <w:lang w:val="en-US"/>
        </w:rPr>
        <w:t xml:space="preserve">In order to show the alternative procedure for </w:t>
      </w:r>
      <w:r w:rsidR="003B6650">
        <w:rPr>
          <w:lang w:val="en-US"/>
        </w:rPr>
        <w:t xml:space="preserve">the </w:t>
      </w:r>
      <w:r w:rsidRPr="00A214F2">
        <w:rPr>
          <w:lang w:val="en-US"/>
        </w:rPr>
        <w:t xml:space="preserve">derivation of the shape functions of the transverse displacement for the constrained beam elements, let us consider a 3 master node elements </w:t>
      </w:r>
      <w:r w:rsidR="00FF7432">
        <w:rPr>
          <w:lang w:val="en-US"/>
        </w:rPr>
        <w:t>(</w:t>
      </w:r>
      <w:r w:rsidR="00916BEE">
        <w:rPr>
          <w:i/>
          <w:lang w:val="en-US"/>
        </w:rPr>
        <w:t>NN</w:t>
      </w:r>
      <w:r w:rsidR="00FF7432" w:rsidRPr="00FF7432">
        <w:rPr>
          <w:i/>
          <w:lang w:val="en-US"/>
        </w:rPr>
        <w:t>=</w:t>
      </w:r>
      <w:r w:rsidR="00916BEE" w:rsidRPr="00B6281B">
        <w:rPr>
          <w:lang w:val="en-US"/>
        </w:rPr>
        <w:t>3</w:t>
      </w:r>
      <w:r w:rsidR="00FF7432">
        <w:rPr>
          <w:lang w:val="en-US"/>
        </w:rPr>
        <w:t xml:space="preserve">) </w:t>
      </w:r>
      <w:r w:rsidRPr="00A214F2">
        <w:rPr>
          <w:lang w:val="en-US"/>
        </w:rPr>
        <w:t xml:space="preserve">and write  </w:t>
      </w:r>
    </w:p>
    <w:p w:rsidR="00A214F2" w:rsidRPr="00A214F2" w:rsidRDefault="00A214F2" w:rsidP="00A214F2">
      <w:pPr>
        <w:pStyle w:val="Corpotesto"/>
        <w:spacing w:line="276" w:lineRule="auto"/>
        <w:rPr>
          <w:lang w:val="en-US"/>
        </w:rPr>
      </w:pPr>
    </w:p>
    <w:p w:rsidR="00A214F2" w:rsidRPr="00DF3738" w:rsidRDefault="00A214F2" w:rsidP="00A214F2">
      <w:pPr>
        <w:pStyle w:val="Corpotesto"/>
        <w:rPr>
          <w:lang w:val="en-US"/>
        </w:rPr>
      </w:pPr>
      <w:r w:rsidRPr="001B71C8">
        <w:rPr>
          <w:position w:val="-28"/>
        </w:rPr>
        <w:object w:dxaOrig="3060" w:dyaOrig="680">
          <v:shape id="_x0000_i1265" type="#_x0000_t75" style="width:150.75pt;height:33.75pt" o:ole="">
            <v:imagedata r:id="rId488" o:title=""/>
          </v:shape>
          <o:OLEObject Type="Embed" ProgID="Equation.DSMT4" ShapeID="_x0000_i1265" DrawAspect="Content" ObjectID="_1717226934" r:id="rId489"/>
        </w:object>
      </w:r>
      <w:r w:rsidR="00B6281B" w:rsidRPr="00DF3738">
        <w:rPr>
          <w:lang w:val="en-US"/>
        </w:rPr>
        <w:t xml:space="preserve">                                                                             </w:t>
      </w:r>
      <w:r w:rsidR="001F6E26">
        <w:rPr>
          <w:lang w:val="en-US"/>
        </w:rPr>
        <w:t xml:space="preserve">      </w:t>
      </w:r>
      <w:r w:rsidR="00B6281B" w:rsidRPr="00DF3738">
        <w:rPr>
          <w:lang w:val="en-US"/>
        </w:rPr>
        <w:t xml:space="preserve">   </w:t>
      </w:r>
      <w:r w:rsidR="00A5244E">
        <w:rPr>
          <w:lang w:val="en-US"/>
        </w:rPr>
        <w:t xml:space="preserve">    </w:t>
      </w:r>
      <w:r w:rsidR="00B6281B" w:rsidRPr="00DF3738">
        <w:rPr>
          <w:lang w:val="en-US"/>
        </w:rPr>
        <w:t xml:space="preserve">  (</w:t>
      </w:r>
      <w:r w:rsidR="00FE16FD" w:rsidRPr="00DF3738">
        <w:rPr>
          <w:lang w:val="en-US"/>
        </w:rPr>
        <w:t>A</w:t>
      </w:r>
      <w:r w:rsidR="00B6281B" w:rsidRPr="00DF3738">
        <w:rPr>
          <w:lang w:val="en-US"/>
        </w:rPr>
        <w:t>.1)</w:t>
      </w:r>
    </w:p>
    <w:p w:rsidR="00A214F2" w:rsidRPr="00A214F2" w:rsidRDefault="00A214F2" w:rsidP="00A214F2">
      <w:pPr>
        <w:pStyle w:val="Corpotesto"/>
        <w:rPr>
          <w:lang w:val="en-US"/>
        </w:rPr>
      </w:pPr>
      <w:r w:rsidRPr="00A214F2">
        <w:rPr>
          <w:lang w:val="en-US"/>
        </w:rPr>
        <w:t>where</w:t>
      </w:r>
    </w:p>
    <w:p w:rsidR="00A214F2" w:rsidRPr="00A214F2" w:rsidRDefault="00A214F2" w:rsidP="00A214F2">
      <w:pPr>
        <w:pStyle w:val="Corpotesto"/>
        <w:rPr>
          <w:lang w:val="en-US"/>
        </w:rPr>
      </w:pPr>
      <w:r w:rsidRPr="00436E1A">
        <w:rPr>
          <w:position w:val="-30"/>
        </w:rPr>
        <w:object w:dxaOrig="3340" w:dyaOrig="680">
          <v:shape id="_x0000_i1266" type="#_x0000_t75" style="width:164.25pt;height:33.75pt" o:ole="">
            <v:imagedata r:id="rId490" o:title=""/>
          </v:shape>
          <o:OLEObject Type="Embed" ProgID="Equation.DSMT4" ShapeID="_x0000_i1266" DrawAspect="Content" ObjectID="_1717226935" r:id="rId491"/>
        </w:object>
      </w:r>
      <w:r w:rsidRPr="00A214F2">
        <w:rPr>
          <w:lang w:val="en-US"/>
        </w:rPr>
        <w:t xml:space="preserve">       </w:t>
      </w:r>
      <w:r>
        <w:rPr>
          <w:lang w:val="en-US"/>
        </w:rPr>
        <w:t xml:space="preserve">            </w:t>
      </w:r>
      <w:r w:rsidRPr="00A214F2">
        <w:rPr>
          <w:lang w:val="en-US"/>
        </w:rPr>
        <w:t xml:space="preserve">                                                     </w:t>
      </w:r>
      <w:r w:rsidR="00B6281B">
        <w:rPr>
          <w:lang w:val="en-US"/>
        </w:rPr>
        <w:t xml:space="preserve">   </w:t>
      </w:r>
      <w:r w:rsidR="001F6E26">
        <w:rPr>
          <w:lang w:val="en-US"/>
        </w:rPr>
        <w:t xml:space="preserve">     </w:t>
      </w:r>
      <w:r w:rsidR="00A5244E">
        <w:rPr>
          <w:lang w:val="en-US"/>
        </w:rPr>
        <w:t xml:space="preserve">   </w:t>
      </w:r>
      <w:r w:rsidR="001F6E26">
        <w:rPr>
          <w:lang w:val="en-US"/>
        </w:rPr>
        <w:t xml:space="preserve"> </w:t>
      </w:r>
      <w:r w:rsidR="00B6281B">
        <w:rPr>
          <w:lang w:val="en-US"/>
        </w:rPr>
        <w:t xml:space="preserve"> </w:t>
      </w:r>
      <w:r w:rsidRPr="00A214F2">
        <w:rPr>
          <w:lang w:val="en-US"/>
        </w:rPr>
        <w:t xml:space="preserve">  (</w:t>
      </w:r>
      <w:r w:rsidR="00FE16FD">
        <w:rPr>
          <w:lang w:val="en-US"/>
        </w:rPr>
        <w:t>A</w:t>
      </w:r>
      <w:r w:rsidRPr="00A214F2">
        <w:rPr>
          <w:lang w:val="en-US"/>
        </w:rPr>
        <w:t>.2)</w:t>
      </w:r>
    </w:p>
    <w:p w:rsidR="00A214F2" w:rsidRPr="00A214F2" w:rsidRDefault="00A214F2" w:rsidP="00A214F2">
      <w:pPr>
        <w:pStyle w:val="Corpotesto"/>
        <w:spacing w:line="276" w:lineRule="auto"/>
        <w:rPr>
          <w:lang w:val="en-US"/>
        </w:rPr>
      </w:pPr>
      <w:r w:rsidRPr="00A214F2">
        <w:rPr>
          <w:lang w:val="en-US"/>
        </w:rPr>
        <w:t>is the cubic Lagrange</w:t>
      </w:r>
      <w:r w:rsidR="00FE16FD">
        <w:rPr>
          <w:lang w:val="en-US"/>
        </w:rPr>
        <w:t>’s</w:t>
      </w:r>
      <w:r w:rsidRPr="00A214F2">
        <w:rPr>
          <w:lang w:val="en-US"/>
        </w:rPr>
        <w:t xml:space="preserve"> polynomial relative to the slave node </w:t>
      </w:r>
      <w:r w:rsidRPr="00A214F2">
        <w:rPr>
          <w:i/>
          <w:lang w:val="en-US"/>
        </w:rPr>
        <w:t>s</w:t>
      </w:r>
      <w:r w:rsidRPr="00A214F2">
        <w:rPr>
          <w:lang w:val="en-US"/>
        </w:rPr>
        <w:t xml:space="preserve">. Note that this contribution could be considered as a hierarchical contribution, </w:t>
      </w:r>
      <w:r w:rsidRPr="00436E1A">
        <w:rPr>
          <w:position w:val="-12"/>
        </w:rPr>
        <w:object w:dxaOrig="420" w:dyaOrig="380">
          <v:shape id="_x0000_i1267" type="#_x0000_t75" style="width:20.25pt;height:18.75pt" o:ole="">
            <v:imagedata r:id="rId492" o:title=""/>
          </v:shape>
          <o:OLEObject Type="Embed" ProgID="Equation.DSMT4" ShapeID="_x0000_i1267" DrawAspect="Content" ObjectID="_1717226936" r:id="rId493"/>
        </w:object>
      </w:r>
      <w:r w:rsidRPr="00A214F2">
        <w:rPr>
          <w:lang w:val="en-US"/>
        </w:rPr>
        <w:t xml:space="preserve"> </w:t>
      </w:r>
      <w:r w:rsidR="00916BEE">
        <w:rPr>
          <w:lang w:val="en-US"/>
        </w:rPr>
        <w:t xml:space="preserve">being </w:t>
      </w:r>
      <w:r w:rsidRPr="00A214F2">
        <w:rPr>
          <w:lang w:val="en-US"/>
        </w:rPr>
        <w:t>the hierarchical parameter.</w:t>
      </w:r>
    </w:p>
    <w:p w:rsidR="00A214F2" w:rsidRPr="00337113" w:rsidRDefault="00A214F2" w:rsidP="00A214F2">
      <w:pPr>
        <w:pStyle w:val="Corpotesto"/>
        <w:spacing w:line="276" w:lineRule="auto"/>
        <w:rPr>
          <w:lang w:val="en-US"/>
        </w:rPr>
      </w:pPr>
      <w:r w:rsidRPr="00A214F2">
        <w:rPr>
          <w:lang w:val="en-US"/>
        </w:rPr>
        <w:t>Substituting Eq. (</w:t>
      </w:r>
      <w:r w:rsidR="00FE16FD">
        <w:rPr>
          <w:lang w:val="en-US"/>
        </w:rPr>
        <w:t>A</w:t>
      </w:r>
      <w:r w:rsidRPr="00A214F2">
        <w:rPr>
          <w:lang w:val="en-US"/>
        </w:rPr>
        <w:t xml:space="preserve">.1) into Eq. </w:t>
      </w:r>
      <w:r w:rsidRPr="00337113">
        <w:rPr>
          <w:lang w:val="en-US"/>
        </w:rPr>
        <w:t>(4</w:t>
      </w:r>
      <w:r w:rsidR="0075247F" w:rsidRPr="0075247F">
        <w:rPr>
          <w:lang w:val="en-US"/>
        </w:rPr>
        <w:t>6</w:t>
      </w:r>
      <w:r w:rsidRPr="00337113">
        <w:rPr>
          <w:lang w:val="en-US"/>
        </w:rPr>
        <w:t>), yields</w:t>
      </w:r>
    </w:p>
    <w:p w:rsidR="00A214F2" w:rsidRPr="00337113" w:rsidRDefault="00A214F2" w:rsidP="00A214F2">
      <w:pPr>
        <w:pStyle w:val="Corpotesto"/>
        <w:spacing w:line="276" w:lineRule="auto"/>
        <w:rPr>
          <w:lang w:val="en-US"/>
        </w:rPr>
      </w:pPr>
    </w:p>
    <w:p w:rsidR="00B6281B" w:rsidRPr="00337113" w:rsidRDefault="00B6281B" w:rsidP="00B6281B">
      <w:pPr>
        <w:pStyle w:val="Corpotesto"/>
        <w:rPr>
          <w:lang w:val="en-US"/>
        </w:rPr>
      </w:pPr>
      <w:r w:rsidRPr="001B71C8">
        <w:rPr>
          <w:position w:val="-60"/>
        </w:rPr>
        <w:object w:dxaOrig="5340" w:dyaOrig="1320">
          <v:shape id="_x0000_i1268" type="#_x0000_t75" style="width:267pt;height:66pt" o:ole="">
            <v:imagedata r:id="rId494" o:title=""/>
          </v:shape>
          <o:OLEObject Type="Embed" ProgID="Equation.DSMT4" ShapeID="_x0000_i1268" DrawAspect="Content" ObjectID="_1717226937" r:id="rId495"/>
        </w:object>
      </w:r>
      <w:r w:rsidRPr="00337113">
        <w:rPr>
          <w:lang w:val="en-US"/>
        </w:rPr>
        <w:t xml:space="preserve">                       </w:t>
      </w:r>
      <w:r w:rsidRPr="00B6281B">
        <w:rPr>
          <w:lang w:val="en-US"/>
        </w:rPr>
        <w:t xml:space="preserve">               </w:t>
      </w:r>
      <w:r w:rsidR="001F6E26">
        <w:rPr>
          <w:lang w:val="en-US"/>
        </w:rPr>
        <w:t xml:space="preserve">        </w:t>
      </w:r>
      <w:r w:rsidRPr="00B6281B">
        <w:rPr>
          <w:lang w:val="en-US"/>
        </w:rPr>
        <w:t xml:space="preserve"> </w:t>
      </w:r>
      <w:r w:rsidR="00A5244E">
        <w:rPr>
          <w:lang w:val="en-US"/>
        </w:rPr>
        <w:t xml:space="preserve"> </w:t>
      </w:r>
      <w:r w:rsidRPr="00B6281B">
        <w:rPr>
          <w:lang w:val="en-US"/>
        </w:rPr>
        <w:t xml:space="preserve">    </w:t>
      </w:r>
      <w:r w:rsidRPr="00337113">
        <w:rPr>
          <w:lang w:val="en-US"/>
        </w:rPr>
        <w:t xml:space="preserve"> (</w:t>
      </w:r>
      <w:r w:rsidR="00FE16FD" w:rsidRPr="0075247F">
        <w:rPr>
          <w:lang w:val="en-US"/>
        </w:rPr>
        <w:t>A</w:t>
      </w:r>
      <w:r w:rsidRPr="00337113">
        <w:rPr>
          <w:lang w:val="en-US"/>
        </w:rPr>
        <w:t>.3)</w:t>
      </w:r>
    </w:p>
    <w:p w:rsidR="00A214F2" w:rsidRDefault="00A214F2" w:rsidP="00A214F2">
      <w:pPr>
        <w:pStyle w:val="Corpotesto"/>
        <w:spacing w:line="276" w:lineRule="auto"/>
        <w:rPr>
          <w:lang w:val="en-US"/>
        </w:rPr>
      </w:pPr>
      <w:r w:rsidRPr="00A214F2">
        <w:rPr>
          <w:lang w:val="en-US"/>
        </w:rPr>
        <w:t>Because the maximum order o</w:t>
      </w:r>
      <w:r w:rsidR="00B6281B">
        <w:rPr>
          <w:lang w:val="en-US"/>
        </w:rPr>
        <w:t>f</w:t>
      </w:r>
      <w:r w:rsidRPr="00A214F2">
        <w:rPr>
          <w:lang w:val="en-US"/>
        </w:rPr>
        <w:t xml:space="preserve"> the polynomial in the expression (</w:t>
      </w:r>
      <w:r w:rsidR="0075247F">
        <w:rPr>
          <w:lang w:val="en-US"/>
        </w:rPr>
        <w:t>A</w:t>
      </w:r>
      <w:r w:rsidRPr="00A214F2">
        <w:rPr>
          <w:lang w:val="en-US"/>
        </w:rPr>
        <w:t xml:space="preserve">.3) of </w:t>
      </w:r>
      <w:r w:rsidRPr="00087B33">
        <w:rPr>
          <w:position w:val="-14"/>
        </w:rPr>
        <w:object w:dxaOrig="380" w:dyaOrig="400">
          <v:shape id="_x0000_i1269" type="#_x0000_t75" style="width:18.75pt;height:20.25pt" o:ole="">
            <v:imagedata r:id="rId496" o:title=""/>
          </v:shape>
          <o:OLEObject Type="Embed" ProgID="Equation.DSMT4" ShapeID="_x0000_i1269" DrawAspect="Content" ObjectID="_1717226938" r:id="rId497"/>
        </w:object>
      </w:r>
      <w:r w:rsidRPr="00A214F2">
        <w:rPr>
          <w:lang w:val="en-US"/>
        </w:rPr>
        <w:t xml:space="preserve"> is 2, we impose the constraint</w:t>
      </w:r>
    </w:p>
    <w:p w:rsidR="00A214F2" w:rsidRPr="00A214F2" w:rsidRDefault="00A214F2" w:rsidP="00A214F2">
      <w:pPr>
        <w:pStyle w:val="Corpotesto"/>
        <w:spacing w:line="276" w:lineRule="auto"/>
        <w:rPr>
          <w:lang w:val="en-US"/>
        </w:rPr>
      </w:pPr>
    </w:p>
    <w:p w:rsidR="00A214F2" w:rsidRPr="00A214F2" w:rsidRDefault="00A214F2" w:rsidP="00A214F2">
      <w:pPr>
        <w:pStyle w:val="Corpotesto"/>
        <w:rPr>
          <w:lang w:val="en-US"/>
        </w:rPr>
      </w:pPr>
      <w:r w:rsidRPr="00087B33">
        <w:rPr>
          <w:position w:val="-14"/>
        </w:rPr>
        <w:object w:dxaOrig="760" w:dyaOrig="400">
          <v:shape id="_x0000_i1270" type="#_x0000_t75" style="width:38.25pt;height:20.25pt" o:ole="">
            <v:imagedata r:id="rId498" o:title=""/>
          </v:shape>
          <o:OLEObject Type="Embed" ProgID="Equation.DSMT4" ShapeID="_x0000_i1270" DrawAspect="Content" ObjectID="_1717226939" r:id="rId499"/>
        </w:object>
      </w:r>
      <w:r w:rsidRPr="00A214F2">
        <w:rPr>
          <w:lang w:val="en-US"/>
        </w:rPr>
        <w:t xml:space="preserve">                                                                                                                    </w:t>
      </w:r>
      <w:r w:rsidR="001F6E26">
        <w:rPr>
          <w:lang w:val="en-US"/>
        </w:rPr>
        <w:t xml:space="preserve">     </w:t>
      </w:r>
      <w:r w:rsidRPr="00A214F2">
        <w:rPr>
          <w:lang w:val="en-US"/>
        </w:rPr>
        <w:t xml:space="preserve"> </w:t>
      </w:r>
      <w:r w:rsidR="00A5244E">
        <w:rPr>
          <w:lang w:val="en-US"/>
        </w:rPr>
        <w:t xml:space="preserve">    </w:t>
      </w:r>
      <w:r w:rsidRPr="00A214F2">
        <w:rPr>
          <w:lang w:val="en-US"/>
        </w:rPr>
        <w:t xml:space="preserve">   (</w:t>
      </w:r>
      <w:r w:rsidR="00FE16FD">
        <w:rPr>
          <w:lang w:val="en-US"/>
        </w:rPr>
        <w:t>A</w:t>
      </w:r>
      <w:r w:rsidRPr="00A214F2">
        <w:rPr>
          <w:lang w:val="en-US"/>
        </w:rPr>
        <w:t>.4)</w:t>
      </w:r>
    </w:p>
    <w:p w:rsidR="00A214F2" w:rsidRPr="00A214F2" w:rsidRDefault="00A214F2" w:rsidP="00A214F2">
      <w:pPr>
        <w:pStyle w:val="Corpotesto"/>
        <w:rPr>
          <w:lang w:val="en-US"/>
        </w:rPr>
      </w:pPr>
      <w:r w:rsidRPr="00A214F2">
        <w:rPr>
          <w:lang w:val="en-US"/>
        </w:rPr>
        <w:t xml:space="preserve">By taking into account that </w:t>
      </w:r>
    </w:p>
    <w:p w:rsidR="00A214F2" w:rsidRPr="00A214F2" w:rsidRDefault="00A214F2" w:rsidP="00A214F2">
      <w:pPr>
        <w:pStyle w:val="Corpotesto"/>
        <w:rPr>
          <w:lang w:val="en-US"/>
        </w:rPr>
      </w:pPr>
      <w:r w:rsidRPr="00C968F6">
        <w:rPr>
          <w:position w:val="-14"/>
        </w:rPr>
        <w:object w:dxaOrig="1840" w:dyaOrig="400">
          <v:shape id="_x0000_i1271" type="#_x0000_t75" style="width:90.75pt;height:20.25pt" o:ole="">
            <v:imagedata r:id="rId500" o:title=""/>
          </v:shape>
          <o:OLEObject Type="Embed" ProgID="Equation.DSMT4" ShapeID="_x0000_i1271" DrawAspect="Content" ObjectID="_1717226940" r:id="rId501"/>
        </w:object>
      </w:r>
      <w:r w:rsidRPr="00A214F2">
        <w:rPr>
          <w:lang w:val="en-US"/>
        </w:rPr>
        <w:t xml:space="preserve">                                                                                                </w:t>
      </w:r>
      <w:r w:rsidR="001F6E26">
        <w:rPr>
          <w:lang w:val="en-US"/>
        </w:rPr>
        <w:t xml:space="preserve">      </w:t>
      </w:r>
      <w:r w:rsidRPr="00A214F2">
        <w:rPr>
          <w:lang w:val="en-US"/>
        </w:rPr>
        <w:t xml:space="preserve"> </w:t>
      </w:r>
      <w:r w:rsidR="00A5244E">
        <w:rPr>
          <w:lang w:val="en-US"/>
        </w:rPr>
        <w:t xml:space="preserve">    </w:t>
      </w:r>
      <w:r w:rsidRPr="00A214F2">
        <w:rPr>
          <w:lang w:val="en-US"/>
        </w:rPr>
        <w:t xml:space="preserve">     (</w:t>
      </w:r>
      <w:r w:rsidR="00FE16FD">
        <w:rPr>
          <w:lang w:val="en-US"/>
        </w:rPr>
        <w:t>A</w:t>
      </w:r>
      <w:r w:rsidRPr="00A214F2">
        <w:rPr>
          <w:lang w:val="en-US"/>
        </w:rPr>
        <w:t>.5)</w:t>
      </w:r>
    </w:p>
    <w:p w:rsidR="00A214F2" w:rsidRPr="00A214F2" w:rsidRDefault="00A214F2" w:rsidP="00A214F2">
      <w:pPr>
        <w:pStyle w:val="Corpotesto"/>
        <w:rPr>
          <w:lang w:val="en-US"/>
        </w:rPr>
      </w:pPr>
      <w:r w:rsidRPr="00A214F2">
        <w:rPr>
          <w:lang w:val="en-US"/>
        </w:rPr>
        <w:t>constraint (</w:t>
      </w:r>
      <w:r w:rsidR="0075247F">
        <w:rPr>
          <w:lang w:val="en-US"/>
        </w:rPr>
        <w:t>A</w:t>
      </w:r>
      <w:r w:rsidRPr="00A214F2">
        <w:rPr>
          <w:lang w:val="en-US"/>
        </w:rPr>
        <w:t>.4), yields</w:t>
      </w:r>
    </w:p>
    <w:p w:rsidR="00A214F2" w:rsidRPr="00A214F2" w:rsidRDefault="00A214F2" w:rsidP="00A214F2">
      <w:pPr>
        <w:pStyle w:val="Corpotesto"/>
        <w:rPr>
          <w:lang w:val="en-US"/>
        </w:rPr>
      </w:pPr>
      <w:r w:rsidRPr="00087B33">
        <w:rPr>
          <w:position w:val="-32"/>
        </w:rPr>
        <w:object w:dxaOrig="7020" w:dyaOrig="760">
          <v:shape id="_x0000_i1272" type="#_x0000_t75" style="width:351pt;height:38.25pt" o:ole="">
            <v:imagedata r:id="rId502" o:title=""/>
          </v:shape>
          <o:OLEObject Type="Embed" ProgID="Equation.DSMT4" ShapeID="_x0000_i1272" DrawAspect="Content" ObjectID="_1717226941" r:id="rId503"/>
        </w:object>
      </w:r>
      <w:r w:rsidRPr="00A214F2">
        <w:rPr>
          <w:lang w:val="en-US"/>
        </w:rPr>
        <w:t xml:space="preserve">              </w:t>
      </w:r>
      <w:r w:rsidR="001F6E26">
        <w:rPr>
          <w:lang w:val="en-US"/>
        </w:rPr>
        <w:t xml:space="preserve">    </w:t>
      </w:r>
      <w:r w:rsidR="00A5244E">
        <w:rPr>
          <w:lang w:val="en-US"/>
        </w:rPr>
        <w:t xml:space="preserve"> </w:t>
      </w:r>
      <w:r w:rsidR="001F6E26">
        <w:rPr>
          <w:lang w:val="en-US"/>
        </w:rPr>
        <w:t xml:space="preserve">     </w:t>
      </w:r>
      <w:r w:rsidRPr="00A214F2">
        <w:rPr>
          <w:lang w:val="en-US"/>
        </w:rPr>
        <w:t xml:space="preserve"> (</w:t>
      </w:r>
      <w:r w:rsidR="00FE16FD">
        <w:rPr>
          <w:lang w:val="en-US"/>
        </w:rPr>
        <w:t>A</w:t>
      </w:r>
      <w:r w:rsidRPr="00A214F2">
        <w:rPr>
          <w:lang w:val="en-US"/>
        </w:rPr>
        <w:t>.6)</w:t>
      </w:r>
    </w:p>
    <w:p w:rsidR="00A214F2" w:rsidRDefault="00A214F2" w:rsidP="00A214F2">
      <w:pPr>
        <w:pStyle w:val="Corpotesto"/>
      </w:pPr>
      <w:r>
        <w:t>where</w:t>
      </w:r>
    </w:p>
    <w:p w:rsidR="00A214F2" w:rsidRDefault="00A214F2" w:rsidP="00A214F2">
      <w:pPr>
        <w:pStyle w:val="Corpotesto"/>
      </w:pPr>
      <w:r w:rsidRPr="00953D18">
        <w:rPr>
          <w:position w:val="-32"/>
        </w:rPr>
        <w:object w:dxaOrig="2760" w:dyaOrig="700">
          <v:shape id="_x0000_i1273" type="#_x0000_t75" style="width:135.75pt;height:35.25pt" o:ole="">
            <v:imagedata r:id="rId504" o:title=""/>
          </v:shape>
          <o:OLEObject Type="Embed" ProgID="Equation.DSMT4" ShapeID="_x0000_i1273" DrawAspect="Content" ObjectID="_1717226942" r:id="rId505"/>
        </w:object>
      </w:r>
    </w:p>
    <w:p w:rsidR="00A214F2" w:rsidRPr="00A214F2" w:rsidRDefault="00A214F2" w:rsidP="00A214F2">
      <w:pPr>
        <w:pStyle w:val="Corpotesto"/>
        <w:rPr>
          <w:lang w:val="en-US"/>
        </w:rPr>
      </w:pPr>
      <w:r w:rsidRPr="00A214F2">
        <w:rPr>
          <w:lang w:val="en-US"/>
        </w:rPr>
        <w:t>Substituting Eq. (</w:t>
      </w:r>
      <w:r w:rsidR="00FE16FD">
        <w:rPr>
          <w:lang w:val="en-US"/>
        </w:rPr>
        <w:t>A</w:t>
      </w:r>
      <w:r w:rsidRPr="00A214F2">
        <w:rPr>
          <w:lang w:val="en-US"/>
        </w:rPr>
        <w:t>.6) into Eq. (</w:t>
      </w:r>
      <w:r w:rsidR="00FE16FD">
        <w:rPr>
          <w:lang w:val="en-US"/>
        </w:rPr>
        <w:t>A</w:t>
      </w:r>
      <w:r w:rsidRPr="00A214F2">
        <w:rPr>
          <w:lang w:val="en-US"/>
        </w:rPr>
        <w:t>.1), yields</w:t>
      </w:r>
    </w:p>
    <w:p w:rsidR="00A214F2" w:rsidRPr="00A214F2" w:rsidRDefault="00A214F2" w:rsidP="00A214F2">
      <w:pPr>
        <w:pStyle w:val="Corpotesto"/>
        <w:rPr>
          <w:lang w:val="en-US"/>
        </w:rPr>
      </w:pPr>
      <w:r w:rsidRPr="0078389A">
        <w:rPr>
          <w:position w:val="-72"/>
        </w:rPr>
        <w:object w:dxaOrig="5620" w:dyaOrig="1560">
          <v:shape id="_x0000_i1274" type="#_x0000_t75" style="width:277.5pt;height:77.25pt" o:ole="">
            <v:imagedata r:id="rId506" o:title=""/>
          </v:shape>
          <o:OLEObject Type="Embed" ProgID="Equation.DSMT4" ShapeID="_x0000_i1274" DrawAspect="Content" ObjectID="_1717226943" r:id="rId507"/>
        </w:object>
      </w:r>
      <w:r w:rsidRPr="00A214F2">
        <w:rPr>
          <w:lang w:val="en-US"/>
        </w:rPr>
        <w:t xml:space="preserve">                                  </w:t>
      </w:r>
      <w:r w:rsidR="001F6E26">
        <w:rPr>
          <w:lang w:val="en-US"/>
        </w:rPr>
        <w:t xml:space="preserve">        </w:t>
      </w:r>
      <w:r w:rsidRPr="00A214F2">
        <w:rPr>
          <w:lang w:val="en-US"/>
        </w:rPr>
        <w:t xml:space="preserve"> </w:t>
      </w:r>
      <w:r w:rsidR="00A5244E">
        <w:rPr>
          <w:lang w:val="en-US"/>
        </w:rPr>
        <w:t xml:space="preserve"> </w:t>
      </w:r>
      <w:r w:rsidRPr="00A214F2">
        <w:rPr>
          <w:lang w:val="en-US"/>
        </w:rPr>
        <w:t xml:space="preserve">     (</w:t>
      </w:r>
      <w:r w:rsidR="00FE16FD">
        <w:rPr>
          <w:lang w:val="en-US"/>
        </w:rPr>
        <w:t>A</w:t>
      </w:r>
      <w:r w:rsidRPr="00A214F2">
        <w:rPr>
          <w:lang w:val="en-US"/>
        </w:rPr>
        <w:t>.7)</w:t>
      </w:r>
    </w:p>
    <w:p w:rsidR="00A214F2" w:rsidRDefault="00A214F2" w:rsidP="00A214F2">
      <w:pPr>
        <w:rPr>
          <w:lang w:val="en-US"/>
        </w:rPr>
      </w:pPr>
      <w:r w:rsidRPr="007F3D3A">
        <w:rPr>
          <w:lang w:val="en-US"/>
        </w:rPr>
        <w:t>By taking into account that</w:t>
      </w:r>
    </w:p>
    <w:p w:rsidR="00A214F2" w:rsidRPr="007F3D3A" w:rsidRDefault="00A214F2" w:rsidP="00A214F2">
      <w:pPr>
        <w:rPr>
          <w:lang w:val="en-US"/>
        </w:rPr>
      </w:pPr>
    </w:p>
    <w:p w:rsidR="001974E6" w:rsidRDefault="00A214F2" w:rsidP="00A214F2">
      <w:r w:rsidRPr="00033D3F">
        <w:rPr>
          <w:position w:val="-14"/>
        </w:rPr>
        <w:object w:dxaOrig="6540" w:dyaOrig="400">
          <v:shape id="_x0000_i1275" type="#_x0000_t75" style="width:327.75pt;height:20.25pt" o:ole="">
            <v:imagedata r:id="rId508" o:title=""/>
          </v:shape>
          <o:OLEObject Type="Embed" ProgID="Equation.DSMT4" ShapeID="_x0000_i1275" DrawAspect="Content" ObjectID="_1717226944" r:id="rId509"/>
        </w:object>
      </w:r>
    </w:p>
    <w:p w:rsidR="001974E6" w:rsidRDefault="001974E6" w:rsidP="00A214F2"/>
    <w:p w:rsidR="001974E6" w:rsidRDefault="001974E6" w:rsidP="00A214F2">
      <w:r>
        <w:t>yields</w:t>
      </w:r>
    </w:p>
    <w:p w:rsidR="001974E6" w:rsidRDefault="001974E6" w:rsidP="00A214F2"/>
    <w:p w:rsidR="001974E6" w:rsidRDefault="00A214F2" w:rsidP="00994A10">
      <w:r w:rsidRPr="00033D3F">
        <w:rPr>
          <w:position w:val="-32"/>
        </w:rPr>
        <w:object w:dxaOrig="2900" w:dyaOrig="700">
          <v:shape id="_x0000_i1276" type="#_x0000_t75" style="width:142.5pt;height:35.25pt" o:ole="">
            <v:imagedata r:id="rId510" o:title=""/>
          </v:shape>
          <o:OLEObject Type="Embed" ProgID="Equation.DSMT4" ShapeID="_x0000_i1276" DrawAspect="Content" ObjectID="_1717226945" r:id="rId511"/>
        </w:object>
      </w:r>
    </w:p>
    <w:p w:rsidR="00994A10" w:rsidRDefault="00994A10" w:rsidP="00994A10">
      <w:pPr>
        <w:rPr>
          <w:lang w:val="en-US"/>
        </w:rPr>
      </w:pPr>
    </w:p>
    <w:p w:rsidR="00A214F2" w:rsidRPr="00A214F2" w:rsidRDefault="00A214F2" w:rsidP="00A214F2">
      <w:pPr>
        <w:pStyle w:val="Corpotesto"/>
        <w:rPr>
          <w:lang w:val="en-US"/>
        </w:rPr>
      </w:pPr>
      <w:r w:rsidRPr="00A214F2">
        <w:rPr>
          <w:lang w:val="en-US"/>
        </w:rPr>
        <w:t>Finally, we obtain</w:t>
      </w:r>
    </w:p>
    <w:p w:rsidR="00A214F2" w:rsidRPr="00A214F2" w:rsidRDefault="00994A10" w:rsidP="00A214F2">
      <w:pPr>
        <w:pStyle w:val="Corpotesto"/>
        <w:rPr>
          <w:lang w:val="en-US"/>
        </w:rPr>
      </w:pPr>
      <w:r w:rsidRPr="007454FD">
        <w:rPr>
          <w:position w:val="-70"/>
        </w:rPr>
        <w:object w:dxaOrig="8760" w:dyaOrig="1520">
          <v:shape id="_x0000_i1277" type="#_x0000_t75" style="width:387.75pt;height:66.75pt" o:ole="">
            <v:imagedata r:id="rId512" o:title=""/>
          </v:shape>
          <o:OLEObject Type="Embed" ProgID="Equation.DSMT4" ShapeID="_x0000_i1277" DrawAspect="Content" ObjectID="_1717226946" r:id="rId513"/>
        </w:object>
      </w:r>
      <w:r>
        <w:rPr>
          <w:lang w:val="en-US"/>
        </w:rPr>
        <w:t xml:space="preserve"> </w:t>
      </w:r>
      <w:r w:rsidR="006117F3">
        <w:rPr>
          <w:lang w:val="en-US"/>
        </w:rPr>
        <w:t xml:space="preserve"> </w:t>
      </w:r>
      <w:r w:rsidR="001F6E26">
        <w:rPr>
          <w:lang w:val="en-US"/>
        </w:rPr>
        <w:t xml:space="preserve">          </w:t>
      </w:r>
      <w:r w:rsidR="006117F3">
        <w:rPr>
          <w:lang w:val="en-US"/>
        </w:rPr>
        <w:t xml:space="preserve"> </w:t>
      </w:r>
      <w:r w:rsidR="00A5244E">
        <w:rPr>
          <w:lang w:val="en-US"/>
        </w:rPr>
        <w:t>(</w:t>
      </w:r>
      <w:r w:rsidR="00FE16FD">
        <w:rPr>
          <w:lang w:val="en-US"/>
        </w:rPr>
        <w:t>A</w:t>
      </w:r>
      <w:r w:rsidR="00A214F2" w:rsidRPr="00A214F2">
        <w:rPr>
          <w:lang w:val="en-US"/>
        </w:rPr>
        <w:t>.8)</w:t>
      </w:r>
    </w:p>
    <w:p w:rsidR="00A214F2" w:rsidRPr="00337113" w:rsidRDefault="00FE16FD" w:rsidP="00FE16FD">
      <w:pPr>
        <w:pStyle w:val="Corpotesto"/>
        <w:spacing w:line="240" w:lineRule="auto"/>
        <w:rPr>
          <w:lang w:val="en-US"/>
        </w:rPr>
      </w:pPr>
      <w:r>
        <w:rPr>
          <w:lang w:val="en-US"/>
        </w:rPr>
        <w:t xml:space="preserve">It can be shown that this interpolation is the </w:t>
      </w:r>
      <w:r w:rsidR="00B6281B">
        <w:rPr>
          <w:lang w:val="en-US"/>
        </w:rPr>
        <w:t xml:space="preserve">same as that given </w:t>
      </w:r>
      <w:r>
        <w:rPr>
          <w:lang w:val="en-US"/>
        </w:rPr>
        <w:t xml:space="preserve">by following the procedure </w:t>
      </w:r>
      <w:r w:rsidRPr="00D1592D">
        <w:rPr>
          <w:lang w:val="en-US"/>
        </w:rPr>
        <w:t>of Ref.[</w:t>
      </w:r>
      <w:r w:rsidR="00D1592D" w:rsidRPr="00D1592D">
        <w:rPr>
          <w:lang w:val="en-US"/>
        </w:rPr>
        <w:t>22</w:t>
      </w:r>
      <w:r w:rsidRPr="00D1592D">
        <w:rPr>
          <w:lang w:val="en-US"/>
        </w:rPr>
        <w:t>].</w:t>
      </w:r>
      <w:r>
        <w:rPr>
          <w:lang w:val="en-US"/>
        </w:rPr>
        <w:t xml:space="preserve"> </w:t>
      </w:r>
      <w:r w:rsidR="00A214F2" w:rsidRPr="00337113">
        <w:rPr>
          <w:lang w:val="en-US"/>
        </w:rPr>
        <w:t xml:space="preserve"> </w:t>
      </w:r>
    </w:p>
    <w:p w:rsidR="00F0794C" w:rsidRDefault="00A214F2" w:rsidP="00A50EB4">
      <w:pPr>
        <w:pStyle w:val="Corpotesto"/>
        <w:spacing w:line="240" w:lineRule="auto"/>
        <w:rPr>
          <w:b/>
          <w:bCs/>
          <w:lang w:val="en-US"/>
        </w:rPr>
      </w:pPr>
      <w:r w:rsidRPr="00A214F2">
        <w:rPr>
          <w:lang w:val="en-US"/>
        </w:rPr>
        <w:t xml:space="preserve">The approach by hierarchical polynomials appears to be more general in some respect since, fixed the number </w:t>
      </w:r>
      <w:r w:rsidRPr="00A214F2">
        <w:rPr>
          <w:i/>
          <w:lang w:val="en-US"/>
        </w:rPr>
        <w:t>NN</w:t>
      </w:r>
      <w:r w:rsidRPr="00A214F2">
        <w:rPr>
          <w:lang w:val="en-US"/>
        </w:rPr>
        <w:t xml:space="preserve"> of the master nodes, we can build-up a family of finite elements with different number of slave nodes</w:t>
      </w:r>
      <w:r w:rsidR="001974E6">
        <w:rPr>
          <w:rStyle w:val="Rimandonotaapidipagina"/>
          <w:lang w:val="en-US"/>
        </w:rPr>
        <w:footnoteReference w:id="1"/>
      </w:r>
      <w:r w:rsidRPr="00A214F2">
        <w:rPr>
          <w:lang w:val="en-US"/>
        </w:rPr>
        <w:t xml:space="preserve">: for example, starting from a finite element with 3 master nodes for </w:t>
      </w:r>
      <w:r w:rsidRPr="00436E1A">
        <w:rPr>
          <w:position w:val="-12"/>
        </w:rPr>
        <w:object w:dxaOrig="380" w:dyaOrig="380">
          <v:shape id="_x0000_i1278" type="#_x0000_t75" style="width:18.75pt;height:18.75pt" o:ole="">
            <v:imagedata r:id="rId514" o:title=""/>
          </v:shape>
          <o:OLEObject Type="Embed" ProgID="Equation.DSMT4" ShapeID="_x0000_i1278" DrawAspect="Content" ObjectID="_1717226947" r:id="rId515"/>
        </w:object>
      </w:r>
      <w:r w:rsidRPr="00A214F2">
        <w:rPr>
          <w:lang w:val="en-US"/>
        </w:rPr>
        <w:t>,</w:t>
      </w:r>
      <w:r w:rsidRPr="00436E1A">
        <w:rPr>
          <w:position w:val="-12"/>
        </w:rPr>
        <w:object w:dxaOrig="400" w:dyaOrig="380">
          <v:shape id="_x0000_i1279" type="#_x0000_t75" style="width:20.25pt;height:18.75pt" o:ole="">
            <v:imagedata r:id="rId516" o:title=""/>
          </v:shape>
          <o:OLEObject Type="Embed" ProgID="Equation.DSMT4" ShapeID="_x0000_i1279" DrawAspect="Content" ObjectID="_1717226948" r:id="rId517"/>
        </w:object>
      </w:r>
      <w:r w:rsidRPr="00A214F2">
        <w:rPr>
          <w:lang w:val="en-US"/>
        </w:rPr>
        <w:t xml:space="preserve"> and </w:t>
      </w:r>
      <w:r w:rsidRPr="00436E1A">
        <w:rPr>
          <w:position w:val="-12"/>
        </w:rPr>
        <w:object w:dxaOrig="420" w:dyaOrig="380">
          <v:shape id="_x0000_i1280" type="#_x0000_t75" style="width:20.25pt;height:18.75pt" o:ole="">
            <v:imagedata r:id="rId518" o:title=""/>
          </v:shape>
          <o:OLEObject Type="Embed" ProgID="Equation.DSMT4" ShapeID="_x0000_i1280" DrawAspect="Content" ObjectID="_1717226949" r:id="rId519"/>
        </w:object>
      </w:r>
      <w:r w:rsidRPr="00A214F2">
        <w:rPr>
          <w:lang w:val="en-US"/>
        </w:rPr>
        <w:t xml:space="preserve">, it is possible to build-up higher-order hierarchical finite elements without re-computing  the Lagrange’s polynomials. In other word, we can apply the </w:t>
      </w:r>
      <w:r w:rsidRPr="00A214F2">
        <w:rPr>
          <w:i/>
          <w:lang w:val="en-US"/>
        </w:rPr>
        <w:t>p</w:t>
      </w:r>
      <w:r w:rsidRPr="00A214F2">
        <w:rPr>
          <w:lang w:val="en-US"/>
        </w:rPr>
        <w:t>-version of the finite element method to develop constrained beam elements.</w:t>
      </w:r>
      <w:r w:rsidR="009964C3">
        <w:rPr>
          <w:b/>
          <w:bCs/>
          <w:noProof/>
        </w:rPr>
        <mc:AlternateContent>
          <mc:Choice Requires="wps">
            <w:drawing>
              <wp:anchor distT="0" distB="0" distL="114300" distR="114300" simplePos="0" relativeHeight="251660288" behindDoc="0" locked="0" layoutInCell="1" allowOverlap="1">
                <wp:simplePos x="0" y="0"/>
                <wp:positionH relativeFrom="column">
                  <wp:posOffset>-1080135</wp:posOffset>
                </wp:positionH>
                <wp:positionV relativeFrom="paragraph">
                  <wp:posOffset>-7862570</wp:posOffset>
                </wp:positionV>
                <wp:extent cx="914400" cy="914400"/>
                <wp:effectExtent l="0" t="0" r="0" b="0"/>
                <wp:wrapNone/>
                <wp:docPr id="33" name="Text Box 5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rsidR="00E579F6" w:rsidRDefault="00E579F6" w:rsidP="00E263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52" o:spid="_x0000_s1059" type="#_x0000_t202" style="position:absolute;left:0;text-align:left;margin-left:-85.05pt;margin-top:-619.1pt;width:1in;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Xp8KAIAAFoEAAAOAAAAZHJzL2Uyb0RvYy54bWysVM1u2zAMvg/YOwi6L3bcZOuMOEWXLsOA&#10;7gdo9wCyLMfCZFGjlNjd04+S0zTotsswHwRSpD6SH0mvrsbesINCr8FWfD7LOVNWQqPtruLf7rev&#10;LjnzQdhGGLCq4g/K86v1yxerwZWqgA5Mo5ARiPXl4CreheDKLPOyU73wM3DKkrEF7EUgFXdZg2Ig&#10;9N5kRZ6/zgbAxiFI5T3d3kxGvk74batk+NK2XgVmKk65hXRiOut4ZuuVKHcoXKflMQ3xD1n0QlsK&#10;eoK6EUGwPerfoHotETy0YSahz6BttVSpBqpmnj+r5q4TTqVaiBzvTjT5/wcrPx++ItNNxS8uOLOi&#10;px7dqzGwdzCy5bKIBA3Ol+R358gzjGSgRqdivbsF+d0zC5tO2J26RoShU6KhBOfxZXb2dMLxEaQe&#10;PkFDgcQ+QAIaW+wje8QHI3Rq1MOpOTEZSZdv54tFThZJpqMcI4jy8bFDHz4o6FkUKo7U+wQuDrc+&#10;TK6PLjGWB6ObrTYmKbirNwbZQdCcbNOX8n/mZiwbKPqyWE71/xUiT9+fIHodaOCN7it+eXISZWTt&#10;vW0oTVEGoc0kU3XGHmmMzE0chrEeU8uKRHLkuIbmgYhFmAacFpKEDvAnZwMNd8X9j71AxZn5aKk5&#10;iT/ahqQslm8K4hXPLfW5RVhJUBUPnE3iJkwbtHeodx1FmsbBwjU1tNWJ7KesjvnTAKd2HZctbsi5&#10;nryefgnrXwAAAP//AwBQSwMEFAAGAAgAAAAhAIewL6HkAAAAEAEAAA8AAABkcnMvZG93bnJldi54&#10;bWxMj81OwzAQhO9IvIO1SFxQaset0jTEqRASCG5QEFzdeJtE+CfEbpq+fZ0T3HZnRrPfltvJaDLi&#10;4DtnBaQLBgRt7VRnGwGfH09JDsQHaZXUzqKAM3rYVtdXpSyUO9l3HHehIbHE+kIKaEPoC0p93aKR&#10;fuF6tNE7uMHIENehoWqQp1huNOWMZdTIzsYLrezxscX6Z3c0AvLVy/jtX5dvX3V20Jtwtx6ffwch&#10;bm+mh3sgAafwF4YZP6JDFZn27miVJ1pAkq5ZGrPzxJc5BxJDCc+itp81tllxoFVJ/z9SXQAAAP//&#10;AwBQSwECLQAUAAYACAAAACEAtoM4kv4AAADhAQAAEwAAAAAAAAAAAAAAAAAAAAAAW0NvbnRlbnRf&#10;VHlwZXNdLnhtbFBLAQItABQABgAIAAAAIQA4/SH/1gAAAJQBAAALAAAAAAAAAAAAAAAAAC8BAABf&#10;cmVscy8ucmVsc1BLAQItABQABgAIAAAAIQCUgXp8KAIAAFoEAAAOAAAAAAAAAAAAAAAAAC4CAABk&#10;cnMvZTJvRG9jLnhtbFBLAQItABQABgAIAAAAIQCHsC+h5AAAABABAAAPAAAAAAAAAAAAAAAAAIIE&#10;AABkcnMvZG93bnJldi54bWxQSwUGAAAAAAQABADzAAAAkwUAAAAA&#10;">
                <v:textbox>
                  <w:txbxContent>
                    <w:p w:rsidR="00E579F6" w:rsidRDefault="00E579F6" w:rsidP="00E263FB"/>
                  </w:txbxContent>
                </v:textbox>
              </v:shape>
            </w:pict>
          </mc:Fallback>
        </mc:AlternateContent>
      </w:r>
      <w:r w:rsidR="009964C3">
        <w:rPr>
          <w:b/>
          <w:bCs/>
          <w:noProof/>
        </w:rPr>
        <mc:AlternateContent>
          <mc:Choice Requires="wps">
            <w:drawing>
              <wp:anchor distT="0" distB="0" distL="114300" distR="114300" simplePos="0" relativeHeight="251661312" behindDoc="0" locked="0" layoutInCell="1" allowOverlap="1">
                <wp:simplePos x="0" y="0"/>
                <wp:positionH relativeFrom="column">
                  <wp:posOffset>-1080135</wp:posOffset>
                </wp:positionH>
                <wp:positionV relativeFrom="paragraph">
                  <wp:posOffset>-7862570</wp:posOffset>
                </wp:positionV>
                <wp:extent cx="914400" cy="914400"/>
                <wp:effectExtent l="0" t="0" r="0" b="0"/>
                <wp:wrapNone/>
                <wp:docPr id="32" name="Text Box 5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rsidR="00E579F6" w:rsidRDefault="00E579F6" w:rsidP="00E263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3" o:spid="_x0000_s1060" type="#_x0000_t202" style="position:absolute;left:0;text-align:left;margin-left:-85.05pt;margin-top:-619.1pt;width:1in;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Wu5KQIAAFoEAAAOAAAAZHJzL2Uyb0RvYy54bWysVNuO0zAQfUfiHyy/06TZFpao6WrpUoS0&#10;XKRdPsBxnMTC9hjbbVK+fsdOW6oFXhB5sGzP+MzMOTNZ3Yxakb1wXoKp6HyWUyIMh0aarqLfHrev&#10;rinxgZmGKTCiogfh6c365YvVYEtRQA+qEY4giPHlYCvah2DLLPO8F5r5GVhh0NiC0yzg0XVZ49iA&#10;6FplRZ6/zgZwjXXAhfd4ezcZ6Trht63g4UvbehGIqijmFtLq0lrHNVuvWNk5ZnvJj2mwf8hCM2kw&#10;6BnqjgVGdk7+BqUld+ChDTMOOoO2lVykGrCaef6smoeeWZFqQXK8PdPk/x8s/7z/6ohsKnpVUGKY&#10;Ro0exRjIOxjJcnkVCRqsL9HvwaJnGNGAQqdivb0H/t0TA5uemU7cOgdDL1iDCc7jy+zi6YTjI0g9&#10;fIIGA7FdgAQ0tk5H9pAPgugo1OEsTkyG4+Xb+WKRo4Wj6biPEVh5emydDx8EaBI3FXWofQJn+3sf&#10;JteTS4zlQclmK5VKB9fVG+XInmGfbNOX8n/mpgwZMPqyWE71/xUiT9+fILQM2PBK6open51YGVl7&#10;bxpMk5WBSTXtsTpljjRG5iYOw1iPSbKiOMlTQ3NAYh1MDY4DiZse3E9KBmzuivofO+YEJeqjQXES&#10;fzgN6bBYvimQV3dpqS8tzHCEqmigZNpuwjRBO+tk12OkqR0M3KKgrUxkR+WnrI75YwMnuY7DFifk&#10;8py8fv0S1k8AAAD//wMAUEsDBBQABgAIAAAAIQCHsC+h5AAAABABAAAPAAAAZHJzL2Rvd25yZXYu&#10;eG1sTI/NTsMwEITvSLyDtUhcUGrHrdI0xKkQEghuUBBc3XibRPgnxG6avn2dE9x2Z0az35bbyWgy&#10;4uA7ZwWkCwYEbe1UZxsBnx9PSQ7EB2mV1M6igDN62FbXV6UslDvZdxx3oSGxxPpCCmhD6AtKfd2i&#10;kX7herTRO7jByBDXoaFqkKdYbjTljGXUyM7GC63s8bHF+md3NALy1cv47V+Xb191dtCbcLcen38H&#10;IW5vpod7IAGn8BeGGT+iQxWZ9u5olSdaQJKuWRqz88SXOQcSQwnPorafNbZZcaBVSf8/Ul0AAAD/&#10;/wMAUEsBAi0AFAAGAAgAAAAhALaDOJL+AAAA4QEAABMAAAAAAAAAAAAAAAAAAAAAAFtDb250ZW50&#10;X1R5cGVzXS54bWxQSwECLQAUAAYACAAAACEAOP0h/9YAAACUAQAACwAAAAAAAAAAAAAAAAAvAQAA&#10;X3JlbHMvLnJlbHNQSwECLQAUAAYACAAAACEA2FFruSkCAABaBAAADgAAAAAAAAAAAAAAAAAuAgAA&#10;ZHJzL2Uyb0RvYy54bWxQSwECLQAUAAYACAAAACEAh7AvoeQAAAAQAQAADwAAAAAAAAAAAAAAAACD&#10;BAAAZHJzL2Rvd25yZXYueG1sUEsFBgAAAAAEAAQA8wAAAJQFAAAAAA==&#10;">
                <v:textbox>
                  <w:txbxContent>
                    <w:p w:rsidR="00E579F6" w:rsidRDefault="00E579F6" w:rsidP="00E263FB"/>
                  </w:txbxContent>
                </v:textbox>
              </v:shape>
            </w:pict>
          </mc:Fallback>
        </mc:AlternateContent>
      </w:r>
      <w:r w:rsidR="009964C3">
        <w:rPr>
          <w:b/>
          <w:bCs/>
          <w:noProof/>
        </w:rPr>
        <mc:AlternateContent>
          <mc:Choice Requires="wps">
            <w:drawing>
              <wp:anchor distT="0" distB="0" distL="114300" distR="114300" simplePos="0" relativeHeight="251662336" behindDoc="0" locked="0" layoutInCell="1" allowOverlap="1">
                <wp:simplePos x="0" y="0"/>
                <wp:positionH relativeFrom="column">
                  <wp:posOffset>-1080135</wp:posOffset>
                </wp:positionH>
                <wp:positionV relativeFrom="paragraph">
                  <wp:posOffset>-7862570</wp:posOffset>
                </wp:positionV>
                <wp:extent cx="914400" cy="914400"/>
                <wp:effectExtent l="0" t="0" r="0" b="0"/>
                <wp:wrapNone/>
                <wp:docPr id="31"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rsidR="00E579F6" w:rsidRDefault="00E579F6" w:rsidP="00E263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4" o:spid="_x0000_s1061" type="#_x0000_t202" style="position:absolute;left:0;text-align:left;margin-left:-85.05pt;margin-top:-619.1pt;width:1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PveKQIAAFoEAAAOAAAAZHJzL2Uyb0RvYy54bWysVNuO0zAQfUfiHyy/06TdFpao6WrpUoS0&#10;XKRdPmDiOI2F4zG226R8/Y6dtlQLvCDyYNme8ZmZc2ayvBk6zfbSeYWm5NNJzpk0AmtltiX/9rh5&#10;dc2ZD2Bq0GhkyQ/S85vVyxfL3hZyhi3qWjpGIMYXvS15G4ItssyLVnbgJ2ilIWODroNAR7fNagc9&#10;oXc6m+X566xHV1uHQnpPt3ejka8SftNIEb40jZeB6ZJTbiGtLq1VXLPVEoqtA9sqcUwD/iGLDpSh&#10;oGeoOwjAdk79BtUp4dBjEyYCuwybRgmZaqBqpvmzah5asDLVQuR4e6bJ/z9Y8Xn/1TFVl/xqypmB&#10;jjR6lENg73Bgi8U8EtRbX5DfgyXPMJCBhE7FenuP4rtnBtctmK28dQ77VkJNCU7jy+zi6YjjI0jV&#10;f8KaAsEuYAIaGtdF9ogPRugk1OEsTkxG0OXb6Xyek0WQ6biPEaA4PbbOhw8SOxY3JXekfQKH/b0P&#10;o+vJJcbyqFW9UVqng9tWa+3YHqhPNulL+T9z04b1FH0xW4z1/xUiT9+fIDoVqOG16kp+fXaCIrL2&#10;3tSUJhQBlB73VJ02RxojcyOHYaiGJNns6iRPhfWBiHU4NjgNJG1adD8566m5S+5/7MBJzvRHQ+Ik&#10;/mga0mG+eDMjXt2lpbq0gBEEVfLA2bhdh3GCdtapbUuRxnYweEuCNiqRHZUfszrmTw2c5DoOW5yQ&#10;y3Py+vVLWD0BAAD//wMAUEsDBBQABgAIAAAAIQCHsC+h5AAAABABAAAPAAAAZHJzL2Rvd25yZXYu&#10;eG1sTI/NTsMwEITvSLyDtUhcUGrHrdI0xKkQEghuUBBc3XibRPgnxG6avn2dE9x2Z0az35bbyWgy&#10;4uA7ZwWkCwYEbe1UZxsBnx9PSQ7EB2mV1M6igDN62FbXV6UslDvZdxx3oSGxxPpCCmhD6AtKfd2i&#10;kX7herTRO7jByBDXoaFqkKdYbjTljGXUyM7GC63s8bHF+md3NALy1cv47V+Xb191dtCbcLcen38H&#10;IW5vpod7IAGn8BeGGT+iQxWZ9u5olSdaQJKuWRqz88SXOQcSQwnPorafNbZZcaBVSf8/Ul0AAAD/&#10;/wMAUEsBAi0AFAAGAAgAAAAhALaDOJL+AAAA4QEAABMAAAAAAAAAAAAAAAAAAAAAAFtDb250ZW50&#10;X1R5cGVzXS54bWxQSwECLQAUAAYACAAAACEAOP0h/9YAAACUAQAACwAAAAAAAAAAAAAAAAAvAQAA&#10;X3JlbHMvLnJlbHNQSwECLQAUAAYACAAAACEApuT73ikCAABaBAAADgAAAAAAAAAAAAAAAAAuAgAA&#10;ZHJzL2Uyb0RvYy54bWxQSwECLQAUAAYACAAAACEAh7AvoeQAAAAQAQAADwAAAAAAAAAAAAAAAACD&#10;BAAAZHJzL2Rvd25yZXYueG1sUEsFBgAAAAAEAAQA8wAAAJQFAAAAAA==&#10;">
                <v:textbox>
                  <w:txbxContent>
                    <w:p w:rsidR="00E579F6" w:rsidRDefault="00E579F6" w:rsidP="00E263FB"/>
                  </w:txbxContent>
                </v:textbox>
              </v:shape>
            </w:pict>
          </mc:Fallback>
        </mc:AlternateContent>
      </w:r>
      <w:r w:rsidR="009964C3">
        <w:rPr>
          <w:b/>
          <w:bCs/>
          <w:noProof/>
        </w:rPr>
        <mc:AlternateContent>
          <mc:Choice Requires="wps">
            <w:drawing>
              <wp:anchor distT="0" distB="0" distL="114300" distR="114300" simplePos="0" relativeHeight="251663360" behindDoc="0" locked="0" layoutInCell="1" allowOverlap="1">
                <wp:simplePos x="0" y="0"/>
                <wp:positionH relativeFrom="column">
                  <wp:posOffset>-1080135</wp:posOffset>
                </wp:positionH>
                <wp:positionV relativeFrom="paragraph">
                  <wp:posOffset>-7862570</wp:posOffset>
                </wp:positionV>
                <wp:extent cx="914400" cy="914400"/>
                <wp:effectExtent l="0" t="0" r="0" b="0"/>
                <wp:wrapNone/>
                <wp:docPr id="7" name="Text Box 5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914400"/>
                        </a:xfrm>
                        <a:prstGeom prst="rect">
                          <a:avLst/>
                        </a:prstGeom>
                        <a:solidFill>
                          <a:srgbClr val="FFFFFF"/>
                        </a:solidFill>
                        <a:ln w="9525">
                          <a:solidFill>
                            <a:srgbClr val="000000"/>
                          </a:solidFill>
                          <a:miter lim="800000"/>
                          <a:headEnd/>
                          <a:tailEnd/>
                        </a:ln>
                      </wps:spPr>
                      <wps:txbx>
                        <w:txbxContent>
                          <w:p w:rsidR="00E579F6" w:rsidRDefault="00E579F6" w:rsidP="00E263F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5" o:spid="_x0000_s1062" type="#_x0000_t202" style="position:absolute;left:0;text-align:left;margin-left:-85.05pt;margin-top:-619.1pt;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be3KAIAAFkEAAAOAAAAZHJzL2Uyb0RvYy54bWysVNuO0zAQfUfiHyy/06RVyy5R09XSpQhp&#10;uUi7fMDEcRILx2Nst8ny9YydtlQLvCDyYNme8ZmZc2ayvhl7zQ7SeYWm5PNZzpk0Amtl2pJ/fdy9&#10;uubMBzA1aDSy5E/S85vNyxfrwRZygR3qWjpGIMYXgy15F4ItssyLTvbgZ2ilIWODrodAR9dmtYOB&#10;0HudLfL8dTagq61DIb2n27vJyDcJv2mkCJ+bxsvAdMkpt5BWl9YqrtlmDUXrwHZKHNOAf8iiB2Uo&#10;6BnqDgKwvVO/QfVKOPTYhJnAPsOmUUKmGqiaef6smocOrEy1EDnenmny/w9WfDp8cUzVJb/izEBP&#10;Ej3KMbC3OLLVahX5GawvyO3BkmMYyUA6p1q9vUfxzTOD2w5MK2+dw6GTUFN+8/gyu3g64fgIUg0f&#10;saZAsA+YgMbG9ZE8ooMROun0dNYmJiPo8s18uczJIsh03McIUJweW+fDe4k9i5uSO5I+gcPh3ofJ&#10;9eQSY3nUqt4prdPBtdVWO3YAapNd+lL+z9y0YQNFXy1WU/1/hcjT9yeIXgXqd636kl+fnaCIrL0z&#10;NaUJRQClpz1Vp82RxsjcxGEYqzEptlie5KmwfiJiHU79TfNImw7dD84G6u2S++97cJIz/cGQOIk/&#10;GoZ0WK6uFsSru7RUlxYwgqBKHjibttswDdDeOtV2FGlqB4O3JGijEtlR+SmrY/7Uv0mu46zFAbk8&#10;J69ff4TNTwAAAP//AwBQSwMEFAAGAAgAAAAhAIewL6HkAAAAEAEAAA8AAABkcnMvZG93bnJldi54&#10;bWxMj81OwzAQhO9IvIO1SFxQaset0jTEqRASCG5QEFzdeJtE+CfEbpq+fZ0T3HZnRrPfltvJaDLi&#10;4DtnBaQLBgRt7VRnGwGfH09JDsQHaZXUzqKAM3rYVtdXpSyUO9l3HHehIbHE+kIKaEPoC0p93aKR&#10;fuF6tNE7uMHIENehoWqQp1huNOWMZdTIzsYLrezxscX6Z3c0AvLVy/jtX5dvX3V20Jtwtx6ffwch&#10;bm+mh3sgAafwF4YZP6JDFZn27miVJ1pAkq5ZGrPzxJc5BxJDCc+itp81tllxoFVJ/z9SXQAAAP//&#10;AwBQSwECLQAUAAYACAAAACEAtoM4kv4AAADhAQAAEwAAAAAAAAAAAAAAAAAAAAAAW0NvbnRlbnRf&#10;VHlwZXNdLnhtbFBLAQItABQABgAIAAAAIQA4/SH/1gAAAJQBAAALAAAAAAAAAAAAAAAAAC8BAABf&#10;cmVscy8ucmVsc1BLAQItABQABgAIAAAAIQDfobe3KAIAAFkEAAAOAAAAAAAAAAAAAAAAAC4CAABk&#10;cnMvZTJvRG9jLnhtbFBLAQItABQABgAIAAAAIQCHsC+h5AAAABABAAAPAAAAAAAAAAAAAAAAAIIE&#10;AABkcnMvZG93bnJldi54bWxQSwUGAAAAAAQABADzAAAAkwUAAAAA&#10;">
                <v:textbox>
                  <w:txbxContent>
                    <w:p w:rsidR="00E579F6" w:rsidRDefault="00E579F6" w:rsidP="00E263FB"/>
                  </w:txbxContent>
                </v:textbox>
              </v:shape>
            </w:pict>
          </mc:Fallback>
        </mc:AlternateContent>
      </w:r>
    </w:p>
    <w:sectPr w:rsidR="00F0794C" w:rsidSect="001F6E26">
      <w:footerReference w:type="default" r:id="rId520"/>
      <w:pgSz w:w="11906" w:h="16838"/>
      <w:pgMar w:top="1418" w:right="1133" w:bottom="1418" w:left="1701" w:header="1134"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D0502" w:rsidRDefault="005D0502">
      <w:r>
        <w:separator/>
      </w:r>
    </w:p>
  </w:endnote>
  <w:endnote w:type="continuationSeparator" w:id="0">
    <w:p w:rsidR="005D0502" w:rsidRDefault="005D0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mn-e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79F6" w:rsidRDefault="00E579F6">
    <w:pPr>
      <w:pStyle w:val="Pidipagina"/>
      <w:jc w:val="cente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9</w:t>
    </w:r>
    <w:r>
      <w:rPr>
        <w:rStyle w:val="Numeropagin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D0502" w:rsidRDefault="005D0502">
      <w:r>
        <w:separator/>
      </w:r>
    </w:p>
  </w:footnote>
  <w:footnote w:type="continuationSeparator" w:id="0">
    <w:p w:rsidR="005D0502" w:rsidRDefault="005D0502">
      <w:r>
        <w:continuationSeparator/>
      </w:r>
    </w:p>
  </w:footnote>
  <w:footnote w:id="1">
    <w:p w:rsidR="00E579F6" w:rsidRPr="001974E6" w:rsidRDefault="00E579F6" w:rsidP="001974E6">
      <w:pPr>
        <w:pStyle w:val="Testonotaapidipagina"/>
        <w:jc w:val="both"/>
        <w:rPr>
          <w:lang w:val="en-US"/>
        </w:rPr>
      </w:pPr>
      <w:r>
        <w:rPr>
          <w:rStyle w:val="Rimandonotaapidipagina"/>
        </w:rPr>
        <w:footnoteRef/>
      </w:r>
      <w:r w:rsidRPr="001974E6">
        <w:rPr>
          <w:lang w:val="en-US"/>
        </w:rPr>
        <w:t xml:space="preserve"> </w:t>
      </w:r>
      <w:r w:rsidRPr="00A214F2">
        <w:rPr>
          <w:lang w:val="en-US"/>
        </w:rPr>
        <w:t>Obviously, in this case, the parameters associated to the slave nodes are no more transverse displacements in those nodes</w:t>
      </w:r>
      <w:r>
        <w:rPr>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45604"/>
    <w:multiLevelType w:val="hybridMultilevel"/>
    <w:tmpl w:val="19D2E1DC"/>
    <w:lvl w:ilvl="0" w:tplc="6C28A568">
      <w:start w:val="4"/>
      <w:numFmt w:val="decimal"/>
      <w:lvlText w:val="[%1]"/>
      <w:lvlJc w:val="left"/>
      <w:pPr>
        <w:tabs>
          <w:tab w:val="num" w:pos="631"/>
        </w:tabs>
        <w:ind w:left="631" w:hanging="567"/>
      </w:pPr>
      <w:rPr>
        <w:rFonts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FE043A5"/>
    <w:multiLevelType w:val="hybridMultilevel"/>
    <w:tmpl w:val="A1DE32FE"/>
    <w:lvl w:ilvl="0" w:tplc="8D6616A6">
      <w:start w:val="13"/>
      <w:numFmt w:val="decimal"/>
      <w:lvlText w:val="[%1]"/>
      <w:lvlJc w:val="left"/>
      <w:pPr>
        <w:tabs>
          <w:tab w:val="num" w:pos="631"/>
        </w:tabs>
        <w:ind w:left="631" w:hanging="567"/>
      </w:pPr>
      <w:rPr>
        <w:rFonts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0DD19AF"/>
    <w:multiLevelType w:val="hybridMultilevel"/>
    <w:tmpl w:val="D1EE36D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0DE489E"/>
    <w:multiLevelType w:val="hybridMultilevel"/>
    <w:tmpl w:val="31F053B6"/>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2405398"/>
    <w:multiLevelType w:val="hybridMultilevel"/>
    <w:tmpl w:val="4D960D48"/>
    <w:lvl w:ilvl="0" w:tplc="3758AC0A">
      <w:start w:val="1"/>
      <w:numFmt w:val="decimal"/>
      <w:lvlText w:val="[X%1]"/>
      <w:lvlJc w:val="left"/>
      <w:pPr>
        <w:tabs>
          <w:tab w:val="num" w:pos="631"/>
        </w:tabs>
        <w:ind w:left="631" w:hanging="567"/>
      </w:pPr>
      <w:rPr>
        <w:rFonts w:hint="default"/>
        <w:b w:val="0"/>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12AB5CDA"/>
    <w:multiLevelType w:val="hybridMultilevel"/>
    <w:tmpl w:val="A7028E54"/>
    <w:lvl w:ilvl="0" w:tplc="8E2EFE92">
      <w:start w:val="1"/>
      <w:numFmt w:val="decimal"/>
      <w:lvlText w:val="%1."/>
      <w:lvlJc w:val="left"/>
      <w:pPr>
        <w:tabs>
          <w:tab w:val="num" w:pos="425"/>
        </w:tabs>
        <w:ind w:left="425" w:hanging="42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6" w15:restartNumberingAfterBreak="0">
    <w:nsid w:val="166E2E87"/>
    <w:multiLevelType w:val="hybridMultilevel"/>
    <w:tmpl w:val="4A1A2D4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3970FC0"/>
    <w:multiLevelType w:val="hybridMultilevel"/>
    <w:tmpl w:val="B64CFD58"/>
    <w:lvl w:ilvl="0" w:tplc="B942B94A">
      <w:start w:val="1"/>
      <w:numFmt w:val="decimal"/>
      <w:lvlText w:val="[B%1]"/>
      <w:lvlJc w:val="left"/>
      <w:pPr>
        <w:tabs>
          <w:tab w:val="num" w:pos="567"/>
        </w:tabs>
        <w:ind w:left="567" w:hanging="567"/>
      </w:pPr>
      <w:rPr>
        <w:rFonts w:hint="default"/>
        <w:b w:val="0"/>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23A9565E"/>
    <w:multiLevelType w:val="hybridMultilevel"/>
    <w:tmpl w:val="0C883BF2"/>
    <w:lvl w:ilvl="0" w:tplc="4B902FD8">
      <w:start w:val="1"/>
      <w:numFmt w:val="decimal"/>
      <w:lvlText w:val="[%1]"/>
      <w:lvlJc w:val="left"/>
      <w:pPr>
        <w:tabs>
          <w:tab w:val="num" w:pos="631"/>
        </w:tabs>
        <w:ind w:left="631" w:hanging="567"/>
      </w:pPr>
      <w:rPr>
        <w:rFonts w:hint="default"/>
        <w:b w:val="0"/>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27BF0814"/>
    <w:multiLevelType w:val="multilevel"/>
    <w:tmpl w:val="4FE0B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4A7B3A"/>
    <w:multiLevelType w:val="hybridMultilevel"/>
    <w:tmpl w:val="0C883BF2"/>
    <w:lvl w:ilvl="0" w:tplc="4B902FD8">
      <w:start w:val="1"/>
      <w:numFmt w:val="decimal"/>
      <w:lvlText w:val="[%1]"/>
      <w:lvlJc w:val="left"/>
      <w:pPr>
        <w:tabs>
          <w:tab w:val="num" w:pos="631"/>
        </w:tabs>
        <w:ind w:left="631" w:hanging="567"/>
      </w:pPr>
      <w:rPr>
        <w:rFonts w:hint="default"/>
        <w:b w:val="0"/>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43C2942"/>
    <w:multiLevelType w:val="multilevel"/>
    <w:tmpl w:val="10E22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925AF8"/>
    <w:multiLevelType w:val="hybridMultilevel"/>
    <w:tmpl w:val="6B005208"/>
    <w:lvl w:ilvl="0" w:tplc="B82C06C0">
      <w:start w:val="5"/>
      <w:numFmt w:val="decimal"/>
      <w:lvlText w:val="[%1]"/>
      <w:lvlJc w:val="left"/>
      <w:pPr>
        <w:tabs>
          <w:tab w:val="num" w:pos="631"/>
        </w:tabs>
        <w:ind w:left="631" w:hanging="567"/>
      </w:pPr>
      <w:rPr>
        <w:rFonts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6A33772"/>
    <w:multiLevelType w:val="hybridMultilevel"/>
    <w:tmpl w:val="B7EC8606"/>
    <w:lvl w:ilvl="0" w:tplc="335C9612">
      <w:start w:val="1"/>
      <w:numFmt w:val="lowerRoman"/>
      <w:lvlText w:val="(%1)"/>
      <w:lvlJc w:val="left"/>
      <w:pPr>
        <w:ind w:left="1146" w:hanging="72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14" w15:restartNumberingAfterBreak="0">
    <w:nsid w:val="373B0230"/>
    <w:multiLevelType w:val="hybridMultilevel"/>
    <w:tmpl w:val="3CAAC020"/>
    <w:lvl w:ilvl="0" w:tplc="03121B50">
      <w:start w:val="1"/>
      <w:numFmt w:val="decimal"/>
      <w:lvlText w:val="%1."/>
      <w:lvlJc w:val="left"/>
      <w:pPr>
        <w:tabs>
          <w:tab w:val="num" w:pos="425"/>
        </w:tabs>
        <w:ind w:left="425" w:hanging="42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5" w15:restartNumberingAfterBreak="0">
    <w:nsid w:val="3872338D"/>
    <w:multiLevelType w:val="multilevel"/>
    <w:tmpl w:val="CECC1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92030E"/>
    <w:multiLevelType w:val="hybridMultilevel"/>
    <w:tmpl w:val="D7CAD966"/>
    <w:lvl w:ilvl="0" w:tplc="506E1A74">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B64D70"/>
    <w:multiLevelType w:val="hybridMultilevel"/>
    <w:tmpl w:val="EB049C8A"/>
    <w:lvl w:ilvl="0" w:tplc="D19E401C">
      <w:start w:val="1"/>
      <w:numFmt w:val="decimal"/>
      <w:lvlText w:val="%1."/>
      <w:lvlJc w:val="left"/>
      <w:pPr>
        <w:tabs>
          <w:tab w:val="num" w:pos="425"/>
        </w:tabs>
        <w:ind w:left="425" w:hanging="42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15:restartNumberingAfterBreak="0">
    <w:nsid w:val="3E1A3B96"/>
    <w:multiLevelType w:val="hybridMultilevel"/>
    <w:tmpl w:val="5854FC5C"/>
    <w:lvl w:ilvl="0" w:tplc="ACBC5742">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E130BB"/>
    <w:multiLevelType w:val="hybridMultilevel"/>
    <w:tmpl w:val="87E87350"/>
    <w:lvl w:ilvl="0" w:tplc="34C01026">
      <w:start w:val="1"/>
      <w:numFmt w:val="bullet"/>
      <w:lvlText w:val=""/>
      <w:lvlJc w:val="left"/>
      <w:pPr>
        <w:tabs>
          <w:tab w:val="num" w:pos="426"/>
        </w:tabs>
        <w:ind w:left="426" w:hanging="426"/>
      </w:pPr>
      <w:rPr>
        <w:rFonts w:ascii="Symbol" w:hAnsi="Symbol" w:hint="default"/>
      </w:rPr>
    </w:lvl>
    <w:lvl w:ilvl="1" w:tplc="04100003" w:tentative="1">
      <w:start w:val="1"/>
      <w:numFmt w:val="bullet"/>
      <w:lvlText w:val="o"/>
      <w:lvlJc w:val="left"/>
      <w:pPr>
        <w:tabs>
          <w:tab w:val="num" w:pos="1015"/>
        </w:tabs>
        <w:ind w:left="1015" w:hanging="360"/>
      </w:pPr>
      <w:rPr>
        <w:rFonts w:ascii="Courier New" w:hAnsi="Courier New" w:hint="default"/>
      </w:rPr>
    </w:lvl>
    <w:lvl w:ilvl="2" w:tplc="04100005" w:tentative="1">
      <w:start w:val="1"/>
      <w:numFmt w:val="bullet"/>
      <w:lvlText w:val=""/>
      <w:lvlJc w:val="left"/>
      <w:pPr>
        <w:tabs>
          <w:tab w:val="num" w:pos="1735"/>
        </w:tabs>
        <w:ind w:left="1735" w:hanging="360"/>
      </w:pPr>
      <w:rPr>
        <w:rFonts w:ascii="Wingdings" w:hAnsi="Wingdings" w:hint="default"/>
      </w:rPr>
    </w:lvl>
    <w:lvl w:ilvl="3" w:tplc="04100001" w:tentative="1">
      <w:start w:val="1"/>
      <w:numFmt w:val="bullet"/>
      <w:lvlText w:val=""/>
      <w:lvlJc w:val="left"/>
      <w:pPr>
        <w:tabs>
          <w:tab w:val="num" w:pos="2455"/>
        </w:tabs>
        <w:ind w:left="2455" w:hanging="360"/>
      </w:pPr>
      <w:rPr>
        <w:rFonts w:ascii="Symbol" w:hAnsi="Symbol" w:hint="default"/>
      </w:rPr>
    </w:lvl>
    <w:lvl w:ilvl="4" w:tplc="04100003" w:tentative="1">
      <w:start w:val="1"/>
      <w:numFmt w:val="bullet"/>
      <w:lvlText w:val="o"/>
      <w:lvlJc w:val="left"/>
      <w:pPr>
        <w:tabs>
          <w:tab w:val="num" w:pos="3175"/>
        </w:tabs>
        <w:ind w:left="3175" w:hanging="360"/>
      </w:pPr>
      <w:rPr>
        <w:rFonts w:ascii="Courier New" w:hAnsi="Courier New" w:hint="default"/>
      </w:rPr>
    </w:lvl>
    <w:lvl w:ilvl="5" w:tplc="04100005" w:tentative="1">
      <w:start w:val="1"/>
      <w:numFmt w:val="bullet"/>
      <w:lvlText w:val=""/>
      <w:lvlJc w:val="left"/>
      <w:pPr>
        <w:tabs>
          <w:tab w:val="num" w:pos="3895"/>
        </w:tabs>
        <w:ind w:left="3895" w:hanging="360"/>
      </w:pPr>
      <w:rPr>
        <w:rFonts w:ascii="Wingdings" w:hAnsi="Wingdings" w:hint="default"/>
      </w:rPr>
    </w:lvl>
    <w:lvl w:ilvl="6" w:tplc="04100001" w:tentative="1">
      <w:start w:val="1"/>
      <w:numFmt w:val="bullet"/>
      <w:lvlText w:val=""/>
      <w:lvlJc w:val="left"/>
      <w:pPr>
        <w:tabs>
          <w:tab w:val="num" w:pos="4615"/>
        </w:tabs>
        <w:ind w:left="4615" w:hanging="360"/>
      </w:pPr>
      <w:rPr>
        <w:rFonts w:ascii="Symbol" w:hAnsi="Symbol" w:hint="default"/>
      </w:rPr>
    </w:lvl>
    <w:lvl w:ilvl="7" w:tplc="04100003" w:tentative="1">
      <w:start w:val="1"/>
      <w:numFmt w:val="bullet"/>
      <w:lvlText w:val="o"/>
      <w:lvlJc w:val="left"/>
      <w:pPr>
        <w:tabs>
          <w:tab w:val="num" w:pos="5335"/>
        </w:tabs>
        <w:ind w:left="5335" w:hanging="360"/>
      </w:pPr>
      <w:rPr>
        <w:rFonts w:ascii="Courier New" w:hAnsi="Courier New" w:hint="default"/>
      </w:rPr>
    </w:lvl>
    <w:lvl w:ilvl="8" w:tplc="04100005" w:tentative="1">
      <w:start w:val="1"/>
      <w:numFmt w:val="bullet"/>
      <w:lvlText w:val=""/>
      <w:lvlJc w:val="left"/>
      <w:pPr>
        <w:tabs>
          <w:tab w:val="num" w:pos="6055"/>
        </w:tabs>
        <w:ind w:left="6055" w:hanging="360"/>
      </w:pPr>
      <w:rPr>
        <w:rFonts w:ascii="Wingdings" w:hAnsi="Wingdings" w:hint="default"/>
      </w:rPr>
    </w:lvl>
  </w:abstractNum>
  <w:abstractNum w:abstractNumId="20" w15:restartNumberingAfterBreak="0">
    <w:nsid w:val="47264206"/>
    <w:multiLevelType w:val="hybridMultilevel"/>
    <w:tmpl w:val="219E0896"/>
    <w:lvl w:ilvl="0" w:tplc="53927A5C">
      <w:start w:val="1"/>
      <w:numFmt w:val="bullet"/>
      <w:lvlText w:val=""/>
      <w:lvlJc w:val="left"/>
      <w:pPr>
        <w:tabs>
          <w:tab w:val="num" w:pos="489"/>
        </w:tabs>
        <w:ind w:left="489" w:hanging="425"/>
      </w:pPr>
      <w:rPr>
        <w:rFonts w:ascii="Symbol" w:hAnsi="Symbol" w:hint="default"/>
      </w:rPr>
    </w:lvl>
    <w:lvl w:ilvl="1" w:tplc="04100003" w:tentative="1">
      <w:start w:val="1"/>
      <w:numFmt w:val="bullet"/>
      <w:lvlText w:val="o"/>
      <w:lvlJc w:val="left"/>
      <w:pPr>
        <w:tabs>
          <w:tab w:val="num" w:pos="1504"/>
        </w:tabs>
        <w:ind w:left="1504" w:hanging="360"/>
      </w:pPr>
      <w:rPr>
        <w:rFonts w:ascii="Courier New" w:hAnsi="Courier New" w:hint="default"/>
      </w:rPr>
    </w:lvl>
    <w:lvl w:ilvl="2" w:tplc="04100005" w:tentative="1">
      <w:start w:val="1"/>
      <w:numFmt w:val="bullet"/>
      <w:lvlText w:val=""/>
      <w:lvlJc w:val="left"/>
      <w:pPr>
        <w:tabs>
          <w:tab w:val="num" w:pos="2224"/>
        </w:tabs>
        <w:ind w:left="2224" w:hanging="360"/>
      </w:pPr>
      <w:rPr>
        <w:rFonts w:ascii="Wingdings" w:hAnsi="Wingdings" w:hint="default"/>
      </w:rPr>
    </w:lvl>
    <w:lvl w:ilvl="3" w:tplc="04100001" w:tentative="1">
      <w:start w:val="1"/>
      <w:numFmt w:val="bullet"/>
      <w:lvlText w:val=""/>
      <w:lvlJc w:val="left"/>
      <w:pPr>
        <w:tabs>
          <w:tab w:val="num" w:pos="2944"/>
        </w:tabs>
        <w:ind w:left="2944" w:hanging="360"/>
      </w:pPr>
      <w:rPr>
        <w:rFonts w:ascii="Symbol" w:hAnsi="Symbol" w:hint="default"/>
      </w:rPr>
    </w:lvl>
    <w:lvl w:ilvl="4" w:tplc="04100003" w:tentative="1">
      <w:start w:val="1"/>
      <w:numFmt w:val="bullet"/>
      <w:lvlText w:val="o"/>
      <w:lvlJc w:val="left"/>
      <w:pPr>
        <w:tabs>
          <w:tab w:val="num" w:pos="3664"/>
        </w:tabs>
        <w:ind w:left="3664" w:hanging="360"/>
      </w:pPr>
      <w:rPr>
        <w:rFonts w:ascii="Courier New" w:hAnsi="Courier New" w:hint="default"/>
      </w:rPr>
    </w:lvl>
    <w:lvl w:ilvl="5" w:tplc="04100005" w:tentative="1">
      <w:start w:val="1"/>
      <w:numFmt w:val="bullet"/>
      <w:lvlText w:val=""/>
      <w:lvlJc w:val="left"/>
      <w:pPr>
        <w:tabs>
          <w:tab w:val="num" w:pos="4384"/>
        </w:tabs>
        <w:ind w:left="4384" w:hanging="360"/>
      </w:pPr>
      <w:rPr>
        <w:rFonts w:ascii="Wingdings" w:hAnsi="Wingdings" w:hint="default"/>
      </w:rPr>
    </w:lvl>
    <w:lvl w:ilvl="6" w:tplc="04100001" w:tentative="1">
      <w:start w:val="1"/>
      <w:numFmt w:val="bullet"/>
      <w:lvlText w:val=""/>
      <w:lvlJc w:val="left"/>
      <w:pPr>
        <w:tabs>
          <w:tab w:val="num" w:pos="5104"/>
        </w:tabs>
        <w:ind w:left="5104" w:hanging="360"/>
      </w:pPr>
      <w:rPr>
        <w:rFonts w:ascii="Symbol" w:hAnsi="Symbol" w:hint="default"/>
      </w:rPr>
    </w:lvl>
    <w:lvl w:ilvl="7" w:tplc="04100003" w:tentative="1">
      <w:start w:val="1"/>
      <w:numFmt w:val="bullet"/>
      <w:lvlText w:val="o"/>
      <w:lvlJc w:val="left"/>
      <w:pPr>
        <w:tabs>
          <w:tab w:val="num" w:pos="5824"/>
        </w:tabs>
        <w:ind w:left="5824" w:hanging="360"/>
      </w:pPr>
      <w:rPr>
        <w:rFonts w:ascii="Courier New" w:hAnsi="Courier New" w:hint="default"/>
      </w:rPr>
    </w:lvl>
    <w:lvl w:ilvl="8" w:tplc="04100005" w:tentative="1">
      <w:start w:val="1"/>
      <w:numFmt w:val="bullet"/>
      <w:lvlText w:val=""/>
      <w:lvlJc w:val="left"/>
      <w:pPr>
        <w:tabs>
          <w:tab w:val="num" w:pos="6544"/>
        </w:tabs>
        <w:ind w:left="6544" w:hanging="360"/>
      </w:pPr>
      <w:rPr>
        <w:rFonts w:ascii="Wingdings" w:hAnsi="Wingdings" w:hint="default"/>
      </w:rPr>
    </w:lvl>
  </w:abstractNum>
  <w:abstractNum w:abstractNumId="21" w15:restartNumberingAfterBreak="0">
    <w:nsid w:val="4BF94459"/>
    <w:multiLevelType w:val="hybridMultilevel"/>
    <w:tmpl w:val="777A117E"/>
    <w:lvl w:ilvl="0" w:tplc="8F0C2B76">
      <w:start w:val="1"/>
      <w:numFmt w:val="decimal"/>
      <w:lvlText w:val="[B%1]"/>
      <w:lvlJc w:val="left"/>
      <w:pPr>
        <w:tabs>
          <w:tab w:val="num" w:pos="631"/>
        </w:tabs>
        <w:ind w:left="631" w:hanging="567"/>
      </w:pPr>
      <w:rPr>
        <w:rFonts w:hint="default"/>
        <w:b w:val="0"/>
        <w:i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2" w15:restartNumberingAfterBreak="0">
    <w:nsid w:val="4D32417D"/>
    <w:multiLevelType w:val="multilevel"/>
    <w:tmpl w:val="B64CFD58"/>
    <w:lvl w:ilvl="0">
      <w:start w:val="1"/>
      <w:numFmt w:val="decimal"/>
      <w:lvlText w:val="[B%1]"/>
      <w:lvlJc w:val="left"/>
      <w:pPr>
        <w:tabs>
          <w:tab w:val="num" w:pos="567"/>
        </w:tabs>
        <w:ind w:left="567" w:hanging="567"/>
      </w:pPr>
      <w:rPr>
        <w:rFonts w:hint="default"/>
        <w:b w:val="0"/>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4FDB5352"/>
    <w:multiLevelType w:val="hybridMultilevel"/>
    <w:tmpl w:val="7F24E91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4" w15:restartNumberingAfterBreak="0">
    <w:nsid w:val="53C85CCA"/>
    <w:multiLevelType w:val="multilevel"/>
    <w:tmpl w:val="E4EE3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536812"/>
    <w:multiLevelType w:val="hybridMultilevel"/>
    <w:tmpl w:val="970083F8"/>
    <w:lvl w:ilvl="0" w:tplc="53927A5C">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CDF19B0"/>
    <w:multiLevelType w:val="multilevel"/>
    <w:tmpl w:val="777A117E"/>
    <w:lvl w:ilvl="0">
      <w:start w:val="1"/>
      <w:numFmt w:val="decimal"/>
      <w:lvlText w:val="[B%1]"/>
      <w:lvlJc w:val="left"/>
      <w:pPr>
        <w:tabs>
          <w:tab w:val="num" w:pos="631"/>
        </w:tabs>
        <w:ind w:left="631" w:hanging="567"/>
      </w:pPr>
      <w:rPr>
        <w:rFonts w:hint="default"/>
        <w:b w:val="0"/>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5D106BF6"/>
    <w:multiLevelType w:val="hybridMultilevel"/>
    <w:tmpl w:val="0C92AFD4"/>
    <w:lvl w:ilvl="0" w:tplc="A8DC7D9E">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FB7443E"/>
    <w:multiLevelType w:val="hybridMultilevel"/>
    <w:tmpl w:val="91608088"/>
    <w:lvl w:ilvl="0" w:tplc="34C01026">
      <w:start w:val="1"/>
      <w:numFmt w:val="bullet"/>
      <w:lvlText w:val=""/>
      <w:lvlJc w:val="left"/>
      <w:pPr>
        <w:tabs>
          <w:tab w:val="num" w:pos="851"/>
        </w:tabs>
        <w:ind w:left="851" w:hanging="426"/>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185044A"/>
    <w:multiLevelType w:val="multilevel"/>
    <w:tmpl w:val="4D960D48"/>
    <w:lvl w:ilvl="0">
      <w:start w:val="1"/>
      <w:numFmt w:val="decimal"/>
      <w:lvlText w:val="[X%1]"/>
      <w:lvlJc w:val="left"/>
      <w:pPr>
        <w:tabs>
          <w:tab w:val="num" w:pos="631"/>
        </w:tabs>
        <w:ind w:left="631" w:hanging="567"/>
      </w:pPr>
      <w:rPr>
        <w:rFonts w:hint="default"/>
        <w:b w:val="0"/>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8DD3D2F"/>
    <w:multiLevelType w:val="hybridMultilevel"/>
    <w:tmpl w:val="DA381C32"/>
    <w:lvl w:ilvl="0" w:tplc="A8DC7D9E">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DC71331"/>
    <w:multiLevelType w:val="hybridMultilevel"/>
    <w:tmpl w:val="DEAE37A0"/>
    <w:lvl w:ilvl="0" w:tplc="A8DC7D9E">
      <w:start w:val="1"/>
      <w:numFmt w:val="bullet"/>
      <w:lvlText w:val=""/>
      <w:lvlJc w:val="left"/>
      <w:pPr>
        <w:tabs>
          <w:tab w:val="num" w:pos="425"/>
        </w:tabs>
        <w:ind w:left="425" w:hanging="425"/>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DE3481B"/>
    <w:multiLevelType w:val="multilevel"/>
    <w:tmpl w:val="CC02F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31"/>
  </w:num>
  <w:num w:numId="3">
    <w:abstractNumId w:val="17"/>
  </w:num>
  <w:num w:numId="4">
    <w:abstractNumId w:val="23"/>
  </w:num>
  <w:num w:numId="5">
    <w:abstractNumId w:val="27"/>
  </w:num>
  <w:num w:numId="6">
    <w:abstractNumId w:val="30"/>
  </w:num>
  <w:num w:numId="7">
    <w:abstractNumId w:val="19"/>
  </w:num>
  <w:num w:numId="8">
    <w:abstractNumId w:val="28"/>
  </w:num>
  <w:num w:numId="9">
    <w:abstractNumId w:val="14"/>
  </w:num>
  <w:num w:numId="10">
    <w:abstractNumId w:val="7"/>
  </w:num>
  <w:num w:numId="11">
    <w:abstractNumId w:val="5"/>
  </w:num>
  <w:num w:numId="12">
    <w:abstractNumId w:val="25"/>
  </w:num>
  <w:num w:numId="13">
    <w:abstractNumId w:val="20"/>
  </w:num>
  <w:num w:numId="14">
    <w:abstractNumId w:val="18"/>
  </w:num>
  <w:num w:numId="15">
    <w:abstractNumId w:val="22"/>
  </w:num>
  <w:num w:numId="16">
    <w:abstractNumId w:val="4"/>
  </w:num>
  <w:num w:numId="17">
    <w:abstractNumId w:val="29"/>
  </w:num>
  <w:num w:numId="18">
    <w:abstractNumId w:val="21"/>
  </w:num>
  <w:num w:numId="19">
    <w:abstractNumId w:val="26"/>
  </w:num>
  <w:num w:numId="20">
    <w:abstractNumId w:val="10"/>
  </w:num>
  <w:num w:numId="21">
    <w:abstractNumId w:val="0"/>
  </w:num>
  <w:num w:numId="22">
    <w:abstractNumId w:val="12"/>
  </w:num>
  <w:num w:numId="23">
    <w:abstractNumId w:val="1"/>
  </w:num>
  <w:num w:numId="24">
    <w:abstractNumId w:val="6"/>
  </w:num>
  <w:num w:numId="25">
    <w:abstractNumId w:val="8"/>
  </w:num>
  <w:num w:numId="26">
    <w:abstractNumId w:val="3"/>
  </w:num>
  <w:num w:numId="27">
    <w:abstractNumId w:val="9"/>
  </w:num>
  <w:num w:numId="28">
    <w:abstractNumId w:val="24"/>
  </w:num>
  <w:num w:numId="29">
    <w:abstractNumId w:val="32"/>
  </w:num>
  <w:num w:numId="30">
    <w:abstractNumId w:val="11"/>
  </w:num>
  <w:num w:numId="31">
    <w:abstractNumId w:val="15"/>
  </w:num>
  <w:num w:numId="32">
    <w:abstractNumId w:val="2"/>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rawingGridHorizontalSpacing w:val="119"/>
  <w:drawingGridVerticalSpacing w:val="181"/>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764"/>
    <w:rsid w:val="00000C34"/>
    <w:rsid w:val="000014CC"/>
    <w:rsid w:val="000018BC"/>
    <w:rsid w:val="000027FB"/>
    <w:rsid w:val="00005127"/>
    <w:rsid w:val="00005929"/>
    <w:rsid w:val="000113C6"/>
    <w:rsid w:val="00011759"/>
    <w:rsid w:val="00016796"/>
    <w:rsid w:val="0001777F"/>
    <w:rsid w:val="0001779B"/>
    <w:rsid w:val="00022709"/>
    <w:rsid w:val="000242FD"/>
    <w:rsid w:val="00026057"/>
    <w:rsid w:val="0002625F"/>
    <w:rsid w:val="00030286"/>
    <w:rsid w:val="00031276"/>
    <w:rsid w:val="00035337"/>
    <w:rsid w:val="0003543F"/>
    <w:rsid w:val="00035774"/>
    <w:rsid w:val="00040A51"/>
    <w:rsid w:val="00041705"/>
    <w:rsid w:val="00042584"/>
    <w:rsid w:val="00043E5B"/>
    <w:rsid w:val="0004433D"/>
    <w:rsid w:val="00050341"/>
    <w:rsid w:val="00053885"/>
    <w:rsid w:val="00056FA9"/>
    <w:rsid w:val="0006527A"/>
    <w:rsid w:val="00066544"/>
    <w:rsid w:val="00067ECF"/>
    <w:rsid w:val="000756A0"/>
    <w:rsid w:val="000759A4"/>
    <w:rsid w:val="000840AB"/>
    <w:rsid w:val="00084115"/>
    <w:rsid w:val="00093C33"/>
    <w:rsid w:val="000940C5"/>
    <w:rsid w:val="0009428C"/>
    <w:rsid w:val="000A59B7"/>
    <w:rsid w:val="000A6AE5"/>
    <w:rsid w:val="000A79F0"/>
    <w:rsid w:val="000B0826"/>
    <w:rsid w:val="000B0864"/>
    <w:rsid w:val="000B184B"/>
    <w:rsid w:val="000B1A44"/>
    <w:rsid w:val="000B2E18"/>
    <w:rsid w:val="000B49B8"/>
    <w:rsid w:val="000B7CF0"/>
    <w:rsid w:val="000C374E"/>
    <w:rsid w:val="000C4380"/>
    <w:rsid w:val="000C4ACF"/>
    <w:rsid w:val="000C7CD2"/>
    <w:rsid w:val="000D30AF"/>
    <w:rsid w:val="000D7496"/>
    <w:rsid w:val="000E06CD"/>
    <w:rsid w:val="000E3948"/>
    <w:rsid w:val="000E5203"/>
    <w:rsid w:val="000E6293"/>
    <w:rsid w:val="000F2C14"/>
    <w:rsid w:val="000F6ADD"/>
    <w:rsid w:val="000F7322"/>
    <w:rsid w:val="00100E8E"/>
    <w:rsid w:val="0010310D"/>
    <w:rsid w:val="00104730"/>
    <w:rsid w:val="00104DCA"/>
    <w:rsid w:val="00105FD1"/>
    <w:rsid w:val="00107B6C"/>
    <w:rsid w:val="00110031"/>
    <w:rsid w:val="001112E9"/>
    <w:rsid w:val="00112EFA"/>
    <w:rsid w:val="00115108"/>
    <w:rsid w:val="00115875"/>
    <w:rsid w:val="00116C3E"/>
    <w:rsid w:val="00122E3B"/>
    <w:rsid w:val="00123241"/>
    <w:rsid w:val="00123BD3"/>
    <w:rsid w:val="001314D5"/>
    <w:rsid w:val="00131965"/>
    <w:rsid w:val="00134056"/>
    <w:rsid w:val="001378C1"/>
    <w:rsid w:val="0014004F"/>
    <w:rsid w:val="001409D6"/>
    <w:rsid w:val="00145B4A"/>
    <w:rsid w:val="00146F96"/>
    <w:rsid w:val="001572B4"/>
    <w:rsid w:val="00157661"/>
    <w:rsid w:val="00162B8B"/>
    <w:rsid w:val="00165C9D"/>
    <w:rsid w:val="0016633C"/>
    <w:rsid w:val="00166B53"/>
    <w:rsid w:val="0016775E"/>
    <w:rsid w:val="00167E59"/>
    <w:rsid w:val="00172DF3"/>
    <w:rsid w:val="001752BB"/>
    <w:rsid w:val="00185413"/>
    <w:rsid w:val="00185AF9"/>
    <w:rsid w:val="0019276B"/>
    <w:rsid w:val="001929DA"/>
    <w:rsid w:val="00192DE6"/>
    <w:rsid w:val="00193953"/>
    <w:rsid w:val="001956B1"/>
    <w:rsid w:val="001974E6"/>
    <w:rsid w:val="00197B3A"/>
    <w:rsid w:val="001A10AA"/>
    <w:rsid w:val="001A36A4"/>
    <w:rsid w:val="001A4161"/>
    <w:rsid w:val="001A59F1"/>
    <w:rsid w:val="001A7542"/>
    <w:rsid w:val="001A78E1"/>
    <w:rsid w:val="001B1844"/>
    <w:rsid w:val="001B60D0"/>
    <w:rsid w:val="001B7053"/>
    <w:rsid w:val="001B782B"/>
    <w:rsid w:val="001C0005"/>
    <w:rsid w:val="001C086D"/>
    <w:rsid w:val="001C0A06"/>
    <w:rsid w:val="001C3503"/>
    <w:rsid w:val="001C3631"/>
    <w:rsid w:val="001D095F"/>
    <w:rsid w:val="001D12A2"/>
    <w:rsid w:val="001D50B6"/>
    <w:rsid w:val="001D5FCB"/>
    <w:rsid w:val="001D6565"/>
    <w:rsid w:val="001D7CD1"/>
    <w:rsid w:val="001E0B32"/>
    <w:rsid w:val="001E311D"/>
    <w:rsid w:val="001E465A"/>
    <w:rsid w:val="001F03B7"/>
    <w:rsid w:val="001F243A"/>
    <w:rsid w:val="001F2501"/>
    <w:rsid w:val="001F55E1"/>
    <w:rsid w:val="001F5651"/>
    <w:rsid w:val="001F5E55"/>
    <w:rsid w:val="001F6936"/>
    <w:rsid w:val="001F6E26"/>
    <w:rsid w:val="00202764"/>
    <w:rsid w:val="002033E2"/>
    <w:rsid w:val="0020382C"/>
    <w:rsid w:val="00204CBE"/>
    <w:rsid w:val="00210B9B"/>
    <w:rsid w:val="00212128"/>
    <w:rsid w:val="00214A58"/>
    <w:rsid w:val="00215C43"/>
    <w:rsid w:val="00216397"/>
    <w:rsid w:val="00220AA5"/>
    <w:rsid w:val="0022170D"/>
    <w:rsid w:val="002227A9"/>
    <w:rsid w:val="002238C3"/>
    <w:rsid w:val="00223C7F"/>
    <w:rsid w:val="00224C64"/>
    <w:rsid w:val="002263E8"/>
    <w:rsid w:val="00226C95"/>
    <w:rsid w:val="002301A0"/>
    <w:rsid w:val="0023335A"/>
    <w:rsid w:val="002344D2"/>
    <w:rsid w:val="0023454E"/>
    <w:rsid w:val="00234D5C"/>
    <w:rsid w:val="0023576C"/>
    <w:rsid w:val="00235EA2"/>
    <w:rsid w:val="002403A1"/>
    <w:rsid w:val="00240A55"/>
    <w:rsid w:val="00242E5B"/>
    <w:rsid w:val="00247AA3"/>
    <w:rsid w:val="00251A68"/>
    <w:rsid w:val="0025250B"/>
    <w:rsid w:val="00252C3C"/>
    <w:rsid w:val="002601E0"/>
    <w:rsid w:val="00262298"/>
    <w:rsid w:val="00263D75"/>
    <w:rsid w:val="002700D2"/>
    <w:rsid w:val="00270472"/>
    <w:rsid w:val="002736C1"/>
    <w:rsid w:val="00273846"/>
    <w:rsid w:val="0027500E"/>
    <w:rsid w:val="002806E7"/>
    <w:rsid w:val="0028209C"/>
    <w:rsid w:val="00282379"/>
    <w:rsid w:val="002830B1"/>
    <w:rsid w:val="0028351D"/>
    <w:rsid w:val="0028384D"/>
    <w:rsid w:val="002841AA"/>
    <w:rsid w:val="0028468D"/>
    <w:rsid w:val="00286343"/>
    <w:rsid w:val="00286D06"/>
    <w:rsid w:val="002872E8"/>
    <w:rsid w:val="002908C0"/>
    <w:rsid w:val="00296B16"/>
    <w:rsid w:val="002A02C7"/>
    <w:rsid w:val="002A166D"/>
    <w:rsid w:val="002A239E"/>
    <w:rsid w:val="002A7486"/>
    <w:rsid w:val="002A770B"/>
    <w:rsid w:val="002B1D47"/>
    <w:rsid w:val="002B3283"/>
    <w:rsid w:val="002B6BBA"/>
    <w:rsid w:val="002B7A19"/>
    <w:rsid w:val="002C01B8"/>
    <w:rsid w:val="002C48BF"/>
    <w:rsid w:val="002C7ADC"/>
    <w:rsid w:val="002D3520"/>
    <w:rsid w:val="002D4657"/>
    <w:rsid w:val="002D5E4E"/>
    <w:rsid w:val="002E18CF"/>
    <w:rsid w:val="002E4BF3"/>
    <w:rsid w:val="002E5185"/>
    <w:rsid w:val="002E5476"/>
    <w:rsid w:val="002E5821"/>
    <w:rsid w:val="002F1490"/>
    <w:rsid w:val="002F424C"/>
    <w:rsid w:val="002F7B10"/>
    <w:rsid w:val="00300EE9"/>
    <w:rsid w:val="003021D3"/>
    <w:rsid w:val="003030F8"/>
    <w:rsid w:val="00303464"/>
    <w:rsid w:val="0030393B"/>
    <w:rsid w:val="00305620"/>
    <w:rsid w:val="00307986"/>
    <w:rsid w:val="003161E9"/>
    <w:rsid w:val="00317828"/>
    <w:rsid w:val="00320EAD"/>
    <w:rsid w:val="003214AA"/>
    <w:rsid w:val="0032221B"/>
    <w:rsid w:val="003242AD"/>
    <w:rsid w:val="003268E8"/>
    <w:rsid w:val="00327506"/>
    <w:rsid w:val="0033063D"/>
    <w:rsid w:val="003352D9"/>
    <w:rsid w:val="00336E4D"/>
    <w:rsid w:val="00337113"/>
    <w:rsid w:val="00341126"/>
    <w:rsid w:val="003419E2"/>
    <w:rsid w:val="0034320A"/>
    <w:rsid w:val="00343650"/>
    <w:rsid w:val="0034367F"/>
    <w:rsid w:val="00343B54"/>
    <w:rsid w:val="0034459C"/>
    <w:rsid w:val="00344C81"/>
    <w:rsid w:val="00346DCC"/>
    <w:rsid w:val="0035065E"/>
    <w:rsid w:val="00350802"/>
    <w:rsid w:val="00353B6D"/>
    <w:rsid w:val="0035440F"/>
    <w:rsid w:val="0035470D"/>
    <w:rsid w:val="00354D21"/>
    <w:rsid w:val="00355412"/>
    <w:rsid w:val="003558A8"/>
    <w:rsid w:val="003571AD"/>
    <w:rsid w:val="003611B6"/>
    <w:rsid w:val="00361889"/>
    <w:rsid w:val="00364BC6"/>
    <w:rsid w:val="003665A1"/>
    <w:rsid w:val="00367F03"/>
    <w:rsid w:val="0037487E"/>
    <w:rsid w:val="0037523E"/>
    <w:rsid w:val="00375CE4"/>
    <w:rsid w:val="0037786E"/>
    <w:rsid w:val="00377915"/>
    <w:rsid w:val="00380769"/>
    <w:rsid w:val="00383142"/>
    <w:rsid w:val="00383E8C"/>
    <w:rsid w:val="00383F19"/>
    <w:rsid w:val="00385958"/>
    <w:rsid w:val="003907F3"/>
    <w:rsid w:val="00392813"/>
    <w:rsid w:val="00394851"/>
    <w:rsid w:val="0039505B"/>
    <w:rsid w:val="003A070E"/>
    <w:rsid w:val="003A0CD8"/>
    <w:rsid w:val="003A189C"/>
    <w:rsid w:val="003A350D"/>
    <w:rsid w:val="003A3659"/>
    <w:rsid w:val="003A6477"/>
    <w:rsid w:val="003A68B2"/>
    <w:rsid w:val="003B203F"/>
    <w:rsid w:val="003B3F9C"/>
    <w:rsid w:val="003B46C7"/>
    <w:rsid w:val="003B5568"/>
    <w:rsid w:val="003B6650"/>
    <w:rsid w:val="003B69A0"/>
    <w:rsid w:val="003B6AEB"/>
    <w:rsid w:val="003B7036"/>
    <w:rsid w:val="003B7E1D"/>
    <w:rsid w:val="003C0C8E"/>
    <w:rsid w:val="003C10B5"/>
    <w:rsid w:val="003C4D1A"/>
    <w:rsid w:val="003C690D"/>
    <w:rsid w:val="003D043F"/>
    <w:rsid w:val="003D18AA"/>
    <w:rsid w:val="003D1E0B"/>
    <w:rsid w:val="003D31CF"/>
    <w:rsid w:val="003D6A25"/>
    <w:rsid w:val="003D7921"/>
    <w:rsid w:val="003E0BB7"/>
    <w:rsid w:val="003E0D50"/>
    <w:rsid w:val="003E235E"/>
    <w:rsid w:val="003E3275"/>
    <w:rsid w:val="003E3F44"/>
    <w:rsid w:val="003E6A09"/>
    <w:rsid w:val="003E6B66"/>
    <w:rsid w:val="003E6B69"/>
    <w:rsid w:val="003F2B3C"/>
    <w:rsid w:val="003F346C"/>
    <w:rsid w:val="003F66A1"/>
    <w:rsid w:val="003F6D79"/>
    <w:rsid w:val="003F7724"/>
    <w:rsid w:val="004068CE"/>
    <w:rsid w:val="004110E5"/>
    <w:rsid w:val="0041162A"/>
    <w:rsid w:val="00415009"/>
    <w:rsid w:val="00415AE1"/>
    <w:rsid w:val="00417494"/>
    <w:rsid w:val="00422176"/>
    <w:rsid w:val="00427E0A"/>
    <w:rsid w:val="004303E0"/>
    <w:rsid w:val="00432118"/>
    <w:rsid w:val="00433631"/>
    <w:rsid w:val="004358D1"/>
    <w:rsid w:val="004457A4"/>
    <w:rsid w:val="00445C15"/>
    <w:rsid w:val="004529C8"/>
    <w:rsid w:val="00453904"/>
    <w:rsid w:val="0045526B"/>
    <w:rsid w:val="0045550A"/>
    <w:rsid w:val="004601F1"/>
    <w:rsid w:val="004604C1"/>
    <w:rsid w:val="00462858"/>
    <w:rsid w:val="00463EE9"/>
    <w:rsid w:val="00466295"/>
    <w:rsid w:val="00466CC3"/>
    <w:rsid w:val="004704B9"/>
    <w:rsid w:val="004712E5"/>
    <w:rsid w:val="004726A5"/>
    <w:rsid w:val="00476E5D"/>
    <w:rsid w:val="00477699"/>
    <w:rsid w:val="004811C4"/>
    <w:rsid w:val="004826BF"/>
    <w:rsid w:val="00483F8A"/>
    <w:rsid w:val="0048428D"/>
    <w:rsid w:val="0048660E"/>
    <w:rsid w:val="00490E0B"/>
    <w:rsid w:val="00491593"/>
    <w:rsid w:val="004917FA"/>
    <w:rsid w:val="00492470"/>
    <w:rsid w:val="004943DB"/>
    <w:rsid w:val="004A2028"/>
    <w:rsid w:val="004A4A51"/>
    <w:rsid w:val="004A7887"/>
    <w:rsid w:val="004B0557"/>
    <w:rsid w:val="004B0CD4"/>
    <w:rsid w:val="004B0FAE"/>
    <w:rsid w:val="004B1CAB"/>
    <w:rsid w:val="004B3701"/>
    <w:rsid w:val="004B51E9"/>
    <w:rsid w:val="004B6062"/>
    <w:rsid w:val="004B6CFC"/>
    <w:rsid w:val="004B6FA7"/>
    <w:rsid w:val="004B742C"/>
    <w:rsid w:val="004B78C5"/>
    <w:rsid w:val="004C10F2"/>
    <w:rsid w:val="004C2279"/>
    <w:rsid w:val="004C2C42"/>
    <w:rsid w:val="004C301B"/>
    <w:rsid w:val="004C54E2"/>
    <w:rsid w:val="004D03D2"/>
    <w:rsid w:val="004D0C6D"/>
    <w:rsid w:val="004D57F5"/>
    <w:rsid w:val="004D6618"/>
    <w:rsid w:val="004D7FD3"/>
    <w:rsid w:val="004E128A"/>
    <w:rsid w:val="004E2258"/>
    <w:rsid w:val="004E24ED"/>
    <w:rsid w:val="004E28F5"/>
    <w:rsid w:val="004E335A"/>
    <w:rsid w:val="004E3B9A"/>
    <w:rsid w:val="004E4E52"/>
    <w:rsid w:val="004E5A2E"/>
    <w:rsid w:val="004F15F5"/>
    <w:rsid w:val="004F5599"/>
    <w:rsid w:val="004F6404"/>
    <w:rsid w:val="004F7E96"/>
    <w:rsid w:val="005001BE"/>
    <w:rsid w:val="00503C72"/>
    <w:rsid w:val="00506509"/>
    <w:rsid w:val="00510491"/>
    <w:rsid w:val="00512E70"/>
    <w:rsid w:val="00513143"/>
    <w:rsid w:val="0051383E"/>
    <w:rsid w:val="00513D46"/>
    <w:rsid w:val="0051410D"/>
    <w:rsid w:val="0051479E"/>
    <w:rsid w:val="0051639F"/>
    <w:rsid w:val="00517619"/>
    <w:rsid w:val="00524E2D"/>
    <w:rsid w:val="00525E72"/>
    <w:rsid w:val="00527214"/>
    <w:rsid w:val="00527DD2"/>
    <w:rsid w:val="0053212B"/>
    <w:rsid w:val="00535CC1"/>
    <w:rsid w:val="00541448"/>
    <w:rsid w:val="00541462"/>
    <w:rsid w:val="0054394A"/>
    <w:rsid w:val="00543BB0"/>
    <w:rsid w:val="005447FD"/>
    <w:rsid w:val="00544880"/>
    <w:rsid w:val="00550E51"/>
    <w:rsid w:val="005516DE"/>
    <w:rsid w:val="005545D1"/>
    <w:rsid w:val="00555F5B"/>
    <w:rsid w:val="00556016"/>
    <w:rsid w:val="005568B1"/>
    <w:rsid w:val="00560AE2"/>
    <w:rsid w:val="00566267"/>
    <w:rsid w:val="005703D7"/>
    <w:rsid w:val="00575776"/>
    <w:rsid w:val="00580A04"/>
    <w:rsid w:val="00581283"/>
    <w:rsid w:val="005814AE"/>
    <w:rsid w:val="00581F48"/>
    <w:rsid w:val="00582C14"/>
    <w:rsid w:val="005863FC"/>
    <w:rsid w:val="005872DA"/>
    <w:rsid w:val="00590739"/>
    <w:rsid w:val="005922C3"/>
    <w:rsid w:val="005925E5"/>
    <w:rsid w:val="0059530F"/>
    <w:rsid w:val="00595CA5"/>
    <w:rsid w:val="005A59E2"/>
    <w:rsid w:val="005A64A5"/>
    <w:rsid w:val="005A736C"/>
    <w:rsid w:val="005B3CAC"/>
    <w:rsid w:val="005B6688"/>
    <w:rsid w:val="005B6FF5"/>
    <w:rsid w:val="005C410B"/>
    <w:rsid w:val="005C4F5D"/>
    <w:rsid w:val="005C73BA"/>
    <w:rsid w:val="005C7F06"/>
    <w:rsid w:val="005D03FF"/>
    <w:rsid w:val="005D0502"/>
    <w:rsid w:val="005D0BBC"/>
    <w:rsid w:val="005D3C8D"/>
    <w:rsid w:val="005D4CE7"/>
    <w:rsid w:val="005D5DF3"/>
    <w:rsid w:val="005D7989"/>
    <w:rsid w:val="005D7D8F"/>
    <w:rsid w:val="005E021C"/>
    <w:rsid w:val="005E6490"/>
    <w:rsid w:val="005F1C41"/>
    <w:rsid w:val="005F2349"/>
    <w:rsid w:val="005F2ED9"/>
    <w:rsid w:val="005F372D"/>
    <w:rsid w:val="005F496C"/>
    <w:rsid w:val="005F590D"/>
    <w:rsid w:val="00603426"/>
    <w:rsid w:val="00603C82"/>
    <w:rsid w:val="00605548"/>
    <w:rsid w:val="0061008E"/>
    <w:rsid w:val="006117F3"/>
    <w:rsid w:val="0061527A"/>
    <w:rsid w:val="00615D68"/>
    <w:rsid w:val="006170E9"/>
    <w:rsid w:val="00617A91"/>
    <w:rsid w:val="006205A8"/>
    <w:rsid w:val="00621793"/>
    <w:rsid w:val="00621F2C"/>
    <w:rsid w:val="00622812"/>
    <w:rsid w:val="00622A67"/>
    <w:rsid w:val="00622FD3"/>
    <w:rsid w:val="00626AB7"/>
    <w:rsid w:val="00633F6A"/>
    <w:rsid w:val="0063748E"/>
    <w:rsid w:val="006465C9"/>
    <w:rsid w:val="006478A9"/>
    <w:rsid w:val="00647E0F"/>
    <w:rsid w:val="00652C48"/>
    <w:rsid w:val="006540D1"/>
    <w:rsid w:val="006545A8"/>
    <w:rsid w:val="0065610E"/>
    <w:rsid w:val="00661CE3"/>
    <w:rsid w:val="00664FD4"/>
    <w:rsid w:val="00665187"/>
    <w:rsid w:val="006667E2"/>
    <w:rsid w:val="00671BA6"/>
    <w:rsid w:val="0067478A"/>
    <w:rsid w:val="006778F7"/>
    <w:rsid w:val="006809E7"/>
    <w:rsid w:val="00681986"/>
    <w:rsid w:val="00685ED4"/>
    <w:rsid w:val="00691D9C"/>
    <w:rsid w:val="00691DA0"/>
    <w:rsid w:val="00692992"/>
    <w:rsid w:val="00692A9F"/>
    <w:rsid w:val="0069569B"/>
    <w:rsid w:val="00697506"/>
    <w:rsid w:val="006A0F2B"/>
    <w:rsid w:val="006A31A3"/>
    <w:rsid w:val="006A36B0"/>
    <w:rsid w:val="006A3B5A"/>
    <w:rsid w:val="006A5998"/>
    <w:rsid w:val="006A7183"/>
    <w:rsid w:val="006B43FE"/>
    <w:rsid w:val="006B4613"/>
    <w:rsid w:val="006B5227"/>
    <w:rsid w:val="006C03C6"/>
    <w:rsid w:val="006C05B5"/>
    <w:rsid w:val="006C378D"/>
    <w:rsid w:val="006C4C3A"/>
    <w:rsid w:val="006C4F50"/>
    <w:rsid w:val="006C7B01"/>
    <w:rsid w:val="006D08BF"/>
    <w:rsid w:val="006D1E47"/>
    <w:rsid w:val="006D4C8B"/>
    <w:rsid w:val="006D5943"/>
    <w:rsid w:val="006E2709"/>
    <w:rsid w:val="006E44B6"/>
    <w:rsid w:val="006E56EE"/>
    <w:rsid w:val="006E5952"/>
    <w:rsid w:val="006F15FA"/>
    <w:rsid w:val="006F238F"/>
    <w:rsid w:val="006F4D54"/>
    <w:rsid w:val="006F4E88"/>
    <w:rsid w:val="006F55E4"/>
    <w:rsid w:val="006F5A0E"/>
    <w:rsid w:val="006F6B35"/>
    <w:rsid w:val="00701C03"/>
    <w:rsid w:val="007042DB"/>
    <w:rsid w:val="00706AD0"/>
    <w:rsid w:val="00707C71"/>
    <w:rsid w:val="00711891"/>
    <w:rsid w:val="007121B4"/>
    <w:rsid w:val="00713FAB"/>
    <w:rsid w:val="007213D6"/>
    <w:rsid w:val="007226AC"/>
    <w:rsid w:val="00723C6A"/>
    <w:rsid w:val="00725EB3"/>
    <w:rsid w:val="00726DC9"/>
    <w:rsid w:val="00727181"/>
    <w:rsid w:val="00734449"/>
    <w:rsid w:val="007348AD"/>
    <w:rsid w:val="007375F2"/>
    <w:rsid w:val="0074042D"/>
    <w:rsid w:val="00741B4E"/>
    <w:rsid w:val="00742D15"/>
    <w:rsid w:val="007447FA"/>
    <w:rsid w:val="007464DB"/>
    <w:rsid w:val="0075015A"/>
    <w:rsid w:val="0075247F"/>
    <w:rsid w:val="00752A3D"/>
    <w:rsid w:val="007554B6"/>
    <w:rsid w:val="00760D7E"/>
    <w:rsid w:val="00763DA5"/>
    <w:rsid w:val="00764FB2"/>
    <w:rsid w:val="00765A96"/>
    <w:rsid w:val="007670A0"/>
    <w:rsid w:val="00767F4B"/>
    <w:rsid w:val="007718B0"/>
    <w:rsid w:val="00772B29"/>
    <w:rsid w:val="007770E3"/>
    <w:rsid w:val="00777AEA"/>
    <w:rsid w:val="00782C40"/>
    <w:rsid w:val="0078515D"/>
    <w:rsid w:val="007915F9"/>
    <w:rsid w:val="007951BA"/>
    <w:rsid w:val="007A34EF"/>
    <w:rsid w:val="007A5A07"/>
    <w:rsid w:val="007B6FDE"/>
    <w:rsid w:val="007B7A1C"/>
    <w:rsid w:val="007C0BF9"/>
    <w:rsid w:val="007C1238"/>
    <w:rsid w:val="007C1796"/>
    <w:rsid w:val="007C2D8A"/>
    <w:rsid w:val="007C341E"/>
    <w:rsid w:val="007C38D5"/>
    <w:rsid w:val="007C659E"/>
    <w:rsid w:val="007D2C66"/>
    <w:rsid w:val="007D3EB2"/>
    <w:rsid w:val="007D4515"/>
    <w:rsid w:val="007D4D29"/>
    <w:rsid w:val="007D544C"/>
    <w:rsid w:val="007D61E3"/>
    <w:rsid w:val="007E163C"/>
    <w:rsid w:val="007E3497"/>
    <w:rsid w:val="007E3F3A"/>
    <w:rsid w:val="007E40AF"/>
    <w:rsid w:val="007E45DD"/>
    <w:rsid w:val="007E5793"/>
    <w:rsid w:val="007F129C"/>
    <w:rsid w:val="007F2E44"/>
    <w:rsid w:val="007F3B63"/>
    <w:rsid w:val="007F3BCC"/>
    <w:rsid w:val="007F460A"/>
    <w:rsid w:val="007F5304"/>
    <w:rsid w:val="007F652E"/>
    <w:rsid w:val="007F692B"/>
    <w:rsid w:val="007F70BC"/>
    <w:rsid w:val="007F77B9"/>
    <w:rsid w:val="0080341B"/>
    <w:rsid w:val="00804608"/>
    <w:rsid w:val="008108CB"/>
    <w:rsid w:val="00814155"/>
    <w:rsid w:val="0081561E"/>
    <w:rsid w:val="0081624C"/>
    <w:rsid w:val="00816731"/>
    <w:rsid w:val="008229FC"/>
    <w:rsid w:val="00822C5B"/>
    <w:rsid w:val="00823D84"/>
    <w:rsid w:val="00824430"/>
    <w:rsid w:val="0082687F"/>
    <w:rsid w:val="008276D1"/>
    <w:rsid w:val="00832EFF"/>
    <w:rsid w:val="00833F1F"/>
    <w:rsid w:val="008407F9"/>
    <w:rsid w:val="008429D8"/>
    <w:rsid w:val="008438B4"/>
    <w:rsid w:val="0084746D"/>
    <w:rsid w:val="008475AE"/>
    <w:rsid w:val="00847FC5"/>
    <w:rsid w:val="00850D4D"/>
    <w:rsid w:val="00851A99"/>
    <w:rsid w:val="008533DF"/>
    <w:rsid w:val="00853987"/>
    <w:rsid w:val="008539CB"/>
    <w:rsid w:val="0085470E"/>
    <w:rsid w:val="0085574C"/>
    <w:rsid w:val="00855B1D"/>
    <w:rsid w:val="00856B63"/>
    <w:rsid w:val="00866704"/>
    <w:rsid w:val="00866B32"/>
    <w:rsid w:val="00872759"/>
    <w:rsid w:val="00872823"/>
    <w:rsid w:val="0087699D"/>
    <w:rsid w:val="0088024F"/>
    <w:rsid w:val="00880516"/>
    <w:rsid w:val="0088489D"/>
    <w:rsid w:val="008852E3"/>
    <w:rsid w:val="008916A0"/>
    <w:rsid w:val="0089791F"/>
    <w:rsid w:val="008A1FF1"/>
    <w:rsid w:val="008B1CC7"/>
    <w:rsid w:val="008B3DC8"/>
    <w:rsid w:val="008B6DF3"/>
    <w:rsid w:val="008B7362"/>
    <w:rsid w:val="008B7A5D"/>
    <w:rsid w:val="008C0F19"/>
    <w:rsid w:val="008C241E"/>
    <w:rsid w:val="008C59B7"/>
    <w:rsid w:val="008C7045"/>
    <w:rsid w:val="008C7652"/>
    <w:rsid w:val="008D1FC5"/>
    <w:rsid w:val="008D2924"/>
    <w:rsid w:val="008D5843"/>
    <w:rsid w:val="008D5B90"/>
    <w:rsid w:val="008D6E1A"/>
    <w:rsid w:val="008E02FB"/>
    <w:rsid w:val="008E1441"/>
    <w:rsid w:val="008E3856"/>
    <w:rsid w:val="008E3868"/>
    <w:rsid w:val="008E5866"/>
    <w:rsid w:val="008E70EE"/>
    <w:rsid w:val="008E7171"/>
    <w:rsid w:val="008E77C8"/>
    <w:rsid w:val="008F22C9"/>
    <w:rsid w:val="008F3A63"/>
    <w:rsid w:val="008F4A93"/>
    <w:rsid w:val="008F53B1"/>
    <w:rsid w:val="009019CF"/>
    <w:rsid w:val="00903823"/>
    <w:rsid w:val="00904B32"/>
    <w:rsid w:val="009064FE"/>
    <w:rsid w:val="0090679A"/>
    <w:rsid w:val="0090764B"/>
    <w:rsid w:val="00911916"/>
    <w:rsid w:val="0091255B"/>
    <w:rsid w:val="009150F7"/>
    <w:rsid w:val="0091623C"/>
    <w:rsid w:val="00916A69"/>
    <w:rsid w:val="00916BEE"/>
    <w:rsid w:val="00917265"/>
    <w:rsid w:val="0092054C"/>
    <w:rsid w:val="009217E8"/>
    <w:rsid w:val="00922367"/>
    <w:rsid w:val="00922801"/>
    <w:rsid w:val="00922A6F"/>
    <w:rsid w:val="00932689"/>
    <w:rsid w:val="00937770"/>
    <w:rsid w:val="00944B90"/>
    <w:rsid w:val="00945764"/>
    <w:rsid w:val="009542C7"/>
    <w:rsid w:val="00957B82"/>
    <w:rsid w:val="00960012"/>
    <w:rsid w:val="00960D10"/>
    <w:rsid w:val="0096321D"/>
    <w:rsid w:val="00967353"/>
    <w:rsid w:val="00967ECE"/>
    <w:rsid w:val="009709B5"/>
    <w:rsid w:val="00970A04"/>
    <w:rsid w:val="009724BE"/>
    <w:rsid w:val="00974D8D"/>
    <w:rsid w:val="0097591F"/>
    <w:rsid w:val="00980743"/>
    <w:rsid w:val="0098447E"/>
    <w:rsid w:val="0098767C"/>
    <w:rsid w:val="00987DB5"/>
    <w:rsid w:val="00990E06"/>
    <w:rsid w:val="00992E62"/>
    <w:rsid w:val="0099310C"/>
    <w:rsid w:val="00994A10"/>
    <w:rsid w:val="0099509C"/>
    <w:rsid w:val="009964C3"/>
    <w:rsid w:val="00996DB5"/>
    <w:rsid w:val="009A0888"/>
    <w:rsid w:val="009A2BA0"/>
    <w:rsid w:val="009A2EC7"/>
    <w:rsid w:val="009A62AE"/>
    <w:rsid w:val="009B0DFA"/>
    <w:rsid w:val="009B0FAE"/>
    <w:rsid w:val="009B18B4"/>
    <w:rsid w:val="009B3590"/>
    <w:rsid w:val="009B3711"/>
    <w:rsid w:val="009B3F9D"/>
    <w:rsid w:val="009C15E0"/>
    <w:rsid w:val="009C28C6"/>
    <w:rsid w:val="009C334C"/>
    <w:rsid w:val="009C5B6F"/>
    <w:rsid w:val="009C6D2E"/>
    <w:rsid w:val="009D06D1"/>
    <w:rsid w:val="009D11F6"/>
    <w:rsid w:val="009D1BDC"/>
    <w:rsid w:val="009E0654"/>
    <w:rsid w:val="009E10C1"/>
    <w:rsid w:val="009E624B"/>
    <w:rsid w:val="009E7209"/>
    <w:rsid w:val="009F3CAF"/>
    <w:rsid w:val="009F3CD0"/>
    <w:rsid w:val="009F3D43"/>
    <w:rsid w:val="009F61ED"/>
    <w:rsid w:val="009F62B8"/>
    <w:rsid w:val="00A029AA"/>
    <w:rsid w:val="00A034AE"/>
    <w:rsid w:val="00A03F4D"/>
    <w:rsid w:val="00A052A7"/>
    <w:rsid w:val="00A07357"/>
    <w:rsid w:val="00A078B7"/>
    <w:rsid w:val="00A13E7B"/>
    <w:rsid w:val="00A14CE4"/>
    <w:rsid w:val="00A15A7E"/>
    <w:rsid w:val="00A17A6B"/>
    <w:rsid w:val="00A205CD"/>
    <w:rsid w:val="00A214F2"/>
    <w:rsid w:val="00A23900"/>
    <w:rsid w:val="00A25E39"/>
    <w:rsid w:val="00A270CB"/>
    <w:rsid w:val="00A27372"/>
    <w:rsid w:val="00A2752B"/>
    <w:rsid w:val="00A27CF0"/>
    <w:rsid w:val="00A27F96"/>
    <w:rsid w:val="00A3045F"/>
    <w:rsid w:val="00A321BC"/>
    <w:rsid w:val="00A32CBC"/>
    <w:rsid w:val="00A331EF"/>
    <w:rsid w:val="00A33B59"/>
    <w:rsid w:val="00A34B81"/>
    <w:rsid w:val="00A37E40"/>
    <w:rsid w:val="00A421C0"/>
    <w:rsid w:val="00A44C4B"/>
    <w:rsid w:val="00A46061"/>
    <w:rsid w:val="00A50EB4"/>
    <w:rsid w:val="00A5162B"/>
    <w:rsid w:val="00A5244E"/>
    <w:rsid w:val="00A52F50"/>
    <w:rsid w:val="00A54CD1"/>
    <w:rsid w:val="00A55D4A"/>
    <w:rsid w:val="00A5665A"/>
    <w:rsid w:val="00A570B9"/>
    <w:rsid w:val="00A576A1"/>
    <w:rsid w:val="00A64684"/>
    <w:rsid w:val="00A66076"/>
    <w:rsid w:val="00A6688E"/>
    <w:rsid w:val="00A674EE"/>
    <w:rsid w:val="00A7019B"/>
    <w:rsid w:val="00A70BDA"/>
    <w:rsid w:val="00A72B08"/>
    <w:rsid w:val="00A74562"/>
    <w:rsid w:val="00A75AC9"/>
    <w:rsid w:val="00A762E1"/>
    <w:rsid w:val="00A76ABD"/>
    <w:rsid w:val="00A7794D"/>
    <w:rsid w:val="00A80313"/>
    <w:rsid w:val="00A82974"/>
    <w:rsid w:val="00A83117"/>
    <w:rsid w:val="00A84FF4"/>
    <w:rsid w:val="00A87266"/>
    <w:rsid w:val="00A9052D"/>
    <w:rsid w:val="00A9264B"/>
    <w:rsid w:val="00A9322A"/>
    <w:rsid w:val="00A9504B"/>
    <w:rsid w:val="00A95CDC"/>
    <w:rsid w:val="00AA0DAB"/>
    <w:rsid w:val="00AA22B2"/>
    <w:rsid w:val="00AA73E2"/>
    <w:rsid w:val="00AB00FE"/>
    <w:rsid w:val="00AB04DE"/>
    <w:rsid w:val="00AB3A8A"/>
    <w:rsid w:val="00AB4CFC"/>
    <w:rsid w:val="00AB6729"/>
    <w:rsid w:val="00AB6750"/>
    <w:rsid w:val="00AC0AC1"/>
    <w:rsid w:val="00AC56B9"/>
    <w:rsid w:val="00AC6089"/>
    <w:rsid w:val="00AE3854"/>
    <w:rsid w:val="00AE6DBE"/>
    <w:rsid w:val="00AF1AE3"/>
    <w:rsid w:val="00AF548C"/>
    <w:rsid w:val="00AF54A1"/>
    <w:rsid w:val="00B00478"/>
    <w:rsid w:val="00B0129E"/>
    <w:rsid w:val="00B031FC"/>
    <w:rsid w:val="00B0615D"/>
    <w:rsid w:val="00B07FB4"/>
    <w:rsid w:val="00B11C1D"/>
    <w:rsid w:val="00B12299"/>
    <w:rsid w:val="00B16409"/>
    <w:rsid w:val="00B2230E"/>
    <w:rsid w:val="00B25A2F"/>
    <w:rsid w:val="00B337D8"/>
    <w:rsid w:val="00B350AE"/>
    <w:rsid w:val="00B3531F"/>
    <w:rsid w:val="00B35890"/>
    <w:rsid w:val="00B36240"/>
    <w:rsid w:val="00B374CB"/>
    <w:rsid w:val="00B4022D"/>
    <w:rsid w:val="00B43854"/>
    <w:rsid w:val="00B4416F"/>
    <w:rsid w:val="00B472BD"/>
    <w:rsid w:val="00B50751"/>
    <w:rsid w:val="00B55D5E"/>
    <w:rsid w:val="00B6281B"/>
    <w:rsid w:val="00B64181"/>
    <w:rsid w:val="00B6524C"/>
    <w:rsid w:val="00B67548"/>
    <w:rsid w:val="00B70DCB"/>
    <w:rsid w:val="00B71DFA"/>
    <w:rsid w:val="00B72DA2"/>
    <w:rsid w:val="00B72DDA"/>
    <w:rsid w:val="00B73840"/>
    <w:rsid w:val="00B74B77"/>
    <w:rsid w:val="00B766B9"/>
    <w:rsid w:val="00B76CBF"/>
    <w:rsid w:val="00B775AB"/>
    <w:rsid w:val="00B77B34"/>
    <w:rsid w:val="00B86A8A"/>
    <w:rsid w:val="00B90DFF"/>
    <w:rsid w:val="00B91F0E"/>
    <w:rsid w:val="00B9227A"/>
    <w:rsid w:val="00B93A1E"/>
    <w:rsid w:val="00B952F7"/>
    <w:rsid w:val="00BA0779"/>
    <w:rsid w:val="00BA0C04"/>
    <w:rsid w:val="00BA14E9"/>
    <w:rsid w:val="00BA209B"/>
    <w:rsid w:val="00BA727C"/>
    <w:rsid w:val="00BB24FE"/>
    <w:rsid w:val="00BB2782"/>
    <w:rsid w:val="00BB2FFC"/>
    <w:rsid w:val="00BB31F6"/>
    <w:rsid w:val="00BB4BFC"/>
    <w:rsid w:val="00BB5596"/>
    <w:rsid w:val="00BC13AC"/>
    <w:rsid w:val="00BC2F4C"/>
    <w:rsid w:val="00BC3D93"/>
    <w:rsid w:val="00BC4D81"/>
    <w:rsid w:val="00BC5076"/>
    <w:rsid w:val="00BC7A12"/>
    <w:rsid w:val="00BD17B3"/>
    <w:rsid w:val="00BD27E0"/>
    <w:rsid w:val="00BD4D8A"/>
    <w:rsid w:val="00BD5A6D"/>
    <w:rsid w:val="00BE063D"/>
    <w:rsid w:val="00BE3BE3"/>
    <w:rsid w:val="00BE4C72"/>
    <w:rsid w:val="00BF3529"/>
    <w:rsid w:val="00BF693C"/>
    <w:rsid w:val="00C0251B"/>
    <w:rsid w:val="00C03AB4"/>
    <w:rsid w:val="00C04C7C"/>
    <w:rsid w:val="00C05AAE"/>
    <w:rsid w:val="00C06644"/>
    <w:rsid w:val="00C07DE0"/>
    <w:rsid w:val="00C10711"/>
    <w:rsid w:val="00C13017"/>
    <w:rsid w:val="00C13EDC"/>
    <w:rsid w:val="00C14E87"/>
    <w:rsid w:val="00C15062"/>
    <w:rsid w:val="00C15880"/>
    <w:rsid w:val="00C167B3"/>
    <w:rsid w:val="00C17765"/>
    <w:rsid w:val="00C2099F"/>
    <w:rsid w:val="00C22C49"/>
    <w:rsid w:val="00C22EA0"/>
    <w:rsid w:val="00C233D3"/>
    <w:rsid w:val="00C23816"/>
    <w:rsid w:val="00C23D50"/>
    <w:rsid w:val="00C24169"/>
    <w:rsid w:val="00C24C36"/>
    <w:rsid w:val="00C27313"/>
    <w:rsid w:val="00C276B0"/>
    <w:rsid w:val="00C31A36"/>
    <w:rsid w:val="00C33694"/>
    <w:rsid w:val="00C3392B"/>
    <w:rsid w:val="00C34E0E"/>
    <w:rsid w:val="00C35DE3"/>
    <w:rsid w:val="00C3770A"/>
    <w:rsid w:val="00C41FFE"/>
    <w:rsid w:val="00C45931"/>
    <w:rsid w:val="00C50A6B"/>
    <w:rsid w:val="00C52843"/>
    <w:rsid w:val="00C53EF0"/>
    <w:rsid w:val="00C54C79"/>
    <w:rsid w:val="00C55750"/>
    <w:rsid w:val="00C56D17"/>
    <w:rsid w:val="00C57AA2"/>
    <w:rsid w:val="00C60374"/>
    <w:rsid w:val="00C60385"/>
    <w:rsid w:val="00C60C26"/>
    <w:rsid w:val="00C61701"/>
    <w:rsid w:val="00C63993"/>
    <w:rsid w:val="00C64183"/>
    <w:rsid w:val="00C7215F"/>
    <w:rsid w:val="00C72826"/>
    <w:rsid w:val="00C74E5C"/>
    <w:rsid w:val="00C75EDB"/>
    <w:rsid w:val="00C7631C"/>
    <w:rsid w:val="00C771CB"/>
    <w:rsid w:val="00C808F9"/>
    <w:rsid w:val="00C809A1"/>
    <w:rsid w:val="00C80FAF"/>
    <w:rsid w:val="00C82330"/>
    <w:rsid w:val="00C82500"/>
    <w:rsid w:val="00C8434E"/>
    <w:rsid w:val="00C84F33"/>
    <w:rsid w:val="00C857BD"/>
    <w:rsid w:val="00C86929"/>
    <w:rsid w:val="00C95741"/>
    <w:rsid w:val="00C96785"/>
    <w:rsid w:val="00C96B75"/>
    <w:rsid w:val="00CA18C6"/>
    <w:rsid w:val="00CA290B"/>
    <w:rsid w:val="00CA55AD"/>
    <w:rsid w:val="00CA5902"/>
    <w:rsid w:val="00CA6967"/>
    <w:rsid w:val="00CB36C0"/>
    <w:rsid w:val="00CB42C6"/>
    <w:rsid w:val="00CB47BF"/>
    <w:rsid w:val="00CB48F0"/>
    <w:rsid w:val="00CB5995"/>
    <w:rsid w:val="00CB7C4D"/>
    <w:rsid w:val="00CC2CB7"/>
    <w:rsid w:val="00CC2E39"/>
    <w:rsid w:val="00CC3694"/>
    <w:rsid w:val="00CC4F90"/>
    <w:rsid w:val="00CC6518"/>
    <w:rsid w:val="00CE04E6"/>
    <w:rsid w:val="00CE1F53"/>
    <w:rsid w:val="00CE3126"/>
    <w:rsid w:val="00CE3CEE"/>
    <w:rsid w:val="00CE4F02"/>
    <w:rsid w:val="00CE59BA"/>
    <w:rsid w:val="00CF17AF"/>
    <w:rsid w:val="00CF2FE5"/>
    <w:rsid w:val="00CF6029"/>
    <w:rsid w:val="00CF6397"/>
    <w:rsid w:val="00CF6704"/>
    <w:rsid w:val="00D014E3"/>
    <w:rsid w:val="00D02870"/>
    <w:rsid w:val="00D0296C"/>
    <w:rsid w:val="00D04107"/>
    <w:rsid w:val="00D04854"/>
    <w:rsid w:val="00D106D2"/>
    <w:rsid w:val="00D12167"/>
    <w:rsid w:val="00D12F6B"/>
    <w:rsid w:val="00D1592D"/>
    <w:rsid w:val="00D16870"/>
    <w:rsid w:val="00D1696B"/>
    <w:rsid w:val="00D17046"/>
    <w:rsid w:val="00D20E6A"/>
    <w:rsid w:val="00D2393C"/>
    <w:rsid w:val="00D25BD0"/>
    <w:rsid w:val="00D262AD"/>
    <w:rsid w:val="00D31AE2"/>
    <w:rsid w:val="00D327EA"/>
    <w:rsid w:val="00D32F03"/>
    <w:rsid w:val="00D34594"/>
    <w:rsid w:val="00D36D25"/>
    <w:rsid w:val="00D411B2"/>
    <w:rsid w:val="00D428C5"/>
    <w:rsid w:val="00D51115"/>
    <w:rsid w:val="00D548D2"/>
    <w:rsid w:val="00D55A13"/>
    <w:rsid w:val="00D5669B"/>
    <w:rsid w:val="00D576A2"/>
    <w:rsid w:val="00D634F2"/>
    <w:rsid w:val="00D64AC9"/>
    <w:rsid w:val="00D65A26"/>
    <w:rsid w:val="00D65E88"/>
    <w:rsid w:val="00D67084"/>
    <w:rsid w:val="00D702C8"/>
    <w:rsid w:val="00D774F9"/>
    <w:rsid w:val="00D80D8F"/>
    <w:rsid w:val="00D81412"/>
    <w:rsid w:val="00D81F6F"/>
    <w:rsid w:val="00D82B82"/>
    <w:rsid w:val="00D8554A"/>
    <w:rsid w:val="00D85718"/>
    <w:rsid w:val="00D874FF"/>
    <w:rsid w:val="00D901CF"/>
    <w:rsid w:val="00D90405"/>
    <w:rsid w:val="00D92CAE"/>
    <w:rsid w:val="00D95DE3"/>
    <w:rsid w:val="00D96A4B"/>
    <w:rsid w:val="00DA15CC"/>
    <w:rsid w:val="00DA1860"/>
    <w:rsid w:val="00DA2A21"/>
    <w:rsid w:val="00DA7043"/>
    <w:rsid w:val="00DB28A7"/>
    <w:rsid w:val="00DB34D7"/>
    <w:rsid w:val="00DB44D4"/>
    <w:rsid w:val="00DB5855"/>
    <w:rsid w:val="00DB6414"/>
    <w:rsid w:val="00DC001C"/>
    <w:rsid w:val="00DC4C17"/>
    <w:rsid w:val="00DD3702"/>
    <w:rsid w:val="00DD45F3"/>
    <w:rsid w:val="00DD6A3B"/>
    <w:rsid w:val="00DD77F7"/>
    <w:rsid w:val="00DE039E"/>
    <w:rsid w:val="00DE4802"/>
    <w:rsid w:val="00DE612C"/>
    <w:rsid w:val="00DE6203"/>
    <w:rsid w:val="00DE6253"/>
    <w:rsid w:val="00DE6435"/>
    <w:rsid w:val="00DE6C0E"/>
    <w:rsid w:val="00DF07F9"/>
    <w:rsid w:val="00DF144C"/>
    <w:rsid w:val="00DF2B7E"/>
    <w:rsid w:val="00DF3738"/>
    <w:rsid w:val="00DF717B"/>
    <w:rsid w:val="00E01C1B"/>
    <w:rsid w:val="00E025EE"/>
    <w:rsid w:val="00E0425D"/>
    <w:rsid w:val="00E0435E"/>
    <w:rsid w:val="00E06FB5"/>
    <w:rsid w:val="00E1224B"/>
    <w:rsid w:val="00E14E0D"/>
    <w:rsid w:val="00E17534"/>
    <w:rsid w:val="00E17649"/>
    <w:rsid w:val="00E23B87"/>
    <w:rsid w:val="00E24392"/>
    <w:rsid w:val="00E263FB"/>
    <w:rsid w:val="00E26F85"/>
    <w:rsid w:val="00E30F09"/>
    <w:rsid w:val="00E3313B"/>
    <w:rsid w:val="00E36E93"/>
    <w:rsid w:val="00E4041A"/>
    <w:rsid w:val="00E44211"/>
    <w:rsid w:val="00E44D70"/>
    <w:rsid w:val="00E45820"/>
    <w:rsid w:val="00E5335A"/>
    <w:rsid w:val="00E54803"/>
    <w:rsid w:val="00E54F76"/>
    <w:rsid w:val="00E57118"/>
    <w:rsid w:val="00E579F6"/>
    <w:rsid w:val="00E63461"/>
    <w:rsid w:val="00E63DF0"/>
    <w:rsid w:val="00E666A5"/>
    <w:rsid w:val="00E716A1"/>
    <w:rsid w:val="00E76A6F"/>
    <w:rsid w:val="00E7719D"/>
    <w:rsid w:val="00E7730E"/>
    <w:rsid w:val="00E80DA4"/>
    <w:rsid w:val="00E82A92"/>
    <w:rsid w:val="00E841D4"/>
    <w:rsid w:val="00E84333"/>
    <w:rsid w:val="00E8497B"/>
    <w:rsid w:val="00E929F0"/>
    <w:rsid w:val="00E933D0"/>
    <w:rsid w:val="00E94C86"/>
    <w:rsid w:val="00E951A1"/>
    <w:rsid w:val="00E959B1"/>
    <w:rsid w:val="00E95FD2"/>
    <w:rsid w:val="00EA58DF"/>
    <w:rsid w:val="00EA65A4"/>
    <w:rsid w:val="00EA6E9F"/>
    <w:rsid w:val="00EB01A6"/>
    <w:rsid w:val="00EB01F6"/>
    <w:rsid w:val="00EB3B96"/>
    <w:rsid w:val="00EC09DD"/>
    <w:rsid w:val="00EC0A4D"/>
    <w:rsid w:val="00EC0FED"/>
    <w:rsid w:val="00EC2C4B"/>
    <w:rsid w:val="00EC381D"/>
    <w:rsid w:val="00EC3AF5"/>
    <w:rsid w:val="00EC4DDE"/>
    <w:rsid w:val="00EC50CD"/>
    <w:rsid w:val="00EC5707"/>
    <w:rsid w:val="00EC663C"/>
    <w:rsid w:val="00ED119A"/>
    <w:rsid w:val="00ED14FC"/>
    <w:rsid w:val="00ED159C"/>
    <w:rsid w:val="00ED1D66"/>
    <w:rsid w:val="00ED2260"/>
    <w:rsid w:val="00ED4467"/>
    <w:rsid w:val="00ED6E19"/>
    <w:rsid w:val="00ED7697"/>
    <w:rsid w:val="00EE45B0"/>
    <w:rsid w:val="00EE6064"/>
    <w:rsid w:val="00EE7C61"/>
    <w:rsid w:val="00EF1D71"/>
    <w:rsid w:val="00EF3067"/>
    <w:rsid w:val="00EF4393"/>
    <w:rsid w:val="00EF68EE"/>
    <w:rsid w:val="00F04BD0"/>
    <w:rsid w:val="00F05912"/>
    <w:rsid w:val="00F05CC5"/>
    <w:rsid w:val="00F05F46"/>
    <w:rsid w:val="00F0794C"/>
    <w:rsid w:val="00F162E3"/>
    <w:rsid w:val="00F175AC"/>
    <w:rsid w:val="00F25419"/>
    <w:rsid w:val="00F2776D"/>
    <w:rsid w:val="00F320A2"/>
    <w:rsid w:val="00F324CF"/>
    <w:rsid w:val="00F32E6B"/>
    <w:rsid w:val="00F3305F"/>
    <w:rsid w:val="00F33AC9"/>
    <w:rsid w:val="00F342CC"/>
    <w:rsid w:val="00F37361"/>
    <w:rsid w:val="00F377F3"/>
    <w:rsid w:val="00F408A7"/>
    <w:rsid w:val="00F40AC5"/>
    <w:rsid w:val="00F416DC"/>
    <w:rsid w:val="00F41CE3"/>
    <w:rsid w:val="00F4284A"/>
    <w:rsid w:val="00F43848"/>
    <w:rsid w:val="00F43887"/>
    <w:rsid w:val="00F45070"/>
    <w:rsid w:val="00F46DB2"/>
    <w:rsid w:val="00F568F9"/>
    <w:rsid w:val="00F60621"/>
    <w:rsid w:val="00F612D4"/>
    <w:rsid w:val="00F64635"/>
    <w:rsid w:val="00F66E71"/>
    <w:rsid w:val="00F67B91"/>
    <w:rsid w:val="00F71909"/>
    <w:rsid w:val="00F737A8"/>
    <w:rsid w:val="00F74936"/>
    <w:rsid w:val="00F75ACC"/>
    <w:rsid w:val="00F765C4"/>
    <w:rsid w:val="00F76A2E"/>
    <w:rsid w:val="00F82FC8"/>
    <w:rsid w:val="00F86172"/>
    <w:rsid w:val="00F86825"/>
    <w:rsid w:val="00F90ACE"/>
    <w:rsid w:val="00F91F72"/>
    <w:rsid w:val="00F93831"/>
    <w:rsid w:val="00F94FBC"/>
    <w:rsid w:val="00F96AB5"/>
    <w:rsid w:val="00FA0951"/>
    <w:rsid w:val="00FA140C"/>
    <w:rsid w:val="00FA1711"/>
    <w:rsid w:val="00FA1A1B"/>
    <w:rsid w:val="00FA3405"/>
    <w:rsid w:val="00FA4CA6"/>
    <w:rsid w:val="00FA6054"/>
    <w:rsid w:val="00FA60EC"/>
    <w:rsid w:val="00FA6D90"/>
    <w:rsid w:val="00FA7744"/>
    <w:rsid w:val="00FB306F"/>
    <w:rsid w:val="00FB4393"/>
    <w:rsid w:val="00FC1FA4"/>
    <w:rsid w:val="00FC2124"/>
    <w:rsid w:val="00FC4E1A"/>
    <w:rsid w:val="00FD3C48"/>
    <w:rsid w:val="00FD3CDD"/>
    <w:rsid w:val="00FD6690"/>
    <w:rsid w:val="00FD7798"/>
    <w:rsid w:val="00FE04A4"/>
    <w:rsid w:val="00FE0917"/>
    <w:rsid w:val="00FE16FD"/>
    <w:rsid w:val="00FE4C2A"/>
    <w:rsid w:val="00FF1C16"/>
    <w:rsid w:val="00FF30D2"/>
    <w:rsid w:val="00FF44C7"/>
    <w:rsid w:val="00FF493E"/>
    <w:rsid w:val="00FF5E62"/>
    <w:rsid w:val="00FF6D91"/>
    <w:rsid w:val="00FF74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ostalCode"/>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docId w15:val="{6E333F85-8F8B-4F15-87B8-25093626A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rsid w:val="00100E8E"/>
    <w:rPr>
      <w:sz w:val="24"/>
      <w:szCs w:val="24"/>
    </w:rPr>
  </w:style>
  <w:style w:type="paragraph" w:styleId="Titolo1">
    <w:name w:val="heading 1"/>
    <w:basedOn w:val="Normale"/>
    <w:next w:val="Normale"/>
    <w:link w:val="Titolo1Carattere"/>
    <w:uiPriority w:val="9"/>
    <w:qFormat/>
    <w:rsid w:val="00100E8E"/>
    <w:pPr>
      <w:keepNext/>
      <w:jc w:val="center"/>
      <w:outlineLvl w:val="0"/>
    </w:pPr>
    <w:rPr>
      <w:sz w:val="28"/>
    </w:rPr>
  </w:style>
  <w:style w:type="paragraph" w:styleId="Titolo2">
    <w:name w:val="heading 2"/>
    <w:basedOn w:val="Normale"/>
    <w:next w:val="Normale"/>
    <w:link w:val="Titolo2Carattere"/>
    <w:uiPriority w:val="9"/>
    <w:qFormat/>
    <w:rsid w:val="00100E8E"/>
    <w:pPr>
      <w:keepNext/>
      <w:outlineLvl w:val="1"/>
    </w:pPr>
    <w:rPr>
      <w:b/>
      <w:bCs/>
      <w:lang w:val="en-GB"/>
    </w:rPr>
  </w:style>
  <w:style w:type="paragraph" w:styleId="Titolo3">
    <w:name w:val="heading 3"/>
    <w:basedOn w:val="Normale"/>
    <w:next w:val="Normale"/>
    <w:qFormat/>
    <w:rsid w:val="00100E8E"/>
    <w:pPr>
      <w:keepNext/>
      <w:jc w:val="center"/>
      <w:outlineLvl w:val="2"/>
    </w:pPr>
    <w:rPr>
      <w:i/>
      <w:iCs/>
      <w:sz w:val="26"/>
    </w:rPr>
  </w:style>
  <w:style w:type="paragraph" w:styleId="Titolo4">
    <w:name w:val="heading 4"/>
    <w:basedOn w:val="Normale"/>
    <w:link w:val="Titolo4Carattere"/>
    <w:uiPriority w:val="9"/>
    <w:qFormat/>
    <w:rsid w:val="00FC1FA4"/>
    <w:pPr>
      <w:spacing w:before="100" w:beforeAutospacing="1" w:after="100" w:afterAutospacing="1"/>
      <w:outlineLvl w:val="3"/>
    </w:pPr>
    <w:rPr>
      <w:b/>
      <w:bCs/>
    </w:rPr>
  </w:style>
  <w:style w:type="paragraph" w:styleId="Titolo5">
    <w:name w:val="heading 5"/>
    <w:basedOn w:val="Normale"/>
    <w:link w:val="Titolo5Carattere"/>
    <w:uiPriority w:val="9"/>
    <w:qFormat/>
    <w:rsid w:val="00F37361"/>
    <w:pPr>
      <w:spacing w:before="100" w:beforeAutospacing="1" w:after="100" w:afterAutospacing="1"/>
      <w:outlineLvl w:val="4"/>
    </w:pPr>
    <w:rPr>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uiPriority w:val="99"/>
    <w:rsid w:val="00100E8E"/>
    <w:rPr>
      <w:color w:val="0000FF"/>
      <w:u w:val="single"/>
    </w:rPr>
  </w:style>
  <w:style w:type="character" w:styleId="Collegamentovisitato">
    <w:name w:val="FollowedHyperlink"/>
    <w:rsid w:val="00100E8E"/>
    <w:rPr>
      <w:color w:val="800080"/>
      <w:u w:val="single"/>
    </w:rPr>
  </w:style>
  <w:style w:type="paragraph" w:styleId="Corpotesto">
    <w:name w:val="Body Text"/>
    <w:aliases w:val="Corpo del testo1,Corpo testo1,Corpo del testo11"/>
    <w:basedOn w:val="Normale"/>
    <w:link w:val="CorpotestoCarattere"/>
    <w:rsid w:val="00100E8E"/>
    <w:pPr>
      <w:spacing w:line="480" w:lineRule="auto"/>
      <w:jc w:val="both"/>
    </w:pPr>
  </w:style>
  <w:style w:type="paragraph" w:styleId="Rientrocorpodeltesto2">
    <w:name w:val="Body Text Indent 2"/>
    <w:basedOn w:val="Normale"/>
    <w:rsid w:val="00100E8E"/>
    <w:pPr>
      <w:spacing w:after="113" w:line="480" w:lineRule="auto"/>
      <w:ind w:firstLine="216"/>
      <w:jc w:val="both"/>
    </w:pPr>
    <w:rPr>
      <w:szCs w:val="20"/>
      <w:lang w:val="en-US" w:eastAsia="en-US"/>
    </w:rPr>
  </w:style>
  <w:style w:type="paragraph" w:styleId="Didascalia">
    <w:name w:val="caption"/>
    <w:basedOn w:val="Normale"/>
    <w:next w:val="Normale"/>
    <w:uiPriority w:val="35"/>
    <w:qFormat/>
    <w:rsid w:val="00100E8E"/>
    <w:pPr>
      <w:spacing w:before="120" w:after="120"/>
    </w:pPr>
    <w:rPr>
      <w:b/>
      <w:bCs/>
      <w:sz w:val="20"/>
      <w:szCs w:val="20"/>
      <w:lang w:val="en-US" w:eastAsia="en-US"/>
    </w:rPr>
  </w:style>
  <w:style w:type="paragraph" w:styleId="Rientrocorpodeltesto">
    <w:name w:val="Body Text Indent"/>
    <w:basedOn w:val="Normale"/>
    <w:rsid w:val="00100E8E"/>
    <w:pPr>
      <w:spacing w:before="120"/>
      <w:ind w:firstLine="284"/>
      <w:jc w:val="both"/>
    </w:pPr>
  </w:style>
  <w:style w:type="character" w:customStyle="1" w:styleId="testocentr">
    <w:name w:val="testocentr"/>
    <w:basedOn w:val="Carpredefinitoparagrafo"/>
    <w:rsid w:val="00100E8E"/>
  </w:style>
  <w:style w:type="paragraph" w:styleId="Corpodeltesto2">
    <w:name w:val="Body Text 2"/>
    <w:basedOn w:val="Normale"/>
    <w:rsid w:val="00100E8E"/>
    <w:pPr>
      <w:jc w:val="center"/>
    </w:pPr>
    <w:rPr>
      <w:sz w:val="32"/>
      <w:lang w:val="en-GB"/>
    </w:rPr>
  </w:style>
  <w:style w:type="paragraph" w:styleId="Intestazione">
    <w:name w:val="header"/>
    <w:basedOn w:val="Normale"/>
    <w:rsid w:val="00100E8E"/>
    <w:pPr>
      <w:tabs>
        <w:tab w:val="center" w:pos="4819"/>
        <w:tab w:val="right" w:pos="9638"/>
      </w:tabs>
    </w:pPr>
  </w:style>
  <w:style w:type="paragraph" w:styleId="Pidipagina">
    <w:name w:val="footer"/>
    <w:basedOn w:val="Normale"/>
    <w:rsid w:val="00100E8E"/>
    <w:pPr>
      <w:tabs>
        <w:tab w:val="center" w:pos="4819"/>
        <w:tab w:val="right" w:pos="9638"/>
      </w:tabs>
    </w:pPr>
  </w:style>
  <w:style w:type="character" w:styleId="Numeropagina">
    <w:name w:val="page number"/>
    <w:basedOn w:val="Carpredefinitoparagrafo"/>
    <w:rsid w:val="00100E8E"/>
  </w:style>
  <w:style w:type="paragraph" w:styleId="Rientrocorpodeltesto3">
    <w:name w:val="Body Text Indent 3"/>
    <w:basedOn w:val="Normale"/>
    <w:rsid w:val="00100E8E"/>
    <w:pPr>
      <w:spacing w:line="480" w:lineRule="auto"/>
      <w:ind w:firstLine="708"/>
      <w:jc w:val="both"/>
    </w:pPr>
    <w:rPr>
      <w:lang w:val="en-GB"/>
    </w:rPr>
  </w:style>
  <w:style w:type="paragraph" w:customStyle="1" w:styleId="Affiliation">
    <w:name w:val="Affiliation"/>
    <w:basedOn w:val="Normale"/>
    <w:autoRedefine/>
    <w:rsid w:val="00100E8E"/>
    <w:pPr>
      <w:tabs>
        <w:tab w:val="left" w:pos="0"/>
        <w:tab w:val="right" w:pos="9356"/>
      </w:tabs>
      <w:spacing w:line="280" w:lineRule="exact"/>
      <w:jc w:val="center"/>
    </w:pPr>
    <w:rPr>
      <w:i/>
      <w:noProof/>
      <w:szCs w:val="20"/>
      <w:lang w:val="en-GB" w:eastAsia="en-US"/>
    </w:rPr>
  </w:style>
  <w:style w:type="paragraph" w:customStyle="1" w:styleId="Body">
    <w:name w:val="Body"/>
    <w:autoRedefine/>
    <w:rsid w:val="009A0888"/>
    <w:pPr>
      <w:widowControl w:val="0"/>
      <w:spacing w:line="276" w:lineRule="auto"/>
      <w:jc w:val="both"/>
    </w:pPr>
    <w:rPr>
      <w:color w:val="000000"/>
      <w:kern w:val="14"/>
      <w:sz w:val="24"/>
      <w:szCs w:val="24"/>
      <w:lang w:eastAsia="en-US"/>
    </w:rPr>
  </w:style>
  <w:style w:type="paragraph" w:customStyle="1" w:styleId="ReportNo">
    <w:name w:val="ReportNo."/>
    <w:basedOn w:val="Normale"/>
    <w:autoRedefine/>
    <w:rsid w:val="00100E8E"/>
    <w:pPr>
      <w:tabs>
        <w:tab w:val="left" w:pos="0"/>
        <w:tab w:val="right" w:pos="9356"/>
      </w:tabs>
      <w:spacing w:line="370" w:lineRule="exact"/>
      <w:jc w:val="center"/>
    </w:pPr>
    <w:rPr>
      <w:noProof/>
      <w:sz w:val="31"/>
      <w:szCs w:val="20"/>
      <w:lang w:val="en-GB" w:eastAsia="en-US"/>
    </w:rPr>
  </w:style>
  <w:style w:type="character" w:styleId="Rimandocommento">
    <w:name w:val="annotation reference"/>
    <w:semiHidden/>
    <w:rsid w:val="00513D46"/>
    <w:rPr>
      <w:sz w:val="16"/>
      <w:szCs w:val="16"/>
    </w:rPr>
  </w:style>
  <w:style w:type="paragraph" w:styleId="Testocommento">
    <w:name w:val="annotation text"/>
    <w:basedOn w:val="Normale"/>
    <w:semiHidden/>
    <w:rsid w:val="00513D46"/>
    <w:rPr>
      <w:sz w:val="20"/>
      <w:szCs w:val="20"/>
    </w:rPr>
  </w:style>
  <w:style w:type="paragraph" w:styleId="Soggettocommento">
    <w:name w:val="annotation subject"/>
    <w:basedOn w:val="Testocommento"/>
    <w:next w:val="Testocommento"/>
    <w:semiHidden/>
    <w:rsid w:val="00513D46"/>
    <w:rPr>
      <w:b/>
      <w:bCs/>
    </w:rPr>
  </w:style>
  <w:style w:type="paragraph" w:styleId="Testofumetto">
    <w:name w:val="Balloon Text"/>
    <w:basedOn w:val="Normale"/>
    <w:semiHidden/>
    <w:rsid w:val="00513D46"/>
    <w:rPr>
      <w:rFonts w:ascii="Tahoma" w:hAnsi="Tahoma" w:cs="Tahoma"/>
      <w:sz w:val="16"/>
      <w:szCs w:val="16"/>
    </w:rPr>
  </w:style>
  <w:style w:type="table" w:styleId="Grigliatabella">
    <w:name w:val="Table Grid"/>
    <w:basedOn w:val="Tabellanormale"/>
    <w:uiPriority w:val="59"/>
    <w:rsid w:val="00DD6A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semiHidden/>
    <w:rsid w:val="00692A9F"/>
    <w:rPr>
      <w:sz w:val="20"/>
      <w:szCs w:val="20"/>
    </w:rPr>
  </w:style>
  <w:style w:type="character" w:styleId="Rimandonotaapidipagina">
    <w:name w:val="footnote reference"/>
    <w:semiHidden/>
    <w:rsid w:val="00692A9F"/>
    <w:rPr>
      <w:vertAlign w:val="superscript"/>
    </w:rPr>
  </w:style>
  <w:style w:type="paragraph" w:styleId="Titolo">
    <w:name w:val="Title"/>
    <w:basedOn w:val="Normale"/>
    <w:next w:val="Normale"/>
    <w:link w:val="TitoloCarattere"/>
    <w:qFormat/>
    <w:rsid w:val="00D25BD0"/>
    <w:pPr>
      <w:spacing w:before="240" w:after="60"/>
      <w:jc w:val="center"/>
      <w:outlineLvl w:val="0"/>
    </w:pPr>
    <w:rPr>
      <w:rFonts w:ascii="Cambria" w:hAnsi="Cambria"/>
      <w:b/>
      <w:bCs/>
      <w:kern w:val="28"/>
      <w:sz w:val="32"/>
      <w:szCs w:val="32"/>
    </w:rPr>
  </w:style>
  <w:style w:type="character" w:customStyle="1" w:styleId="TitoloCarattere">
    <w:name w:val="Titolo Carattere"/>
    <w:link w:val="Titolo"/>
    <w:rsid w:val="00D25BD0"/>
    <w:rPr>
      <w:rFonts w:ascii="Cambria" w:eastAsia="Times New Roman" w:hAnsi="Cambria" w:cs="Times New Roman"/>
      <w:b/>
      <w:bCs/>
      <w:kern w:val="28"/>
      <w:sz w:val="32"/>
      <w:szCs w:val="32"/>
      <w:lang w:val="it-IT" w:eastAsia="it-IT"/>
    </w:rPr>
  </w:style>
  <w:style w:type="paragraph" w:customStyle="1" w:styleId="Titolo10">
    <w:name w:val="Titolo1"/>
    <w:basedOn w:val="Normale"/>
    <w:autoRedefine/>
    <w:rsid w:val="00383F19"/>
    <w:pPr>
      <w:tabs>
        <w:tab w:val="left" w:pos="851"/>
        <w:tab w:val="left" w:pos="8640"/>
        <w:tab w:val="left" w:pos="9356"/>
      </w:tabs>
      <w:autoSpaceDE w:val="0"/>
      <w:autoSpaceDN w:val="0"/>
      <w:adjustRightInd w:val="0"/>
      <w:ind w:right="4"/>
      <w:jc w:val="center"/>
    </w:pPr>
    <w:rPr>
      <w:rFonts w:ascii="Cambria" w:hAnsi="Cambria"/>
      <w:b/>
      <w:noProof/>
      <w:kern w:val="28"/>
      <w:sz w:val="32"/>
      <w:szCs w:val="32"/>
      <w:lang w:val="en-US"/>
    </w:rPr>
  </w:style>
  <w:style w:type="paragraph" w:customStyle="1" w:styleId="Equation">
    <w:name w:val="Equation"/>
    <w:autoRedefine/>
    <w:rsid w:val="00BC4D81"/>
    <w:pPr>
      <w:widowControl w:val="0"/>
      <w:spacing w:before="120" w:after="120"/>
      <w:jc w:val="both"/>
    </w:pPr>
    <w:rPr>
      <w:sz w:val="24"/>
      <w:szCs w:val="24"/>
      <w:lang w:val="en-US" w:eastAsia="en-US"/>
    </w:rPr>
  </w:style>
  <w:style w:type="character" w:customStyle="1" w:styleId="CorpotestoCarattere">
    <w:name w:val="Corpo testo Carattere"/>
    <w:aliases w:val="Corpo del testo1 Carattere,Corpo testo1 Carattere,Corpo del testo11 Carattere"/>
    <w:link w:val="Corpotesto"/>
    <w:rsid w:val="001112E9"/>
    <w:rPr>
      <w:sz w:val="24"/>
      <w:szCs w:val="24"/>
    </w:rPr>
  </w:style>
  <w:style w:type="paragraph" w:customStyle="1" w:styleId="Figleg">
    <w:name w:val="Figleg"/>
    <w:link w:val="FiglegChar"/>
    <w:autoRedefine/>
    <w:rsid w:val="001112E9"/>
    <w:pPr>
      <w:keepLines/>
      <w:widowControl w:val="0"/>
      <w:spacing w:after="260" w:line="240" w:lineRule="exact"/>
      <w:jc w:val="both"/>
    </w:pPr>
    <w:rPr>
      <w:sz w:val="24"/>
      <w:szCs w:val="24"/>
      <w:lang w:val="en-US" w:eastAsia="en-US"/>
    </w:rPr>
  </w:style>
  <w:style w:type="character" w:customStyle="1" w:styleId="FiglegChar">
    <w:name w:val="Figleg Char"/>
    <w:link w:val="Figleg"/>
    <w:rsid w:val="001112E9"/>
    <w:rPr>
      <w:sz w:val="24"/>
      <w:szCs w:val="24"/>
      <w:lang w:val="en-US" w:eastAsia="en-US" w:bidi="ar-SA"/>
    </w:rPr>
  </w:style>
  <w:style w:type="paragraph" w:customStyle="1" w:styleId="FiglegCntr">
    <w:name w:val="FiglegCntr"/>
    <w:autoRedefine/>
    <w:rsid w:val="001112E9"/>
    <w:pPr>
      <w:keepLines/>
      <w:widowControl w:val="0"/>
      <w:spacing w:after="260" w:line="240" w:lineRule="exact"/>
    </w:pPr>
    <w:rPr>
      <w:sz w:val="24"/>
      <w:szCs w:val="24"/>
      <w:lang w:val="en-US" w:eastAsia="en-US"/>
    </w:rPr>
  </w:style>
  <w:style w:type="paragraph" w:styleId="NormaleWeb">
    <w:name w:val="Normal (Web)"/>
    <w:basedOn w:val="Normale"/>
    <w:uiPriority w:val="99"/>
    <w:unhideWhenUsed/>
    <w:rsid w:val="001B1844"/>
    <w:pPr>
      <w:tabs>
        <w:tab w:val="left" w:pos="851"/>
        <w:tab w:val="left" w:pos="8640"/>
        <w:tab w:val="left" w:pos="9356"/>
      </w:tabs>
      <w:spacing w:before="100" w:beforeAutospacing="1" w:after="100" w:afterAutospacing="1"/>
      <w:ind w:right="4"/>
    </w:pPr>
    <w:rPr>
      <w:sz w:val="18"/>
      <w:szCs w:val="18"/>
    </w:rPr>
  </w:style>
  <w:style w:type="paragraph" w:styleId="Testonormale">
    <w:name w:val="Plain Text"/>
    <w:basedOn w:val="Normale"/>
    <w:link w:val="TestonormaleCarattere"/>
    <w:uiPriority w:val="99"/>
    <w:rsid w:val="00C61701"/>
    <w:pPr>
      <w:tabs>
        <w:tab w:val="left" w:pos="0"/>
        <w:tab w:val="left" w:pos="851"/>
        <w:tab w:val="right" w:pos="9356"/>
      </w:tabs>
      <w:autoSpaceDE w:val="0"/>
      <w:autoSpaceDN w:val="0"/>
      <w:adjustRightInd w:val="0"/>
      <w:ind w:right="4"/>
      <w:jc w:val="both"/>
    </w:pPr>
    <w:rPr>
      <w:rFonts w:ascii="Courier New" w:hAnsi="Courier New"/>
      <w:sz w:val="18"/>
      <w:szCs w:val="18"/>
    </w:rPr>
  </w:style>
  <w:style w:type="character" w:customStyle="1" w:styleId="TestonormaleCarattere">
    <w:name w:val="Testo normale Carattere"/>
    <w:link w:val="Testonormale"/>
    <w:uiPriority w:val="99"/>
    <w:rsid w:val="00C61701"/>
    <w:rPr>
      <w:rFonts w:ascii="Courier New" w:hAnsi="Courier New" w:cs="Courier New"/>
      <w:sz w:val="18"/>
      <w:szCs w:val="18"/>
    </w:rPr>
  </w:style>
  <w:style w:type="paragraph" w:styleId="Nessunaspaziatura">
    <w:name w:val="No Spacing"/>
    <w:uiPriority w:val="1"/>
    <w:qFormat/>
    <w:rsid w:val="00E06FB5"/>
    <w:pPr>
      <w:jc w:val="both"/>
    </w:pPr>
    <w:rPr>
      <w:rFonts w:eastAsia="Calibri"/>
      <w:sz w:val="24"/>
      <w:szCs w:val="22"/>
      <w:lang w:eastAsia="en-US"/>
    </w:rPr>
  </w:style>
  <w:style w:type="character" w:customStyle="1" w:styleId="hps">
    <w:name w:val="hps"/>
    <w:basedOn w:val="Carpredefinitoparagrafo"/>
    <w:rsid w:val="003161E9"/>
  </w:style>
  <w:style w:type="paragraph" w:customStyle="1" w:styleId="Default">
    <w:name w:val="Default"/>
    <w:rsid w:val="000940C5"/>
    <w:pPr>
      <w:autoSpaceDE w:val="0"/>
      <w:autoSpaceDN w:val="0"/>
      <w:adjustRightInd w:val="0"/>
    </w:pPr>
    <w:rPr>
      <w:color w:val="000000"/>
      <w:sz w:val="24"/>
      <w:szCs w:val="24"/>
    </w:rPr>
  </w:style>
  <w:style w:type="character" w:customStyle="1" w:styleId="Titolo1Carattere">
    <w:name w:val="Titolo 1 Carattere"/>
    <w:link w:val="Titolo1"/>
    <w:uiPriority w:val="9"/>
    <w:rsid w:val="006540D1"/>
    <w:rPr>
      <w:sz w:val="28"/>
      <w:szCs w:val="24"/>
    </w:rPr>
  </w:style>
  <w:style w:type="character" w:customStyle="1" w:styleId="Titolo2Carattere">
    <w:name w:val="Titolo 2 Carattere"/>
    <w:link w:val="Titolo2"/>
    <w:uiPriority w:val="9"/>
    <w:rsid w:val="006540D1"/>
    <w:rPr>
      <w:b/>
      <w:bCs/>
      <w:sz w:val="24"/>
      <w:szCs w:val="24"/>
      <w:lang w:val="en-GB"/>
    </w:rPr>
  </w:style>
  <w:style w:type="character" w:customStyle="1" w:styleId="maintitle">
    <w:name w:val="maintitle"/>
    <w:basedOn w:val="Carpredefinitoparagrafo"/>
    <w:rsid w:val="006540D1"/>
  </w:style>
  <w:style w:type="paragraph" w:customStyle="1" w:styleId="copyright">
    <w:name w:val="copyright"/>
    <w:basedOn w:val="Normale"/>
    <w:rsid w:val="006540D1"/>
    <w:pPr>
      <w:spacing w:before="100" w:beforeAutospacing="1" w:after="100" w:afterAutospacing="1"/>
    </w:pPr>
  </w:style>
  <w:style w:type="paragraph" w:customStyle="1" w:styleId="articlecategory">
    <w:name w:val="articlecategory"/>
    <w:basedOn w:val="Normale"/>
    <w:rsid w:val="006540D1"/>
    <w:pPr>
      <w:spacing w:before="100" w:beforeAutospacing="1" w:after="100" w:afterAutospacing="1"/>
    </w:pPr>
  </w:style>
  <w:style w:type="paragraph" w:customStyle="1" w:styleId="articledetails">
    <w:name w:val="articledetails"/>
    <w:basedOn w:val="Normale"/>
    <w:rsid w:val="006540D1"/>
    <w:pPr>
      <w:spacing w:before="100" w:beforeAutospacing="1" w:after="100" w:afterAutospacing="1"/>
    </w:pPr>
  </w:style>
  <w:style w:type="character" w:styleId="Enfasigrassetto">
    <w:name w:val="Strong"/>
    <w:uiPriority w:val="22"/>
    <w:qFormat/>
    <w:rsid w:val="0033063D"/>
    <w:rPr>
      <w:b/>
      <w:bCs/>
    </w:rPr>
  </w:style>
  <w:style w:type="character" w:customStyle="1" w:styleId="Titolo5Carattere">
    <w:name w:val="Titolo 5 Carattere"/>
    <w:link w:val="Titolo5"/>
    <w:uiPriority w:val="9"/>
    <w:rsid w:val="00F37361"/>
    <w:rPr>
      <w:b/>
      <w:bCs/>
    </w:rPr>
  </w:style>
  <w:style w:type="character" w:customStyle="1" w:styleId="publication-type">
    <w:name w:val="publication-type"/>
    <w:basedOn w:val="Carpredefinitoparagrafo"/>
    <w:rsid w:val="00F37361"/>
  </w:style>
  <w:style w:type="character" w:customStyle="1" w:styleId="publication-title">
    <w:name w:val="publication-title"/>
    <w:basedOn w:val="Carpredefinitoparagrafo"/>
    <w:rsid w:val="00F37361"/>
  </w:style>
  <w:style w:type="character" w:customStyle="1" w:styleId="full">
    <w:name w:val="full"/>
    <w:basedOn w:val="Carpredefinitoparagrafo"/>
    <w:rsid w:val="00F37361"/>
  </w:style>
  <w:style w:type="character" w:customStyle="1" w:styleId="impact">
    <w:name w:val="impact"/>
    <w:basedOn w:val="Carpredefinitoparagrafo"/>
    <w:rsid w:val="00F37361"/>
  </w:style>
  <w:style w:type="character" w:customStyle="1" w:styleId="Titolo4Carattere">
    <w:name w:val="Titolo 4 Carattere"/>
    <w:link w:val="Titolo4"/>
    <w:uiPriority w:val="9"/>
    <w:rsid w:val="00FC1FA4"/>
    <w:rPr>
      <w:b/>
      <w:bCs/>
      <w:sz w:val="24"/>
      <w:szCs w:val="24"/>
    </w:rPr>
  </w:style>
  <w:style w:type="paragraph" w:customStyle="1" w:styleId="volissue">
    <w:name w:val="volissue"/>
    <w:basedOn w:val="Normale"/>
    <w:rsid w:val="00633F6A"/>
    <w:pPr>
      <w:spacing w:before="100" w:beforeAutospacing="1" w:after="100" w:afterAutospacing="1"/>
    </w:pPr>
  </w:style>
  <w:style w:type="paragraph" w:styleId="Paragrafoelenco">
    <w:name w:val="List Paragraph"/>
    <w:basedOn w:val="Normale"/>
    <w:uiPriority w:val="34"/>
    <w:qFormat/>
    <w:rsid w:val="00F450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432404">
      <w:bodyDiv w:val="1"/>
      <w:marLeft w:val="0"/>
      <w:marRight w:val="0"/>
      <w:marTop w:val="0"/>
      <w:marBottom w:val="0"/>
      <w:divBdr>
        <w:top w:val="none" w:sz="0" w:space="0" w:color="auto"/>
        <w:left w:val="none" w:sz="0" w:space="0" w:color="auto"/>
        <w:bottom w:val="none" w:sz="0" w:space="0" w:color="auto"/>
        <w:right w:val="none" w:sz="0" w:space="0" w:color="auto"/>
      </w:divBdr>
      <w:divsChild>
        <w:div w:id="43410717">
          <w:marLeft w:val="0"/>
          <w:marRight w:val="0"/>
          <w:marTop w:val="0"/>
          <w:marBottom w:val="0"/>
          <w:divBdr>
            <w:top w:val="none" w:sz="0" w:space="0" w:color="auto"/>
            <w:left w:val="none" w:sz="0" w:space="0" w:color="auto"/>
            <w:bottom w:val="none" w:sz="0" w:space="0" w:color="auto"/>
            <w:right w:val="none" w:sz="0" w:space="0" w:color="auto"/>
          </w:divBdr>
        </w:div>
        <w:div w:id="1285427735">
          <w:marLeft w:val="0"/>
          <w:marRight w:val="0"/>
          <w:marTop w:val="0"/>
          <w:marBottom w:val="0"/>
          <w:divBdr>
            <w:top w:val="none" w:sz="0" w:space="0" w:color="auto"/>
            <w:left w:val="none" w:sz="0" w:space="0" w:color="auto"/>
            <w:bottom w:val="none" w:sz="0" w:space="0" w:color="auto"/>
            <w:right w:val="none" w:sz="0" w:space="0" w:color="auto"/>
          </w:divBdr>
          <w:divsChild>
            <w:div w:id="1166360671">
              <w:marLeft w:val="0"/>
              <w:marRight w:val="0"/>
              <w:marTop w:val="0"/>
              <w:marBottom w:val="0"/>
              <w:divBdr>
                <w:top w:val="none" w:sz="0" w:space="0" w:color="auto"/>
                <w:left w:val="none" w:sz="0" w:space="0" w:color="auto"/>
                <w:bottom w:val="none" w:sz="0" w:space="0" w:color="auto"/>
                <w:right w:val="none" w:sz="0" w:space="0" w:color="auto"/>
              </w:divBdr>
              <w:divsChild>
                <w:div w:id="1114786316">
                  <w:marLeft w:val="0"/>
                  <w:marRight w:val="0"/>
                  <w:marTop w:val="0"/>
                  <w:marBottom w:val="0"/>
                  <w:divBdr>
                    <w:top w:val="none" w:sz="0" w:space="0" w:color="auto"/>
                    <w:left w:val="none" w:sz="0" w:space="0" w:color="auto"/>
                    <w:bottom w:val="none" w:sz="0" w:space="0" w:color="auto"/>
                    <w:right w:val="none" w:sz="0" w:space="0" w:color="auto"/>
                  </w:divBdr>
                </w:div>
              </w:divsChild>
            </w:div>
            <w:div w:id="2059938667">
              <w:marLeft w:val="0"/>
              <w:marRight w:val="0"/>
              <w:marTop w:val="0"/>
              <w:marBottom w:val="0"/>
              <w:divBdr>
                <w:top w:val="none" w:sz="0" w:space="0" w:color="auto"/>
                <w:left w:val="none" w:sz="0" w:space="0" w:color="auto"/>
                <w:bottom w:val="none" w:sz="0" w:space="0" w:color="auto"/>
                <w:right w:val="none" w:sz="0" w:space="0" w:color="auto"/>
              </w:divBdr>
              <w:divsChild>
                <w:div w:id="39166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942643">
          <w:marLeft w:val="0"/>
          <w:marRight w:val="0"/>
          <w:marTop w:val="0"/>
          <w:marBottom w:val="0"/>
          <w:divBdr>
            <w:top w:val="none" w:sz="0" w:space="0" w:color="auto"/>
            <w:left w:val="none" w:sz="0" w:space="0" w:color="auto"/>
            <w:bottom w:val="none" w:sz="0" w:space="0" w:color="auto"/>
            <w:right w:val="none" w:sz="0" w:space="0" w:color="auto"/>
          </w:divBdr>
        </w:div>
      </w:divsChild>
    </w:div>
    <w:div w:id="556428752">
      <w:bodyDiv w:val="1"/>
      <w:marLeft w:val="0"/>
      <w:marRight w:val="0"/>
      <w:marTop w:val="0"/>
      <w:marBottom w:val="0"/>
      <w:divBdr>
        <w:top w:val="none" w:sz="0" w:space="0" w:color="auto"/>
        <w:left w:val="none" w:sz="0" w:space="0" w:color="auto"/>
        <w:bottom w:val="none" w:sz="0" w:space="0" w:color="auto"/>
        <w:right w:val="none" w:sz="0" w:space="0" w:color="auto"/>
      </w:divBdr>
    </w:div>
    <w:div w:id="581837334">
      <w:bodyDiv w:val="1"/>
      <w:marLeft w:val="0"/>
      <w:marRight w:val="0"/>
      <w:marTop w:val="0"/>
      <w:marBottom w:val="0"/>
      <w:divBdr>
        <w:top w:val="none" w:sz="0" w:space="0" w:color="auto"/>
        <w:left w:val="none" w:sz="0" w:space="0" w:color="auto"/>
        <w:bottom w:val="none" w:sz="0" w:space="0" w:color="auto"/>
        <w:right w:val="none" w:sz="0" w:space="0" w:color="auto"/>
      </w:divBdr>
      <w:divsChild>
        <w:div w:id="76371945">
          <w:marLeft w:val="0"/>
          <w:marRight w:val="0"/>
          <w:marTop w:val="0"/>
          <w:marBottom w:val="0"/>
          <w:divBdr>
            <w:top w:val="none" w:sz="0" w:space="0" w:color="auto"/>
            <w:left w:val="none" w:sz="0" w:space="0" w:color="auto"/>
            <w:bottom w:val="none" w:sz="0" w:space="0" w:color="auto"/>
            <w:right w:val="none" w:sz="0" w:space="0" w:color="auto"/>
          </w:divBdr>
        </w:div>
        <w:div w:id="361126371">
          <w:marLeft w:val="0"/>
          <w:marRight w:val="0"/>
          <w:marTop w:val="0"/>
          <w:marBottom w:val="0"/>
          <w:divBdr>
            <w:top w:val="none" w:sz="0" w:space="0" w:color="auto"/>
            <w:left w:val="none" w:sz="0" w:space="0" w:color="auto"/>
            <w:bottom w:val="none" w:sz="0" w:space="0" w:color="auto"/>
            <w:right w:val="none" w:sz="0" w:space="0" w:color="auto"/>
          </w:divBdr>
        </w:div>
        <w:div w:id="946733574">
          <w:marLeft w:val="0"/>
          <w:marRight w:val="0"/>
          <w:marTop w:val="0"/>
          <w:marBottom w:val="0"/>
          <w:divBdr>
            <w:top w:val="none" w:sz="0" w:space="0" w:color="auto"/>
            <w:left w:val="none" w:sz="0" w:space="0" w:color="auto"/>
            <w:bottom w:val="none" w:sz="0" w:space="0" w:color="auto"/>
            <w:right w:val="none" w:sz="0" w:space="0" w:color="auto"/>
          </w:divBdr>
        </w:div>
        <w:div w:id="1748115839">
          <w:marLeft w:val="0"/>
          <w:marRight w:val="0"/>
          <w:marTop w:val="0"/>
          <w:marBottom w:val="0"/>
          <w:divBdr>
            <w:top w:val="none" w:sz="0" w:space="0" w:color="auto"/>
            <w:left w:val="none" w:sz="0" w:space="0" w:color="auto"/>
            <w:bottom w:val="none" w:sz="0" w:space="0" w:color="auto"/>
            <w:right w:val="none" w:sz="0" w:space="0" w:color="auto"/>
          </w:divBdr>
        </w:div>
      </w:divsChild>
    </w:div>
    <w:div w:id="779370814">
      <w:bodyDiv w:val="1"/>
      <w:marLeft w:val="0"/>
      <w:marRight w:val="0"/>
      <w:marTop w:val="0"/>
      <w:marBottom w:val="0"/>
      <w:divBdr>
        <w:top w:val="none" w:sz="0" w:space="0" w:color="auto"/>
        <w:left w:val="none" w:sz="0" w:space="0" w:color="auto"/>
        <w:bottom w:val="none" w:sz="0" w:space="0" w:color="auto"/>
        <w:right w:val="none" w:sz="0" w:space="0" w:color="auto"/>
      </w:divBdr>
      <w:divsChild>
        <w:div w:id="372072672">
          <w:marLeft w:val="0"/>
          <w:marRight w:val="0"/>
          <w:marTop w:val="0"/>
          <w:marBottom w:val="0"/>
          <w:divBdr>
            <w:top w:val="none" w:sz="0" w:space="0" w:color="auto"/>
            <w:left w:val="none" w:sz="0" w:space="0" w:color="auto"/>
            <w:bottom w:val="none" w:sz="0" w:space="0" w:color="auto"/>
            <w:right w:val="none" w:sz="0" w:space="0" w:color="auto"/>
          </w:divBdr>
        </w:div>
        <w:div w:id="625964317">
          <w:marLeft w:val="0"/>
          <w:marRight w:val="0"/>
          <w:marTop w:val="0"/>
          <w:marBottom w:val="0"/>
          <w:divBdr>
            <w:top w:val="none" w:sz="0" w:space="0" w:color="auto"/>
            <w:left w:val="none" w:sz="0" w:space="0" w:color="auto"/>
            <w:bottom w:val="none" w:sz="0" w:space="0" w:color="auto"/>
            <w:right w:val="none" w:sz="0" w:space="0" w:color="auto"/>
          </w:divBdr>
        </w:div>
        <w:div w:id="1775319021">
          <w:marLeft w:val="0"/>
          <w:marRight w:val="0"/>
          <w:marTop w:val="0"/>
          <w:marBottom w:val="0"/>
          <w:divBdr>
            <w:top w:val="none" w:sz="0" w:space="0" w:color="auto"/>
            <w:left w:val="none" w:sz="0" w:space="0" w:color="auto"/>
            <w:bottom w:val="none" w:sz="0" w:space="0" w:color="auto"/>
            <w:right w:val="none" w:sz="0" w:space="0" w:color="auto"/>
          </w:divBdr>
        </w:div>
        <w:div w:id="2001928967">
          <w:marLeft w:val="0"/>
          <w:marRight w:val="0"/>
          <w:marTop w:val="0"/>
          <w:marBottom w:val="0"/>
          <w:divBdr>
            <w:top w:val="none" w:sz="0" w:space="0" w:color="auto"/>
            <w:left w:val="none" w:sz="0" w:space="0" w:color="auto"/>
            <w:bottom w:val="none" w:sz="0" w:space="0" w:color="auto"/>
            <w:right w:val="none" w:sz="0" w:space="0" w:color="auto"/>
          </w:divBdr>
        </w:div>
      </w:divsChild>
    </w:div>
    <w:div w:id="1260602843">
      <w:bodyDiv w:val="1"/>
      <w:marLeft w:val="0"/>
      <w:marRight w:val="0"/>
      <w:marTop w:val="0"/>
      <w:marBottom w:val="0"/>
      <w:divBdr>
        <w:top w:val="none" w:sz="0" w:space="0" w:color="auto"/>
        <w:left w:val="none" w:sz="0" w:space="0" w:color="auto"/>
        <w:bottom w:val="none" w:sz="0" w:space="0" w:color="auto"/>
        <w:right w:val="none" w:sz="0" w:space="0" w:color="auto"/>
      </w:divBdr>
      <w:divsChild>
        <w:div w:id="1023482443">
          <w:marLeft w:val="0"/>
          <w:marRight w:val="0"/>
          <w:marTop w:val="0"/>
          <w:marBottom w:val="0"/>
          <w:divBdr>
            <w:top w:val="none" w:sz="0" w:space="0" w:color="auto"/>
            <w:left w:val="none" w:sz="0" w:space="0" w:color="auto"/>
            <w:bottom w:val="none" w:sz="0" w:space="0" w:color="auto"/>
            <w:right w:val="none" w:sz="0" w:space="0" w:color="auto"/>
          </w:divBdr>
          <w:divsChild>
            <w:div w:id="206564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08108">
      <w:bodyDiv w:val="1"/>
      <w:marLeft w:val="0"/>
      <w:marRight w:val="0"/>
      <w:marTop w:val="0"/>
      <w:marBottom w:val="0"/>
      <w:divBdr>
        <w:top w:val="none" w:sz="0" w:space="0" w:color="auto"/>
        <w:left w:val="none" w:sz="0" w:space="0" w:color="auto"/>
        <w:bottom w:val="none" w:sz="0" w:space="0" w:color="auto"/>
        <w:right w:val="none" w:sz="0" w:space="0" w:color="auto"/>
      </w:divBdr>
      <w:divsChild>
        <w:div w:id="642465291">
          <w:marLeft w:val="0"/>
          <w:marRight w:val="0"/>
          <w:marTop w:val="0"/>
          <w:marBottom w:val="0"/>
          <w:divBdr>
            <w:top w:val="none" w:sz="0" w:space="0" w:color="auto"/>
            <w:left w:val="none" w:sz="0" w:space="0" w:color="auto"/>
            <w:bottom w:val="none" w:sz="0" w:space="0" w:color="auto"/>
            <w:right w:val="none" w:sz="0" w:space="0" w:color="auto"/>
          </w:divBdr>
          <w:divsChild>
            <w:div w:id="41097499">
              <w:marLeft w:val="0"/>
              <w:marRight w:val="0"/>
              <w:marTop w:val="0"/>
              <w:marBottom w:val="0"/>
              <w:divBdr>
                <w:top w:val="none" w:sz="0" w:space="0" w:color="auto"/>
                <w:left w:val="none" w:sz="0" w:space="0" w:color="auto"/>
                <w:bottom w:val="none" w:sz="0" w:space="0" w:color="auto"/>
                <w:right w:val="none" w:sz="0" w:space="0" w:color="auto"/>
              </w:divBdr>
            </w:div>
          </w:divsChild>
        </w:div>
        <w:div w:id="709492936">
          <w:marLeft w:val="0"/>
          <w:marRight w:val="0"/>
          <w:marTop w:val="0"/>
          <w:marBottom w:val="0"/>
          <w:divBdr>
            <w:top w:val="none" w:sz="0" w:space="0" w:color="auto"/>
            <w:left w:val="none" w:sz="0" w:space="0" w:color="auto"/>
            <w:bottom w:val="none" w:sz="0" w:space="0" w:color="auto"/>
            <w:right w:val="none" w:sz="0" w:space="0" w:color="auto"/>
          </w:divBdr>
          <w:divsChild>
            <w:div w:id="1658536322">
              <w:marLeft w:val="0"/>
              <w:marRight w:val="0"/>
              <w:marTop w:val="0"/>
              <w:marBottom w:val="0"/>
              <w:divBdr>
                <w:top w:val="none" w:sz="0" w:space="0" w:color="auto"/>
                <w:left w:val="none" w:sz="0" w:space="0" w:color="auto"/>
                <w:bottom w:val="none" w:sz="0" w:space="0" w:color="auto"/>
                <w:right w:val="none" w:sz="0" w:space="0" w:color="auto"/>
              </w:divBdr>
            </w:div>
          </w:divsChild>
        </w:div>
        <w:div w:id="1137070294">
          <w:marLeft w:val="0"/>
          <w:marRight w:val="0"/>
          <w:marTop w:val="0"/>
          <w:marBottom w:val="0"/>
          <w:divBdr>
            <w:top w:val="none" w:sz="0" w:space="0" w:color="auto"/>
            <w:left w:val="none" w:sz="0" w:space="0" w:color="auto"/>
            <w:bottom w:val="none" w:sz="0" w:space="0" w:color="auto"/>
            <w:right w:val="none" w:sz="0" w:space="0" w:color="auto"/>
          </w:divBdr>
          <w:divsChild>
            <w:div w:id="2068529402">
              <w:marLeft w:val="0"/>
              <w:marRight w:val="0"/>
              <w:marTop w:val="0"/>
              <w:marBottom w:val="0"/>
              <w:divBdr>
                <w:top w:val="none" w:sz="0" w:space="0" w:color="auto"/>
                <w:left w:val="none" w:sz="0" w:space="0" w:color="auto"/>
                <w:bottom w:val="none" w:sz="0" w:space="0" w:color="auto"/>
                <w:right w:val="none" w:sz="0" w:space="0" w:color="auto"/>
              </w:divBdr>
              <w:divsChild>
                <w:div w:id="862013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798928">
      <w:bodyDiv w:val="1"/>
      <w:marLeft w:val="0"/>
      <w:marRight w:val="0"/>
      <w:marTop w:val="0"/>
      <w:marBottom w:val="0"/>
      <w:divBdr>
        <w:top w:val="none" w:sz="0" w:space="0" w:color="auto"/>
        <w:left w:val="none" w:sz="0" w:space="0" w:color="auto"/>
        <w:bottom w:val="none" w:sz="0" w:space="0" w:color="auto"/>
        <w:right w:val="none" w:sz="0" w:space="0" w:color="auto"/>
      </w:divBdr>
      <w:divsChild>
        <w:div w:id="995495713">
          <w:marLeft w:val="0"/>
          <w:marRight w:val="0"/>
          <w:marTop w:val="0"/>
          <w:marBottom w:val="0"/>
          <w:divBdr>
            <w:top w:val="none" w:sz="0" w:space="0" w:color="auto"/>
            <w:left w:val="none" w:sz="0" w:space="0" w:color="auto"/>
            <w:bottom w:val="none" w:sz="0" w:space="0" w:color="auto"/>
            <w:right w:val="none" w:sz="0" w:space="0" w:color="auto"/>
          </w:divBdr>
        </w:div>
        <w:div w:id="1910384064">
          <w:marLeft w:val="0"/>
          <w:marRight w:val="0"/>
          <w:marTop w:val="0"/>
          <w:marBottom w:val="0"/>
          <w:divBdr>
            <w:top w:val="none" w:sz="0" w:space="0" w:color="auto"/>
            <w:left w:val="none" w:sz="0" w:space="0" w:color="auto"/>
            <w:bottom w:val="none" w:sz="0" w:space="0" w:color="auto"/>
            <w:right w:val="none" w:sz="0" w:space="0" w:color="auto"/>
          </w:divBdr>
          <w:divsChild>
            <w:div w:id="1514144054">
              <w:marLeft w:val="0"/>
              <w:marRight w:val="0"/>
              <w:marTop w:val="0"/>
              <w:marBottom w:val="0"/>
              <w:divBdr>
                <w:top w:val="none" w:sz="0" w:space="0" w:color="auto"/>
                <w:left w:val="none" w:sz="0" w:space="0" w:color="auto"/>
                <w:bottom w:val="none" w:sz="0" w:space="0" w:color="auto"/>
                <w:right w:val="none" w:sz="0" w:space="0" w:color="auto"/>
              </w:divBdr>
              <w:divsChild>
                <w:div w:id="430054303">
                  <w:marLeft w:val="0"/>
                  <w:marRight w:val="0"/>
                  <w:marTop w:val="0"/>
                  <w:marBottom w:val="0"/>
                  <w:divBdr>
                    <w:top w:val="none" w:sz="0" w:space="0" w:color="auto"/>
                    <w:left w:val="none" w:sz="0" w:space="0" w:color="auto"/>
                    <w:bottom w:val="none" w:sz="0" w:space="0" w:color="auto"/>
                    <w:right w:val="none" w:sz="0" w:space="0" w:color="auto"/>
                  </w:divBdr>
                  <w:divsChild>
                    <w:div w:id="1272787395">
                      <w:marLeft w:val="0"/>
                      <w:marRight w:val="0"/>
                      <w:marTop w:val="0"/>
                      <w:marBottom w:val="0"/>
                      <w:divBdr>
                        <w:top w:val="none" w:sz="0" w:space="0" w:color="auto"/>
                        <w:left w:val="none" w:sz="0" w:space="0" w:color="auto"/>
                        <w:bottom w:val="none" w:sz="0" w:space="0" w:color="auto"/>
                        <w:right w:val="none" w:sz="0" w:space="0" w:color="auto"/>
                      </w:divBdr>
                    </w:div>
                  </w:divsChild>
                </w:div>
                <w:div w:id="599529265">
                  <w:marLeft w:val="0"/>
                  <w:marRight w:val="0"/>
                  <w:marTop w:val="0"/>
                  <w:marBottom w:val="0"/>
                  <w:divBdr>
                    <w:top w:val="none" w:sz="0" w:space="0" w:color="auto"/>
                    <w:left w:val="none" w:sz="0" w:space="0" w:color="auto"/>
                    <w:bottom w:val="none" w:sz="0" w:space="0" w:color="auto"/>
                    <w:right w:val="none" w:sz="0" w:space="0" w:color="auto"/>
                  </w:divBdr>
                  <w:divsChild>
                    <w:div w:id="182524507">
                      <w:marLeft w:val="0"/>
                      <w:marRight w:val="0"/>
                      <w:marTop w:val="0"/>
                      <w:marBottom w:val="46"/>
                      <w:divBdr>
                        <w:top w:val="none" w:sz="0" w:space="0" w:color="auto"/>
                        <w:left w:val="none" w:sz="0" w:space="0" w:color="auto"/>
                        <w:bottom w:val="none" w:sz="0" w:space="0" w:color="auto"/>
                        <w:right w:val="none" w:sz="0" w:space="0" w:color="auto"/>
                      </w:divBdr>
                    </w:div>
                  </w:divsChild>
                </w:div>
                <w:div w:id="611984686">
                  <w:marLeft w:val="0"/>
                  <w:marRight w:val="0"/>
                  <w:marTop w:val="0"/>
                  <w:marBottom w:val="0"/>
                  <w:divBdr>
                    <w:top w:val="none" w:sz="0" w:space="0" w:color="auto"/>
                    <w:left w:val="none" w:sz="0" w:space="0" w:color="auto"/>
                    <w:bottom w:val="none" w:sz="0" w:space="0" w:color="auto"/>
                    <w:right w:val="none" w:sz="0" w:space="0" w:color="auto"/>
                  </w:divBdr>
                </w:div>
              </w:divsChild>
            </w:div>
            <w:div w:id="206722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401442">
      <w:bodyDiv w:val="1"/>
      <w:marLeft w:val="0"/>
      <w:marRight w:val="0"/>
      <w:marTop w:val="0"/>
      <w:marBottom w:val="0"/>
      <w:divBdr>
        <w:top w:val="none" w:sz="0" w:space="0" w:color="auto"/>
        <w:left w:val="none" w:sz="0" w:space="0" w:color="auto"/>
        <w:bottom w:val="none" w:sz="0" w:space="0" w:color="auto"/>
        <w:right w:val="none" w:sz="0" w:space="0" w:color="auto"/>
      </w:divBdr>
      <w:divsChild>
        <w:div w:id="152910699">
          <w:marLeft w:val="0"/>
          <w:marRight w:val="0"/>
          <w:marTop w:val="0"/>
          <w:marBottom w:val="0"/>
          <w:divBdr>
            <w:top w:val="none" w:sz="0" w:space="0" w:color="auto"/>
            <w:left w:val="none" w:sz="0" w:space="0" w:color="auto"/>
            <w:bottom w:val="none" w:sz="0" w:space="0" w:color="auto"/>
            <w:right w:val="none" w:sz="0" w:space="0" w:color="auto"/>
          </w:divBdr>
        </w:div>
        <w:div w:id="371228435">
          <w:marLeft w:val="0"/>
          <w:marRight w:val="0"/>
          <w:marTop w:val="0"/>
          <w:marBottom w:val="0"/>
          <w:divBdr>
            <w:top w:val="none" w:sz="0" w:space="0" w:color="auto"/>
            <w:left w:val="none" w:sz="0" w:space="0" w:color="auto"/>
            <w:bottom w:val="none" w:sz="0" w:space="0" w:color="auto"/>
            <w:right w:val="none" w:sz="0" w:space="0" w:color="auto"/>
          </w:divBdr>
        </w:div>
        <w:div w:id="511115601">
          <w:marLeft w:val="0"/>
          <w:marRight w:val="0"/>
          <w:marTop w:val="0"/>
          <w:marBottom w:val="0"/>
          <w:divBdr>
            <w:top w:val="none" w:sz="0" w:space="0" w:color="auto"/>
            <w:left w:val="none" w:sz="0" w:space="0" w:color="auto"/>
            <w:bottom w:val="none" w:sz="0" w:space="0" w:color="auto"/>
            <w:right w:val="none" w:sz="0" w:space="0" w:color="auto"/>
          </w:divBdr>
        </w:div>
        <w:div w:id="570891950">
          <w:marLeft w:val="0"/>
          <w:marRight w:val="0"/>
          <w:marTop w:val="0"/>
          <w:marBottom w:val="0"/>
          <w:divBdr>
            <w:top w:val="none" w:sz="0" w:space="0" w:color="auto"/>
            <w:left w:val="none" w:sz="0" w:space="0" w:color="auto"/>
            <w:bottom w:val="none" w:sz="0" w:space="0" w:color="auto"/>
            <w:right w:val="none" w:sz="0" w:space="0" w:color="auto"/>
          </w:divBdr>
        </w:div>
        <w:div w:id="698626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7.bin"/><Relationship Id="rId21" Type="http://schemas.openxmlformats.org/officeDocument/2006/relationships/image" Target="media/image7.wmf"/><Relationship Id="rId324" Type="http://schemas.openxmlformats.org/officeDocument/2006/relationships/image" Target="media/image155.wmf"/><Relationship Id="rId170" Type="http://schemas.openxmlformats.org/officeDocument/2006/relationships/image" Target="media/image79.wmf"/><Relationship Id="rId268" Type="http://schemas.openxmlformats.org/officeDocument/2006/relationships/image" Target="media/image128.wmf"/><Relationship Id="rId475" Type="http://schemas.openxmlformats.org/officeDocument/2006/relationships/image" Target="media/image232.emf"/><Relationship Id="rId32" Type="http://schemas.openxmlformats.org/officeDocument/2006/relationships/oleObject" Target="embeddings/oleObject13.bin"/><Relationship Id="rId74" Type="http://schemas.openxmlformats.org/officeDocument/2006/relationships/image" Target="media/image34.wmf"/><Relationship Id="rId128" Type="http://schemas.openxmlformats.org/officeDocument/2006/relationships/image" Target="media/image58.wmf"/><Relationship Id="rId335" Type="http://schemas.openxmlformats.org/officeDocument/2006/relationships/image" Target="media/image160.wmf"/><Relationship Id="rId377" Type="http://schemas.openxmlformats.org/officeDocument/2006/relationships/image" Target="media/image180.wmf"/><Relationship Id="rId500" Type="http://schemas.openxmlformats.org/officeDocument/2006/relationships/image" Target="media/image241.wmf"/><Relationship Id="rId5" Type="http://schemas.openxmlformats.org/officeDocument/2006/relationships/webSettings" Target="webSettings.xml"/><Relationship Id="rId181" Type="http://schemas.openxmlformats.org/officeDocument/2006/relationships/oleObject" Target="embeddings/oleObject90.bin"/><Relationship Id="rId237" Type="http://schemas.openxmlformats.org/officeDocument/2006/relationships/oleObject" Target="embeddings/oleObject118.bin"/><Relationship Id="rId402" Type="http://schemas.openxmlformats.org/officeDocument/2006/relationships/image" Target="media/image193.wmf"/><Relationship Id="rId279" Type="http://schemas.openxmlformats.org/officeDocument/2006/relationships/oleObject" Target="embeddings/oleObject139.bin"/><Relationship Id="rId444" Type="http://schemas.openxmlformats.org/officeDocument/2006/relationships/image" Target="media/image220.wmf"/><Relationship Id="rId486" Type="http://schemas.openxmlformats.org/officeDocument/2006/relationships/hyperlink" Target="http://porto.polito.it/2424723/" TargetMode="External"/><Relationship Id="rId43" Type="http://schemas.openxmlformats.org/officeDocument/2006/relationships/image" Target="media/image18.wmf"/><Relationship Id="rId139" Type="http://schemas.openxmlformats.org/officeDocument/2006/relationships/oleObject" Target="embeddings/oleObject69.bin"/><Relationship Id="rId290" Type="http://schemas.openxmlformats.org/officeDocument/2006/relationships/image" Target="media/image139.wmf"/><Relationship Id="rId304" Type="http://schemas.openxmlformats.org/officeDocument/2006/relationships/image" Target="media/image145.wmf"/><Relationship Id="rId346" Type="http://schemas.openxmlformats.org/officeDocument/2006/relationships/image" Target="media/image164.wmf"/><Relationship Id="rId388" Type="http://schemas.openxmlformats.org/officeDocument/2006/relationships/oleObject" Target="embeddings/oleObject196.bin"/><Relationship Id="rId511" Type="http://schemas.openxmlformats.org/officeDocument/2006/relationships/oleObject" Target="embeddings/oleObject252.bin"/><Relationship Id="rId85" Type="http://schemas.openxmlformats.org/officeDocument/2006/relationships/oleObject" Target="embeddings/oleObject39.bin"/><Relationship Id="rId150" Type="http://schemas.openxmlformats.org/officeDocument/2006/relationships/image" Target="media/image69.wmf"/><Relationship Id="rId192" Type="http://schemas.openxmlformats.org/officeDocument/2006/relationships/image" Target="media/image90.wmf"/><Relationship Id="rId206" Type="http://schemas.openxmlformats.org/officeDocument/2006/relationships/image" Target="media/image97.wmf"/><Relationship Id="rId413" Type="http://schemas.openxmlformats.org/officeDocument/2006/relationships/image" Target="media/image198.emf"/><Relationship Id="rId248" Type="http://schemas.openxmlformats.org/officeDocument/2006/relationships/image" Target="media/image118.wmf"/><Relationship Id="rId455" Type="http://schemas.openxmlformats.org/officeDocument/2006/relationships/oleObject" Target="embeddings/oleObject224.bin"/><Relationship Id="rId497" Type="http://schemas.openxmlformats.org/officeDocument/2006/relationships/oleObject" Target="embeddings/oleObject245.bin"/><Relationship Id="rId12" Type="http://schemas.openxmlformats.org/officeDocument/2006/relationships/oleObject" Target="embeddings/oleObject3.bin"/><Relationship Id="rId108" Type="http://schemas.openxmlformats.org/officeDocument/2006/relationships/image" Target="media/image49.wmf"/><Relationship Id="rId315" Type="http://schemas.openxmlformats.org/officeDocument/2006/relationships/oleObject" Target="embeddings/oleObject158.bin"/><Relationship Id="rId357" Type="http://schemas.openxmlformats.org/officeDocument/2006/relationships/image" Target="media/image170.wmf"/><Relationship Id="rId522" Type="http://schemas.openxmlformats.org/officeDocument/2006/relationships/theme" Target="theme/theme1.xml"/><Relationship Id="rId54" Type="http://schemas.openxmlformats.org/officeDocument/2006/relationships/oleObject" Target="embeddings/oleObject23.bin"/><Relationship Id="rId96" Type="http://schemas.openxmlformats.org/officeDocument/2006/relationships/image" Target="media/image44.wmf"/><Relationship Id="rId161" Type="http://schemas.openxmlformats.org/officeDocument/2006/relationships/oleObject" Target="embeddings/oleObject80.bin"/><Relationship Id="rId217" Type="http://schemas.openxmlformats.org/officeDocument/2006/relationships/oleObject" Target="embeddings/oleObject108.bin"/><Relationship Id="rId399" Type="http://schemas.openxmlformats.org/officeDocument/2006/relationships/image" Target="media/image191.wmf"/><Relationship Id="rId259" Type="http://schemas.openxmlformats.org/officeDocument/2006/relationships/oleObject" Target="embeddings/oleObject129.bin"/><Relationship Id="rId424" Type="http://schemas.openxmlformats.org/officeDocument/2006/relationships/oleObject" Target="embeddings/oleObject210.bin"/><Relationship Id="rId466" Type="http://schemas.openxmlformats.org/officeDocument/2006/relationships/oleObject" Target="embeddings/oleObject232.bin"/><Relationship Id="rId23" Type="http://schemas.openxmlformats.org/officeDocument/2006/relationships/image" Target="media/image8.wmf"/><Relationship Id="rId119" Type="http://schemas.openxmlformats.org/officeDocument/2006/relationships/oleObject" Target="embeddings/oleObject59.bin"/><Relationship Id="rId270" Type="http://schemas.openxmlformats.org/officeDocument/2006/relationships/image" Target="media/image129.wmf"/><Relationship Id="rId326" Type="http://schemas.openxmlformats.org/officeDocument/2006/relationships/image" Target="media/image156.wmf"/><Relationship Id="rId65" Type="http://schemas.openxmlformats.org/officeDocument/2006/relationships/image" Target="media/image30.wmf"/><Relationship Id="rId130" Type="http://schemas.openxmlformats.org/officeDocument/2006/relationships/image" Target="media/image59.wmf"/><Relationship Id="rId368" Type="http://schemas.openxmlformats.org/officeDocument/2006/relationships/oleObject" Target="embeddings/oleObject186.bin"/><Relationship Id="rId172" Type="http://schemas.openxmlformats.org/officeDocument/2006/relationships/image" Target="media/image80.wmf"/><Relationship Id="rId228" Type="http://schemas.openxmlformats.org/officeDocument/2006/relationships/image" Target="media/image108.wmf"/><Relationship Id="rId435" Type="http://schemas.openxmlformats.org/officeDocument/2006/relationships/oleObject" Target="embeddings/oleObject213.bin"/><Relationship Id="rId477" Type="http://schemas.openxmlformats.org/officeDocument/2006/relationships/image" Target="media/image233.emf"/><Relationship Id="rId281" Type="http://schemas.openxmlformats.org/officeDocument/2006/relationships/oleObject" Target="embeddings/oleObject140.bin"/><Relationship Id="rId337" Type="http://schemas.openxmlformats.org/officeDocument/2006/relationships/image" Target="media/image161.wmf"/><Relationship Id="rId502" Type="http://schemas.openxmlformats.org/officeDocument/2006/relationships/image" Target="media/image242.wmf"/><Relationship Id="rId34" Type="http://schemas.openxmlformats.org/officeDocument/2006/relationships/oleObject" Target="embeddings/oleObject14.bin"/><Relationship Id="rId76" Type="http://schemas.openxmlformats.org/officeDocument/2006/relationships/image" Target="media/image35.wmf"/><Relationship Id="rId141" Type="http://schemas.openxmlformats.org/officeDocument/2006/relationships/oleObject" Target="embeddings/oleObject70.bin"/><Relationship Id="rId379" Type="http://schemas.openxmlformats.org/officeDocument/2006/relationships/image" Target="media/image181.wmf"/><Relationship Id="rId7" Type="http://schemas.openxmlformats.org/officeDocument/2006/relationships/endnotes" Target="endnotes.xml"/><Relationship Id="rId183" Type="http://schemas.openxmlformats.org/officeDocument/2006/relationships/oleObject" Target="embeddings/oleObject91.bin"/><Relationship Id="rId239" Type="http://schemas.openxmlformats.org/officeDocument/2006/relationships/oleObject" Target="embeddings/oleObject119.bin"/><Relationship Id="rId390" Type="http://schemas.openxmlformats.org/officeDocument/2006/relationships/oleObject" Target="embeddings/oleObject197.bin"/><Relationship Id="rId404" Type="http://schemas.openxmlformats.org/officeDocument/2006/relationships/image" Target="media/image194.wmf"/><Relationship Id="rId446" Type="http://schemas.openxmlformats.org/officeDocument/2006/relationships/image" Target="media/image221.wmf"/><Relationship Id="rId250" Type="http://schemas.openxmlformats.org/officeDocument/2006/relationships/image" Target="media/image119.wmf"/><Relationship Id="rId292" Type="http://schemas.openxmlformats.org/officeDocument/2006/relationships/image" Target="media/image140.wmf"/><Relationship Id="rId306" Type="http://schemas.openxmlformats.org/officeDocument/2006/relationships/image" Target="media/image146.wmf"/><Relationship Id="rId488" Type="http://schemas.openxmlformats.org/officeDocument/2006/relationships/image" Target="media/image235.wmf"/><Relationship Id="rId45" Type="http://schemas.openxmlformats.org/officeDocument/2006/relationships/image" Target="media/image19.wmf"/><Relationship Id="rId87" Type="http://schemas.openxmlformats.org/officeDocument/2006/relationships/oleObject" Target="embeddings/oleObject40.bin"/><Relationship Id="rId110" Type="http://schemas.openxmlformats.org/officeDocument/2006/relationships/image" Target="media/image50.wmf"/><Relationship Id="rId348" Type="http://schemas.openxmlformats.org/officeDocument/2006/relationships/image" Target="media/image165.wmf"/><Relationship Id="rId513" Type="http://schemas.openxmlformats.org/officeDocument/2006/relationships/oleObject" Target="embeddings/oleObject253.bin"/><Relationship Id="rId152" Type="http://schemas.openxmlformats.org/officeDocument/2006/relationships/image" Target="media/image70.wmf"/><Relationship Id="rId194" Type="http://schemas.openxmlformats.org/officeDocument/2006/relationships/image" Target="media/image91.wmf"/><Relationship Id="rId208" Type="http://schemas.openxmlformats.org/officeDocument/2006/relationships/image" Target="media/image98.wmf"/><Relationship Id="rId415" Type="http://schemas.openxmlformats.org/officeDocument/2006/relationships/image" Target="media/image200.emf"/><Relationship Id="rId457" Type="http://schemas.openxmlformats.org/officeDocument/2006/relationships/oleObject" Target="embeddings/oleObject226.bin"/><Relationship Id="rId261" Type="http://schemas.openxmlformats.org/officeDocument/2006/relationships/oleObject" Target="embeddings/oleObject130.bin"/><Relationship Id="rId499" Type="http://schemas.openxmlformats.org/officeDocument/2006/relationships/oleObject" Target="embeddings/oleObject246.bin"/><Relationship Id="rId14" Type="http://schemas.openxmlformats.org/officeDocument/2006/relationships/oleObject" Target="embeddings/oleObject4.bin"/><Relationship Id="rId56" Type="http://schemas.openxmlformats.org/officeDocument/2006/relationships/oleObject" Target="embeddings/oleObject24.bin"/><Relationship Id="rId317" Type="http://schemas.openxmlformats.org/officeDocument/2006/relationships/oleObject" Target="embeddings/oleObject159.bin"/><Relationship Id="rId359" Type="http://schemas.openxmlformats.org/officeDocument/2006/relationships/image" Target="media/image171.wmf"/><Relationship Id="rId98" Type="http://schemas.openxmlformats.org/officeDocument/2006/relationships/image" Target="media/image45.wmf"/><Relationship Id="rId121" Type="http://schemas.openxmlformats.org/officeDocument/2006/relationships/oleObject" Target="embeddings/oleObject60.bin"/><Relationship Id="rId163" Type="http://schemas.openxmlformats.org/officeDocument/2006/relationships/oleObject" Target="embeddings/oleObject81.bin"/><Relationship Id="rId219" Type="http://schemas.openxmlformats.org/officeDocument/2006/relationships/oleObject" Target="embeddings/oleObject109.bin"/><Relationship Id="rId370" Type="http://schemas.openxmlformats.org/officeDocument/2006/relationships/oleObject" Target="embeddings/oleObject187.bin"/><Relationship Id="rId426" Type="http://schemas.openxmlformats.org/officeDocument/2006/relationships/image" Target="media/image208.emf"/><Relationship Id="rId230" Type="http://schemas.openxmlformats.org/officeDocument/2006/relationships/image" Target="media/image109.wmf"/><Relationship Id="rId468" Type="http://schemas.openxmlformats.org/officeDocument/2006/relationships/oleObject" Target="embeddings/oleObject233.bin"/><Relationship Id="rId25" Type="http://schemas.openxmlformats.org/officeDocument/2006/relationships/image" Target="media/image9.wmf"/><Relationship Id="rId67" Type="http://schemas.openxmlformats.org/officeDocument/2006/relationships/image" Target="media/image31.wmf"/><Relationship Id="rId272" Type="http://schemas.openxmlformats.org/officeDocument/2006/relationships/image" Target="media/image130.wmf"/><Relationship Id="rId328" Type="http://schemas.openxmlformats.org/officeDocument/2006/relationships/image" Target="media/image157.wmf"/><Relationship Id="rId132" Type="http://schemas.openxmlformats.org/officeDocument/2006/relationships/image" Target="media/image60.wmf"/><Relationship Id="rId174" Type="http://schemas.openxmlformats.org/officeDocument/2006/relationships/image" Target="media/image81.wmf"/><Relationship Id="rId381" Type="http://schemas.openxmlformats.org/officeDocument/2006/relationships/image" Target="media/image182.wmf"/><Relationship Id="rId241" Type="http://schemas.openxmlformats.org/officeDocument/2006/relationships/oleObject" Target="embeddings/oleObject120.bin"/><Relationship Id="rId437" Type="http://schemas.openxmlformats.org/officeDocument/2006/relationships/oleObject" Target="embeddings/oleObject214.bin"/><Relationship Id="rId479" Type="http://schemas.openxmlformats.org/officeDocument/2006/relationships/image" Target="media/image234.emf"/><Relationship Id="rId36" Type="http://schemas.openxmlformats.org/officeDocument/2006/relationships/oleObject" Target="embeddings/oleObject15.bin"/><Relationship Id="rId283" Type="http://schemas.openxmlformats.org/officeDocument/2006/relationships/oleObject" Target="embeddings/oleObject141.bin"/><Relationship Id="rId339" Type="http://schemas.openxmlformats.org/officeDocument/2006/relationships/image" Target="media/image162.wmf"/><Relationship Id="rId490" Type="http://schemas.openxmlformats.org/officeDocument/2006/relationships/image" Target="media/image236.wmf"/><Relationship Id="rId504" Type="http://schemas.openxmlformats.org/officeDocument/2006/relationships/image" Target="media/image243.wmf"/><Relationship Id="rId78" Type="http://schemas.openxmlformats.org/officeDocument/2006/relationships/image" Target="media/image36.wmf"/><Relationship Id="rId101" Type="http://schemas.openxmlformats.org/officeDocument/2006/relationships/oleObject" Target="embeddings/oleObject48.bin"/><Relationship Id="rId143" Type="http://schemas.openxmlformats.org/officeDocument/2006/relationships/oleObject" Target="embeddings/oleObject71.bin"/><Relationship Id="rId185" Type="http://schemas.openxmlformats.org/officeDocument/2006/relationships/oleObject" Target="embeddings/oleObject92.bin"/><Relationship Id="rId350" Type="http://schemas.openxmlformats.org/officeDocument/2006/relationships/image" Target="media/image166.emf"/><Relationship Id="rId406" Type="http://schemas.openxmlformats.org/officeDocument/2006/relationships/image" Target="media/image195.wmf"/><Relationship Id="rId9" Type="http://schemas.openxmlformats.org/officeDocument/2006/relationships/oleObject" Target="embeddings/oleObject1.bin"/><Relationship Id="rId210" Type="http://schemas.openxmlformats.org/officeDocument/2006/relationships/image" Target="media/image99.wmf"/><Relationship Id="rId392" Type="http://schemas.openxmlformats.org/officeDocument/2006/relationships/oleObject" Target="embeddings/oleObject198.bin"/><Relationship Id="rId448" Type="http://schemas.openxmlformats.org/officeDocument/2006/relationships/image" Target="media/image222.wmf"/><Relationship Id="rId252" Type="http://schemas.openxmlformats.org/officeDocument/2006/relationships/image" Target="media/image120.wmf"/><Relationship Id="rId294" Type="http://schemas.openxmlformats.org/officeDocument/2006/relationships/image" Target="media/image141.wmf"/><Relationship Id="rId308" Type="http://schemas.openxmlformats.org/officeDocument/2006/relationships/image" Target="media/image147.wmf"/><Relationship Id="rId515" Type="http://schemas.openxmlformats.org/officeDocument/2006/relationships/oleObject" Target="embeddings/oleObject254.bin"/><Relationship Id="rId47" Type="http://schemas.openxmlformats.org/officeDocument/2006/relationships/image" Target="media/image20.wmf"/><Relationship Id="rId89" Type="http://schemas.openxmlformats.org/officeDocument/2006/relationships/oleObject" Target="embeddings/oleObject42.bin"/><Relationship Id="rId112" Type="http://schemas.openxmlformats.org/officeDocument/2006/relationships/image" Target="media/image51.wmf"/><Relationship Id="rId154" Type="http://schemas.openxmlformats.org/officeDocument/2006/relationships/image" Target="media/image71.wmf"/><Relationship Id="rId361" Type="http://schemas.openxmlformats.org/officeDocument/2006/relationships/image" Target="media/image172.wmf"/><Relationship Id="rId196" Type="http://schemas.openxmlformats.org/officeDocument/2006/relationships/image" Target="media/image92.wmf"/><Relationship Id="rId417" Type="http://schemas.openxmlformats.org/officeDocument/2006/relationships/image" Target="media/image202.emf"/><Relationship Id="rId459" Type="http://schemas.openxmlformats.org/officeDocument/2006/relationships/oleObject" Target="embeddings/oleObject227.bin"/><Relationship Id="rId16" Type="http://schemas.openxmlformats.org/officeDocument/2006/relationships/oleObject" Target="embeddings/oleObject5.bin"/><Relationship Id="rId221" Type="http://schemas.openxmlformats.org/officeDocument/2006/relationships/oleObject" Target="embeddings/oleObject110.bin"/><Relationship Id="rId263" Type="http://schemas.openxmlformats.org/officeDocument/2006/relationships/oleObject" Target="embeddings/oleObject131.bin"/><Relationship Id="rId319" Type="http://schemas.openxmlformats.org/officeDocument/2006/relationships/oleObject" Target="embeddings/oleObject160.bin"/><Relationship Id="rId470" Type="http://schemas.openxmlformats.org/officeDocument/2006/relationships/oleObject" Target="embeddings/oleObject234.bin"/><Relationship Id="rId58" Type="http://schemas.openxmlformats.org/officeDocument/2006/relationships/oleObject" Target="embeddings/oleObject25.bin"/><Relationship Id="rId123" Type="http://schemas.openxmlformats.org/officeDocument/2006/relationships/oleObject" Target="embeddings/oleObject61.bin"/><Relationship Id="rId330" Type="http://schemas.openxmlformats.org/officeDocument/2006/relationships/image" Target="media/image158.wmf"/><Relationship Id="rId165" Type="http://schemas.openxmlformats.org/officeDocument/2006/relationships/oleObject" Target="embeddings/oleObject82.bin"/><Relationship Id="rId372" Type="http://schemas.openxmlformats.org/officeDocument/2006/relationships/oleObject" Target="embeddings/oleObject188.bin"/><Relationship Id="rId428" Type="http://schemas.openxmlformats.org/officeDocument/2006/relationships/image" Target="media/image210.emf"/><Relationship Id="rId232" Type="http://schemas.openxmlformats.org/officeDocument/2006/relationships/image" Target="media/image110.wmf"/><Relationship Id="rId274" Type="http://schemas.openxmlformats.org/officeDocument/2006/relationships/image" Target="media/image131.wmf"/><Relationship Id="rId481" Type="http://schemas.openxmlformats.org/officeDocument/2006/relationships/oleObject" Target="embeddings/oleObject240.bin"/><Relationship Id="rId27" Type="http://schemas.openxmlformats.org/officeDocument/2006/relationships/image" Target="media/image10.wmf"/><Relationship Id="rId69" Type="http://schemas.openxmlformats.org/officeDocument/2006/relationships/image" Target="media/image32.wmf"/><Relationship Id="rId134" Type="http://schemas.openxmlformats.org/officeDocument/2006/relationships/image" Target="media/image61.wmf"/><Relationship Id="rId80" Type="http://schemas.openxmlformats.org/officeDocument/2006/relationships/image" Target="media/image37.wmf"/><Relationship Id="rId176" Type="http://schemas.openxmlformats.org/officeDocument/2006/relationships/image" Target="media/image82.wmf"/><Relationship Id="rId341" Type="http://schemas.openxmlformats.org/officeDocument/2006/relationships/oleObject" Target="embeddings/oleObject172.bin"/><Relationship Id="rId383" Type="http://schemas.openxmlformats.org/officeDocument/2006/relationships/image" Target="media/image183.wmf"/><Relationship Id="rId439" Type="http://schemas.openxmlformats.org/officeDocument/2006/relationships/oleObject" Target="embeddings/oleObject215.bin"/><Relationship Id="rId201" Type="http://schemas.openxmlformats.org/officeDocument/2006/relationships/oleObject" Target="embeddings/oleObject100.bin"/><Relationship Id="rId243" Type="http://schemas.openxmlformats.org/officeDocument/2006/relationships/oleObject" Target="embeddings/oleObject121.bin"/><Relationship Id="rId285" Type="http://schemas.openxmlformats.org/officeDocument/2006/relationships/oleObject" Target="embeddings/oleObject142.bin"/><Relationship Id="rId450" Type="http://schemas.openxmlformats.org/officeDocument/2006/relationships/image" Target="media/image223.wmf"/><Relationship Id="rId506" Type="http://schemas.openxmlformats.org/officeDocument/2006/relationships/image" Target="media/image244.wmf"/><Relationship Id="rId38" Type="http://schemas.openxmlformats.org/officeDocument/2006/relationships/oleObject" Target="embeddings/oleObject16.bin"/><Relationship Id="rId103" Type="http://schemas.openxmlformats.org/officeDocument/2006/relationships/oleObject" Target="embeddings/oleObject49.bin"/><Relationship Id="rId310" Type="http://schemas.openxmlformats.org/officeDocument/2006/relationships/image" Target="media/image148.wmf"/><Relationship Id="rId492" Type="http://schemas.openxmlformats.org/officeDocument/2006/relationships/image" Target="media/image237.wmf"/><Relationship Id="rId91" Type="http://schemas.openxmlformats.org/officeDocument/2006/relationships/oleObject" Target="embeddings/oleObject43.bin"/><Relationship Id="rId145" Type="http://schemas.openxmlformats.org/officeDocument/2006/relationships/oleObject" Target="embeddings/oleObject72.bin"/><Relationship Id="rId187" Type="http://schemas.openxmlformats.org/officeDocument/2006/relationships/oleObject" Target="embeddings/oleObject93.bin"/><Relationship Id="rId352" Type="http://schemas.openxmlformats.org/officeDocument/2006/relationships/oleObject" Target="embeddings/oleObject178.bin"/><Relationship Id="rId394" Type="http://schemas.openxmlformats.org/officeDocument/2006/relationships/oleObject" Target="embeddings/oleObject199.bin"/><Relationship Id="rId408" Type="http://schemas.openxmlformats.org/officeDocument/2006/relationships/oleObject" Target="embeddings/oleObject206.bin"/><Relationship Id="rId212" Type="http://schemas.openxmlformats.org/officeDocument/2006/relationships/image" Target="media/image100.wmf"/><Relationship Id="rId254" Type="http://schemas.openxmlformats.org/officeDocument/2006/relationships/image" Target="media/image121.wmf"/><Relationship Id="rId49" Type="http://schemas.openxmlformats.org/officeDocument/2006/relationships/image" Target="media/image21.emf"/><Relationship Id="rId114" Type="http://schemas.openxmlformats.org/officeDocument/2006/relationships/image" Target="media/image52.wmf"/><Relationship Id="rId296" Type="http://schemas.openxmlformats.org/officeDocument/2006/relationships/oleObject" Target="embeddings/oleObject148.bin"/><Relationship Id="rId461" Type="http://schemas.openxmlformats.org/officeDocument/2006/relationships/oleObject" Target="embeddings/oleObject229.bin"/><Relationship Id="rId517" Type="http://schemas.openxmlformats.org/officeDocument/2006/relationships/oleObject" Target="embeddings/oleObject255.bin"/><Relationship Id="rId60" Type="http://schemas.openxmlformats.org/officeDocument/2006/relationships/oleObject" Target="embeddings/oleObject26.bin"/><Relationship Id="rId156" Type="http://schemas.openxmlformats.org/officeDocument/2006/relationships/image" Target="media/image72.wmf"/><Relationship Id="rId198" Type="http://schemas.openxmlformats.org/officeDocument/2006/relationships/image" Target="media/image93.wmf"/><Relationship Id="rId321" Type="http://schemas.openxmlformats.org/officeDocument/2006/relationships/oleObject" Target="embeddings/oleObject161.bin"/><Relationship Id="rId363" Type="http://schemas.openxmlformats.org/officeDocument/2006/relationships/image" Target="media/image173.wmf"/><Relationship Id="rId419" Type="http://schemas.openxmlformats.org/officeDocument/2006/relationships/image" Target="media/image204.emf"/><Relationship Id="rId223" Type="http://schemas.openxmlformats.org/officeDocument/2006/relationships/oleObject" Target="embeddings/oleObject111.bin"/><Relationship Id="rId430" Type="http://schemas.openxmlformats.org/officeDocument/2006/relationships/image" Target="media/image212.emf"/><Relationship Id="rId18" Type="http://schemas.openxmlformats.org/officeDocument/2006/relationships/oleObject" Target="embeddings/oleObject6.bin"/><Relationship Id="rId265" Type="http://schemas.openxmlformats.org/officeDocument/2006/relationships/oleObject" Target="embeddings/oleObject132.bin"/><Relationship Id="rId472" Type="http://schemas.openxmlformats.org/officeDocument/2006/relationships/oleObject" Target="embeddings/oleObject235.bin"/><Relationship Id="rId125" Type="http://schemas.openxmlformats.org/officeDocument/2006/relationships/oleObject" Target="embeddings/oleObject62.bin"/><Relationship Id="rId167" Type="http://schemas.openxmlformats.org/officeDocument/2006/relationships/oleObject" Target="embeddings/oleObject83.bin"/><Relationship Id="rId332" Type="http://schemas.openxmlformats.org/officeDocument/2006/relationships/image" Target="media/image159.wmf"/><Relationship Id="rId374" Type="http://schemas.openxmlformats.org/officeDocument/2006/relationships/oleObject" Target="embeddings/oleObject189.bin"/><Relationship Id="rId71" Type="http://schemas.openxmlformats.org/officeDocument/2006/relationships/image" Target="media/image33.wmf"/><Relationship Id="rId234" Type="http://schemas.openxmlformats.org/officeDocument/2006/relationships/image" Target="media/image111.wmf"/><Relationship Id="rId2" Type="http://schemas.openxmlformats.org/officeDocument/2006/relationships/numbering" Target="numbering.xml"/><Relationship Id="rId29" Type="http://schemas.openxmlformats.org/officeDocument/2006/relationships/image" Target="media/image11.wmf"/><Relationship Id="rId276" Type="http://schemas.openxmlformats.org/officeDocument/2006/relationships/image" Target="media/image132.wmf"/><Relationship Id="rId441" Type="http://schemas.openxmlformats.org/officeDocument/2006/relationships/oleObject" Target="embeddings/oleObject216.bin"/><Relationship Id="rId483" Type="http://schemas.openxmlformats.org/officeDocument/2006/relationships/hyperlink" Target="http://porto.polito.it/view/publication/JOURNAL_OF_MECHANICS_OF_MATERIALS_AND_STRUCTURES.html" TargetMode="External"/><Relationship Id="rId40" Type="http://schemas.openxmlformats.org/officeDocument/2006/relationships/oleObject" Target="embeddings/oleObject17.bin"/><Relationship Id="rId136" Type="http://schemas.openxmlformats.org/officeDocument/2006/relationships/image" Target="media/image62.wmf"/><Relationship Id="rId178" Type="http://schemas.openxmlformats.org/officeDocument/2006/relationships/image" Target="media/image83.wmf"/><Relationship Id="rId301" Type="http://schemas.openxmlformats.org/officeDocument/2006/relationships/image" Target="media/image144.wmf"/><Relationship Id="rId343" Type="http://schemas.openxmlformats.org/officeDocument/2006/relationships/oleObject" Target="embeddings/oleObject174.bin"/><Relationship Id="rId82" Type="http://schemas.openxmlformats.org/officeDocument/2006/relationships/image" Target="media/image38.wmf"/><Relationship Id="rId203" Type="http://schemas.openxmlformats.org/officeDocument/2006/relationships/oleObject" Target="embeddings/oleObject101.bin"/><Relationship Id="rId385" Type="http://schemas.openxmlformats.org/officeDocument/2006/relationships/image" Target="media/image184.wmf"/><Relationship Id="rId245" Type="http://schemas.openxmlformats.org/officeDocument/2006/relationships/oleObject" Target="embeddings/oleObject122.bin"/><Relationship Id="rId287" Type="http://schemas.openxmlformats.org/officeDocument/2006/relationships/oleObject" Target="embeddings/oleObject143.bin"/><Relationship Id="rId410" Type="http://schemas.openxmlformats.org/officeDocument/2006/relationships/oleObject" Target="embeddings/oleObject207.bin"/><Relationship Id="rId452" Type="http://schemas.openxmlformats.org/officeDocument/2006/relationships/oleObject" Target="embeddings/oleObject222.bin"/><Relationship Id="rId494" Type="http://schemas.openxmlformats.org/officeDocument/2006/relationships/image" Target="media/image238.wmf"/><Relationship Id="rId508" Type="http://schemas.openxmlformats.org/officeDocument/2006/relationships/image" Target="media/image245.wmf"/><Relationship Id="rId105" Type="http://schemas.openxmlformats.org/officeDocument/2006/relationships/image" Target="media/image48.wmf"/><Relationship Id="rId147" Type="http://schemas.openxmlformats.org/officeDocument/2006/relationships/oleObject" Target="embeddings/oleObject73.bin"/><Relationship Id="rId312" Type="http://schemas.openxmlformats.org/officeDocument/2006/relationships/image" Target="media/image149.wmf"/><Relationship Id="rId354" Type="http://schemas.openxmlformats.org/officeDocument/2006/relationships/oleObject" Target="embeddings/oleObject179.bin"/><Relationship Id="rId51" Type="http://schemas.openxmlformats.org/officeDocument/2006/relationships/image" Target="media/image23.wmf"/><Relationship Id="rId93" Type="http://schemas.openxmlformats.org/officeDocument/2006/relationships/oleObject" Target="embeddings/oleObject44.bin"/><Relationship Id="rId189" Type="http://schemas.openxmlformats.org/officeDocument/2006/relationships/oleObject" Target="embeddings/oleObject94.bin"/><Relationship Id="rId396" Type="http://schemas.openxmlformats.org/officeDocument/2006/relationships/oleObject" Target="embeddings/oleObject200.bin"/><Relationship Id="rId214" Type="http://schemas.openxmlformats.org/officeDocument/2006/relationships/image" Target="media/image101.wmf"/><Relationship Id="rId256" Type="http://schemas.openxmlformats.org/officeDocument/2006/relationships/image" Target="media/image122.wmf"/><Relationship Id="rId298" Type="http://schemas.openxmlformats.org/officeDocument/2006/relationships/oleObject" Target="embeddings/oleObject149.bin"/><Relationship Id="rId421" Type="http://schemas.openxmlformats.org/officeDocument/2006/relationships/image" Target="media/image206.wmf"/><Relationship Id="rId463" Type="http://schemas.openxmlformats.org/officeDocument/2006/relationships/image" Target="media/image226.emf"/><Relationship Id="rId519" Type="http://schemas.openxmlformats.org/officeDocument/2006/relationships/oleObject" Target="embeddings/oleObject256.bin"/><Relationship Id="rId116" Type="http://schemas.openxmlformats.org/officeDocument/2006/relationships/image" Target="media/image53.wmf"/><Relationship Id="rId158" Type="http://schemas.openxmlformats.org/officeDocument/2006/relationships/image" Target="media/image73.wmf"/><Relationship Id="rId323" Type="http://schemas.openxmlformats.org/officeDocument/2006/relationships/oleObject" Target="embeddings/oleObject162.bin"/><Relationship Id="rId20" Type="http://schemas.openxmlformats.org/officeDocument/2006/relationships/oleObject" Target="embeddings/oleObject7.bin"/><Relationship Id="rId62" Type="http://schemas.openxmlformats.org/officeDocument/2006/relationships/oleObject" Target="embeddings/oleObject27.bin"/><Relationship Id="rId365" Type="http://schemas.openxmlformats.org/officeDocument/2006/relationships/image" Target="media/image174.wmf"/><Relationship Id="rId225" Type="http://schemas.openxmlformats.org/officeDocument/2006/relationships/oleObject" Target="embeddings/oleObject112.bin"/><Relationship Id="rId267" Type="http://schemas.openxmlformats.org/officeDocument/2006/relationships/oleObject" Target="embeddings/oleObject133.bin"/><Relationship Id="rId432" Type="http://schemas.openxmlformats.org/officeDocument/2006/relationships/image" Target="media/image214.wmf"/><Relationship Id="rId474" Type="http://schemas.openxmlformats.org/officeDocument/2006/relationships/oleObject" Target="embeddings/oleObject236.bin"/><Relationship Id="rId127" Type="http://schemas.openxmlformats.org/officeDocument/2006/relationships/oleObject" Target="embeddings/oleObject63.bin"/><Relationship Id="rId31" Type="http://schemas.openxmlformats.org/officeDocument/2006/relationships/image" Target="media/image12.wmf"/><Relationship Id="rId73" Type="http://schemas.openxmlformats.org/officeDocument/2006/relationships/oleObject" Target="embeddings/oleObject33.bin"/><Relationship Id="rId169" Type="http://schemas.openxmlformats.org/officeDocument/2006/relationships/oleObject" Target="embeddings/oleObject84.bin"/><Relationship Id="rId334" Type="http://schemas.openxmlformats.org/officeDocument/2006/relationships/oleObject" Target="embeddings/oleObject168.bin"/><Relationship Id="rId376" Type="http://schemas.openxmlformats.org/officeDocument/2006/relationships/oleObject" Target="embeddings/oleObject190.bin"/><Relationship Id="rId4" Type="http://schemas.openxmlformats.org/officeDocument/2006/relationships/settings" Target="settings.xml"/><Relationship Id="rId180" Type="http://schemas.openxmlformats.org/officeDocument/2006/relationships/image" Target="media/image84.wmf"/><Relationship Id="rId236" Type="http://schemas.openxmlformats.org/officeDocument/2006/relationships/image" Target="media/image112.wmf"/><Relationship Id="rId278" Type="http://schemas.openxmlformats.org/officeDocument/2006/relationships/image" Target="media/image133.wmf"/><Relationship Id="rId401" Type="http://schemas.openxmlformats.org/officeDocument/2006/relationships/oleObject" Target="embeddings/oleObject202.bin"/><Relationship Id="rId443" Type="http://schemas.openxmlformats.org/officeDocument/2006/relationships/oleObject" Target="embeddings/oleObject217.bin"/><Relationship Id="rId303" Type="http://schemas.openxmlformats.org/officeDocument/2006/relationships/oleObject" Target="embeddings/oleObject152.bin"/><Relationship Id="rId485" Type="http://schemas.openxmlformats.org/officeDocument/2006/relationships/hyperlink" Target="http://porto.polito.it/view/publication/NUMERICAL_METHODS_FOR_PARTIAL_DIFFERENTIAL_EQUATIONS.html" TargetMode="External"/><Relationship Id="rId42" Type="http://schemas.openxmlformats.org/officeDocument/2006/relationships/oleObject" Target="embeddings/oleObject18.bin"/><Relationship Id="rId84" Type="http://schemas.openxmlformats.org/officeDocument/2006/relationships/image" Target="media/image39.wmf"/><Relationship Id="rId138" Type="http://schemas.openxmlformats.org/officeDocument/2006/relationships/image" Target="media/image63.wmf"/><Relationship Id="rId345" Type="http://schemas.openxmlformats.org/officeDocument/2006/relationships/oleObject" Target="embeddings/oleObject175.bin"/><Relationship Id="rId387" Type="http://schemas.openxmlformats.org/officeDocument/2006/relationships/image" Target="media/image185.wmf"/><Relationship Id="rId510" Type="http://schemas.openxmlformats.org/officeDocument/2006/relationships/image" Target="media/image246.wmf"/><Relationship Id="rId191" Type="http://schemas.openxmlformats.org/officeDocument/2006/relationships/oleObject" Target="embeddings/oleObject95.bin"/><Relationship Id="rId205" Type="http://schemas.openxmlformats.org/officeDocument/2006/relationships/oleObject" Target="embeddings/oleObject102.bin"/><Relationship Id="rId247" Type="http://schemas.openxmlformats.org/officeDocument/2006/relationships/oleObject" Target="embeddings/oleObject123.bin"/><Relationship Id="rId412" Type="http://schemas.openxmlformats.org/officeDocument/2006/relationships/oleObject" Target="embeddings/oleObject208.bin"/><Relationship Id="rId107" Type="http://schemas.openxmlformats.org/officeDocument/2006/relationships/oleObject" Target="embeddings/oleObject52.bin"/><Relationship Id="rId289" Type="http://schemas.openxmlformats.org/officeDocument/2006/relationships/oleObject" Target="embeddings/oleObject144.bin"/><Relationship Id="rId454" Type="http://schemas.openxmlformats.org/officeDocument/2006/relationships/image" Target="media/image224.wmf"/><Relationship Id="rId496" Type="http://schemas.openxmlformats.org/officeDocument/2006/relationships/image" Target="media/image239.wmf"/><Relationship Id="rId11" Type="http://schemas.openxmlformats.org/officeDocument/2006/relationships/image" Target="media/image2.wmf"/><Relationship Id="rId53" Type="http://schemas.openxmlformats.org/officeDocument/2006/relationships/image" Target="media/image24.wmf"/><Relationship Id="rId149" Type="http://schemas.openxmlformats.org/officeDocument/2006/relationships/oleObject" Target="embeddings/oleObject74.bin"/><Relationship Id="rId314" Type="http://schemas.openxmlformats.org/officeDocument/2006/relationships/image" Target="media/image150.wmf"/><Relationship Id="rId356" Type="http://schemas.openxmlformats.org/officeDocument/2006/relationships/oleObject" Target="embeddings/oleObject180.bin"/><Relationship Id="rId398" Type="http://schemas.openxmlformats.org/officeDocument/2006/relationships/image" Target="media/image190.png"/><Relationship Id="rId521" Type="http://schemas.openxmlformats.org/officeDocument/2006/relationships/fontTable" Target="fontTable.xml"/><Relationship Id="rId95" Type="http://schemas.openxmlformats.org/officeDocument/2006/relationships/oleObject" Target="embeddings/oleObject45.bin"/><Relationship Id="rId160" Type="http://schemas.openxmlformats.org/officeDocument/2006/relationships/image" Target="media/image74.wmf"/><Relationship Id="rId216" Type="http://schemas.openxmlformats.org/officeDocument/2006/relationships/image" Target="media/image102.wmf"/><Relationship Id="rId423" Type="http://schemas.openxmlformats.org/officeDocument/2006/relationships/image" Target="media/image207.emf"/><Relationship Id="rId258" Type="http://schemas.openxmlformats.org/officeDocument/2006/relationships/image" Target="media/image123.wmf"/><Relationship Id="rId465" Type="http://schemas.openxmlformats.org/officeDocument/2006/relationships/image" Target="media/image227.emf"/><Relationship Id="rId22" Type="http://schemas.openxmlformats.org/officeDocument/2006/relationships/oleObject" Target="embeddings/oleObject8.bin"/><Relationship Id="rId64" Type="http://schemas.openxmlformats.org/officeDocument/2006/relationships/oleObject" Target="embeddings/oleObject28.bin"/><Relationship Id="rId118" Type="http://schemas.openxmlformats.org/officeDocument/2006/relationships/oleObject" Target="embeddings/oleObject58.bin"/><Relationship Id="rId325" Type="http://schemas.openxmlformats.org/officeDocument/2006/relationships/oleObject" Target="embeddings/oleObject163.bin"/><Relationship Id="rId367" Type="http://schemas.openxmlformats.org/officeDocument/2006/relationships/image" Target="media/image175.wmf"/><Relationship Id="rId171" Type="http://schemas.openxmlformats.org/officeDocument/2006/relationships/oleObject" Target="embeddings/oleObject85.bin"/><Relationship Id="rId227" Type="http://schemas.openxmlformats.org/officeDocument/2006/relationships/oleObject" Target="embeddings/oleObject113.bin"/><Relationship Id="rId269" Type="http://schemas.openxmlformats.org/officeDocument/2006/relationships/oleObject" Target="embeddings/oleObject134.bin"/><Relationship Id="rId434" Type="http://schemas.openxmlformats.org/officeDocument/2006/relationships/image" Target="media/image215.wmf"/><Relationship Id="rId476" Type="http://schemas.openxmlformats.org/officeDocument/2006/relationships/oleObject" Target="embeddings/oleObject237.bin"/><Relationship Id="rId33" Type="http://schemas.openxmlformats.org/officeDocument/2006/relationships/image" Target="media/image13.wmf"/><Relationship Id="rId129" Type="http://schemas.openxmlformats.org/officeDocument/2006/relationships/oleObject" Target="embeddings/oleObject64.bin"/><Relationship Id="rId280" Type="http://schemas.openxmlformats.org/officeDocument/2006/relationships/image" Target="media/image134.wmf"/><Relationship Id="rId336" Type="http://schemas.openxmlformats.org/officeDocument/2006/relationships/oleObject" Target="embeddings/oleObject169.bin"/><Relationship Id="rId501" Type="http://schemas.openxmlformats.org/officeDocument/2006/relationships/oleObject" Target="embeddings/oleObject247.bin"/><Relationship Id="rId75" Type="http://schemas.openxmlformats.org/officeDocument/2006/relationships/oleObject" Target="embeddings/oleObject34.bin"/><Relationship Id="rId140" Type="http://schemas.openxmlformats.org/officeDocument/2006/relationships/image" Target="media/image64.wmf"/><Relationship Id="rId182" Type="http://schemas.openxmlformats.org/officeDocument/2006/relationships/image" Target="media/image85.wmf"/><Relationship Id="rId378" Type="http://schemas.openxmlformats.org/officeDocument/2006/relationships/oleObject" Target="embeddings/oleObject191.bin"/><Relationship Id="rId403" Type="http://schemas.openxmlformats.org/officeDocument/2006/relationships/oleObject" Target="embeddings/oleObject203.bin"/><Relationship Id="rId6" Type="http://schemas.openxmlformats.org/officeDocument/2006/relationships/footnotes" Target="footnotes.xml"/><Relationship Id="rId238" Type="http://schemas.openxmlformats.org/officeDocument/2006/relationships/image" Target="media/image113.wmf"/><Relationship Id="rId445" Type="http://schemas.openxmlformats.org/officeDocument/2006/relationships/oleObject" Target="embeddings/oleObject218.bin"/><Relationship Id="rId487" Type="http://schemas.openxmlformats.org/officeDocument/2006/relationships/hyperlink" Target="http://porto.polito.it/view/publication/COMPOSITE_STRUCTURES.html" TargetMode="External"/><Relationship Id="rId291" Type="http://schemas.openxmlformats.org/officeDocument/2006/relationships/oleObject" Target="embeddings/oleObject145.bin"/><Relationship Id="rId305" Type="http://schemas.openxmlformats.org/officeDocument/2006/relationships/oleObject" Target="embeddings/oleObject153.bin"/><Relationship Id="rId347" Type="http://schemas.openxmlformats.org/officeDocument/2006/relationships/oleObject" Target="embeddings/oleObject176.bin"/><Relationship Id="rId512" Type="http://schemas.openxmlformats.org/officeDocument/2006/relationships/image" Target="media/image247.wmf"/><Relationship Id="rId44" Type="http://schemas.openxmlformats.org/officeDocument/2006/relationships/oleObject" Target="embeddings/oleObject19.bin"/><Relationship Id="rId86" Type="http://schemas.openxmlformats.org/officeDocument/2006/relationships/image" Target="media/image40.wmf"/><Relationship Id="rId151" Type="http://schemas.openxmlformats.org/officeDocument/2006/relationships/oleObject" Target="embeddings/oleObject75.bin"/><Relationship Id="rId389" Type="http://schemas.openxmlformats.org/officeDocument/2006/relationships/image" Target="media/image186.wmf"/><Relationship Id="rId193" Type="http://schemas.openxmlformats.org/officeDocument/2006/relationships/oleObject" Target="embeddings/oleObject96.bin"/><Relationship Id="rId207" Type="http://schemas.openxmlformats.org/officeDocument/2006/relationships/oleObject" Target="embeddings/oleObject103.bin"/><Relationship Id="rId249" Type="http://schemas.openxmlformats.org/officeDocument/2006/relationships/oleObject" Target="embeddings/oleObject124.bin"/><Relationship Id="rId414" Type="http://schemas.openxmlformats.org/officeDocument/2006/relationships/image" Target="media/image199.emf"/><Relationship Id="rId456" Type="http://schemas.openxmlformats.org/officeDocument/2006/relationships/oleObject" Target="embeddings/oleObject225.bin"/><Relationship Id="rId498" Type="http://schemas.openxmlformats.org/officeDocument/2006/relationships/image" Target="media/image240.wmf"/><Relationship Id="rId13" Type="http://schemas.openxmlformats.org/officeDocument/2006/relationships/image" Target="media/image3.wmf"/><Relationship Id="rId109" Type="http://schemas.openxmlformats.org/officeDocument/2006/relationships/oleObject" Target="embeddings/oleObject53.bin"/><Relationship Id="rId260" Type="http://schemas.openxmlformats.org/officeDocument/2006/relationships/image" Target="media/image124.wmf"/><Relationship Id="rId316" Type="http://schemas.openxmlformats.org/officeDocument/2006/relationships/image" Target="media/image151.wmf"/><Relationship Id="rId55" Type="http://schemas.openxmlformats.org/officeDocument/2006/relationships/image" Target="media/image25.wmf"/><Relationship Id="rId97" Type="http://schemas.openxmlformats.org/officeDocument/2006/relationships/oleObject" Target="embeddings/oleObject46.bin"/><Relationship Id="rId120" Type="http://schemas.openxmlformats.org/officeDocument/2006/relationships/image" Target="media/image54.wmf"/><Relationship Id="rId358" Type="http://schemas.openxmlformats.org/officeDocument/2006/relationships/oleObject" Target="embeddings/oleObject181.bin"/><Relationship Id="rId162" Type="http://schemas.openxmlformats.org/officeDocument/2006/relationships/image" Target="media/image75.wmf"/><Relationship Id="rId218" Type="http://schemas.openxmlformats.org/officeDocument/2006/relationships/image" Target="media/image103.wmf"/><Relationship Id="rId425" Type="http://schemas.openxmlformats.org/officeDocument/2006/relationships/oleObject" Target="embeddings/oleObject211.bin"/><Relationship Id="rId467" Type="http://schemas.openxmlformats.org/officeDocument/2006/relationships/image" Target="media/image228.emf"/><Relationship Id="rId271" Type="http://schemas.openxmlformats.org/officeDocument/2006/relationships/oleObject" Target="embeddings/oleObject135.bin"/><Relationship Id="rId24" Type="http://schemas.openxmlformats.org/officeDocument/2006/relationships/oleObject" Target="embeddings/oleObject9.bin"/><Relationship Id="rId66" Type="http://schemas.openxmlformats.org/officeDocument/2006/relationships/oleObject" Target="embeddings/oleObject29.bin"/><Relationship Id="rId131" Type="http://schemas.openxmlformats.org/officeDocument/2006/relationships/oleObject" Target="embeddings/oleObject65.bin"/><Relationship Id="rId327" Type="http://schemas.openxmlformats.org/officeDocument/2006/relationships/oleObject" Target="embeddings/oleObject164.bin"/><Relationship Id="rId369" Type="http://schemas.openxmlformats.org/officeDocument/2006/relationships/image" Target="media/image176.wmf"/><Relationship Id="rId173" Type="http://schemas.openxmlformats.org/officeDocument/2006/relationships/oleObject" Target="embeddings/oleObject86.bin"/><Relationship Id="rId229" Type="http://schemas.openxmlformats.org/officeDocument/2006/relationships/oleObject" Target="embeddings/oleObject114.bin"/><Relationship Id="rId380" Type="http://schemas.openxmlformats.org/officeDocument/2006/relationships/oleObject" Target="embeddings/oleObject192.bin"/><Relationship Id="rId436" Type="http://schemas.openxmlformats.org/officeDocument/2006/relationships/image" Target="media/image216.wmf"/><Relationship Id="rId240" Type="http://schemas.openxmlformats.org/officeDocument/2006/relationships/image" Target="media/image114.wmf"/><Relationship Id="rId478" Type="http://schemas.openxmlformats.org/officeDocument/2006/relationships/oleObject" Target="embeddings/oleObject238.bin"/><Relationship Id="rId35" Type="http://schemas.openxmlformats.org/officeDocument/2006/relationships/image" Target="media/image14.wmf"/><Relationship Id="rId77" Type="http://schemas.openxmlformats.org/officeDocument/2006/relationships/oleObject" Target="embeddings/oleObject35.bin"/><Relationship Id="rId100" Type="http://schemas.openxmlformats.org/officeDocument/2006/relationships/image" Target="media/image46.wmf"/><Relationship Id="rId282" Type="http://schemas.openxmlformats.org/officeDocument/2006/relationships/image" Target="media/image135.wmf"/><Relationship Id="rId338" Type="http://schemas.openxmlformats.org/officeDocument/2006/relationships/oleObject" Target="embeddings/oleObject170.bin"/><Relationship Id="rId503" Type="http://schemas.openxmlformats.org/officeDocument/2006/relationships/oleObject" Target="embeddings/oleObject248.bin"/><Relationship Id="rId8" Type="http://schemas.openxmlformats.org/officeDocument/2006/relationships/image" Target="media/image1.wmf"/><Relationship Id="rId142" Type="http://schemas.openxmlformats.org/officeDocument/2006/relationships/image" Target="media/image65.wmf"/><Relationship Id="rId184" Type="http://schemas.openxmlformats.org/officeDocument/2006/relationships/image" Target="media/image86.wmf"/><Relationship Id="rId391" Type="http://schemas.openxmlformats.org/officeDocument/2006/relationships/image" Target="media/image187.wmf"/><Relationship Id="rId405" Type="http://schemas.openxmlformats.org/officeDocument/2006/relationships/oleObject" Target="embeddings/oleObject204.bin"/><Relationship Id="rId447" Type="http://schemas.openxmlformats.org/officeDocument/2006/relationships/oleObject" Target="embeddings/oleObject219.bin"/><Relationship Id="rId251" Type="http://schemas.openxmlformats.org/officeDocument/2006/relationships/oleObject" Target="embeddings/oleObject125.bin"/><Relationship Id="rId489" Type="http://schemas.openxmlformats.org/officeDocument/2006/relationships/oleObject" Target="embeddings/oleObject241.bin"/><Relationship Id="rId46" Type="http://schemas.openxmlformats.org/officeDocument/2006/relationships/oleObject" Target="embeddings/oleObject20.bin"/><Relationship Id="rId293" Type="http://schemas.openxmlformats.org/officeDocument/2006/relationships/oleObject" Target="embeddings/oleObject146.bin"/><Relationship Id="rId307" Type="http://schemas.openxmlformats.org/officeDocument/2006/relationships/oleObject" Target="embeddings/oleObject154.bin"/><Relationship Id="rId349" Type="http://schemas.openxmlformats.org/officeDocument/2006/relationships/oleObject" Target="embeddings/oleObject177.bin"/><Relationship Id="rId514" Type="http://schemas.openxmlformats.org/officeDocument/2006/relationships/image" Target="media/image248.wmf"/><Relationship Id="rId88" Type="http://schemas.openxmlformats.org/officeDocument/2006/relationships/oleObject" Target="embeddings/oleObject41.bin"/><Relationship Id="rId111" Type="http://schemas.openxmlformats.org/officeDocument/2006/relationships/oleObject" Target="embeddings/oleObject54.bin"/><Relationship Id="rId153" Type="http://schemas.openxmlformats.org/officeDocument/2006/relationships/oleObject" Target="embeddings/oleObject76.bin"/><Relationship Id="rId195" Type="http://schemas.openxmlformats.org/officeDocument/2006/relationships/oleObject" Target="embeddings/oleObject97.bin"/><Relationship Id="rId209" Type="http://schemas.openxmlformats.org/officeDocument/2006/relationships/oleObject" Target="embeddings/oleObject104.bin"/><Relationship Id="rId360" Type="http://schemas.openxmlformats.org/officeDocument/2006/relationships/oleObject" Target="embeddings/oleObject182.bin"/><Relationship Id="rId416" Type="http://schemas.openxmlformats.org/officeDocument/2006/relationships/image" Target="media/image201.emf"/><Relationship Id="rId220" Type="http://schemas.openxmlformats.org/officeDocument/2006/relationships/image" Target="media/image104.wmf"/><Relationship Id="rId458" Type="http://schemas.openxmlformats.org/officeDocument/2006/relationships/image" Target="media/image225.wmf"/><Relationship Id="rId15" Type="http://schemas.openxmlformats.org/officeDocument/2006/relationships/image" Target="media/image4.wmf"/><Relationship Id="rId57" Type="http://schemas.openxmlformats.org/officeDocument/2006/relationships/image" Target="media/image26.wmf"/><Relationship Id="rId262" Type="http://schemas.openxmlformats.org/officeDocument/2006/relationships/image" Target="media/image125.wmf"/><Relationship Id="rId318" Type="http://schemas.openxmlformats.org/officeDocument/2006/relationships/image" Target="media/image152.wmf"/><Relationship Id="rId99" Type="http://schemas.openxmlformats.org/officeDocument/2006/relationships/oleObject" Target="embeddings/oleObject47.bin"/><Relationship Id="rId122" Type="http://schemas.openxmlformats.org/officeDocument/2006/relationships/image" Target="media/image55.wmf"/><Relationship Id="rId164" Type="http://schemas.openxmlformats.org/officeDocument/2006/relationships/image" Target="media/image76.wmf"/><Relationship Id="rId371" Type="http://schemas.openxmlformats.org/officeDocument/2006/relationships/image" Target="media/image177.wmf"/><Relationship Id="rId427" Type="http://schemas.openxmlformats.org/officeDocument/2006/relationships/image" Target="media/image209.emf"/><Relationship Id="rId469" Type="http://schemas.openxmlformats.org/officeDocument/2006/relationships/image" Target="media/image229.emf"/><Relationship Id="rId26" Type="http://schemas.openxmlformats.org/officeDocument/2006/relationships/oleObject" Target="embeddings/oleObject10.bin"/><Relationship Id="rId231" Type="http://schemas.openxmlformats.org/officeDocument/2006/relationships/oleObject" Target="embeddings/oleObject115.bin"/><Relationship Id="rId273" Type="http://schemas.openxmlformats.org/officeDocument/2006/relationships/oleObject" Target="embeddings/oleObject136.bin"/><Relationship Id="rId329" Type="http://schemas.openxmlformats.org/officeDocument/2006/relationships/oleObject" Target="embeddings/oleObject165.bin"/><Relationship Id="rId480" Type="http://schemas.openxmlformats.org/officeDocument/2006/relationships/oleObject" Target="embeddings/oleObject239.bin"/><Relationship Id="rId68" Type="http://schemas.openxmlformats.org/officeDocument/2006/relationships/oleObject" Target="embeddings/oleObject30.bin"/><Relationship Id="rId133" Type="http://schemas.openxmlformats.org/officeDocument/2006/relationships/oleObject" Target="embeddings/oleObject66.bin"/><Relationship Id="rId175" Type="http://schemas.openxmlformats.org/officeDocument/2006/relationships/oleObject" Target="embeddings/oleObject87.bin"/><Relationship Id="rId340" Type="http://schemas.openxmlformats.org/officeDocument/2006/relationships/oleObject" Target="embeddings/oleObject171.bin"/><Relationship Id="rId200" Type="http://schemas.openxmlformats.org/officeDocument/2006/relationships/image" Target="media/image94.wmf"/><Relationship Id="rId382" Type="http://schemas.openxmlformats.org/officeDocument/2006/relationships/oleObject" Target="embeddings/oleObject193.bin"/><Relationship Id="rId438" Type="http://schemas.openxmlformats.org/officeDocument/2006/relationships/image" Target="media/image217.wmf"/><Relationship Id="rId242" Type="http://schemas.openxmlformats.org/officeDocument/2006/relationships/image" Target="media/image115.wmf"/><Relationship Id="rId284" Type="http://schemas.openxmlformats.org/officeDocument/2006/relationships/image" Target="media/image136.wmf"/><Relationship Id="rId491" Type="http://schemas.openxmlformats.org/officeDocument/2006/relationships/oleObject" Target="embeddings/oleObject242.bin"/><Relationship Id="rId505" Type="http://schemas.openxmlformats.org/officeDocument/2006/relationships/oleObject" Target="embeddings/oleObject249.bin"/><Relationship Id="rId37" Type="http://schemas.openxmlformats.org/officeDocument/2006/relationships/image" Target="media/image15.wmf"/><Relationship Id="rId79" Type="http://schemas.openxmlformats.org/officeDocument/2006/relationships/oleObject" Target="embeddings/oleObject36.bin"/><Relationship Id="rId102" Type="http://schemas.openxmlformats.org/officeDocument/2006/relationships/image" Target="media/image47.wmf"/><Relationship Id="rId144" Type="http://schemas.openxmlformats.org/officeDocument/2006/relationships/image" Target="media/image66.wmf"/><Relationship Id="rId90" Type="http://schemas.openxmlformats.org/officeDocument/2006/relationships/image" Target="media/image41.wmf"/><Relationship Id="rId186" Type="http://schemas.openxmlformats.org/officeDocument/2006/relationships/image" Target="media/image87.wmf"/><Relationship Id="rId351" Type="http://schemas.openxmlformats.org/officeDocument/2006/relationships/image" Target="media/image167.wmf"/><Relationship Id="rId393" Type="http://schemas.openxmlformats.org/officeDocument/2006/relationships/image" Target="media/image188.wmf"/><Relationship Id="rId407" Type="http://schemas.openxmlformats.org/officeDocument/2006/relationships/oleObject" Target="embeddings/oleObject205.bin"/><Relationship Id="rId449" Type="http://schemas.openxmlformats.org/officeDocument/2006/relationships/oleObject" Target="embeddings/oleObject220.bin"/><Relationship Id="rId211" Type="http://schemas.openxmlformats.org/officeDocument/2006/relationships/oleObject" Target="embeddings/oleObject105.bin"/><Relationship Id="rId253" Type="http://schemas.openxmlformats.org/officeDocument/2006/relationships/oleObject" Target="embeddings/oleObject126.bin"/><Relationship Id="rId295" Type="http://schemas.openxmlformats.org/officeDocument/2006/relationships/oleObject" Target="embeddings/oleObject147.bin"/><Relationship Id="rId309" Type="http://schemas.openxmlformats.org/officeDocument/2006/relationships/oleObject" Target="embeddings/oleObject155.bin"/><Relationship Id="rId460" Type="http://schemas.openxmlformats.org/officeDocument/2006/relationships/oleObject" Target="embeddings/oleObject228.bin"/><Relationship Id="rId516" Type="http://schemas.openxmlformats.org/officeDocument/2006/relationships/image" Target="media/image249.wmf"/><Relationship Id="rId48" Type="http://schemas.openxmlformats.org/officeDocument/2006/relationships/oleObject" Target="embeddings/oleObject21.bin"/><Relationship Id="rId113" Type="http://schemas.openxmlformats.org/officeDocument/2006/relationships/oleObject" Target="embeddings/oleObject55.bin"/><Relationship Id="rId320" Type="http://schemas.openxmlformats.org/officeDocument/2006/relationships/image" Target="media/image153.wmf"/><Relationship Id="rId155" Type="http://schemas.openxmlformats.org/officeDocument/2006/relationships/oleObject" Target="embeddings/oleObject77.bin"/><Relationship Id="rId197" Type="http://schemas.openxmlformats.org/officeDocument/2006/relationships/oleObject" Target="embeddings/oleObject98.bin"/><Relationship Id="rId362" Type="http://schemas.openxmlformats.org/officeDocument/2006/relationships/oleObject" Target="embeddings/oleObject183.bin"/><Relationship Id="rId418" Type="http://schemas.openxmlformats.org/officeDocument/2006/relationships/image" Target="media/image203.emf"/><Relationship Id="rId222" Type="http://schemas.openxmlformats.org/officeDocument/2006/relationships/image" Target="media/image105.wmf"/><Relationship Id="rId264" Type="http://schemas.openxmlformats.org/officeDocument/2006/relationships/image" Target="media/image126.wmf"/><Relationship Id="rId471" Type="http://schemas.openxmlformats.org/officeDocument/2006/relationships/image" Target="media/image230.emf"/><Relationship Id="rId17" Type="http://schemas.openxmlformats.org/officeDocument/2006/relationships/image" Target="media/image5.wmf"/><Relationship Id="rId59" Type="http://schemas.openxmlformats.org/officeDocument/2006/relationships/image" Target="media/image27.wmf"/><Relationship Id="rId124" Type="http://schemas.openxmlformats.org/officeDocument/2006/relationships/image" Target="media/image56.wmf"/><Relationship Id="rId70" Type="http://schemas.openxmlformats.org/officeDocument/2006/relationships/oleObject" Target="embeddings/oleObject31.bin"/><Relationship Id="rId166" Type="http://schemas.openxmlformats.org/officeDocument/2006/relationships/image" Target="media/image77.wmf"/><Relationship Id="rId331" Type="http://schemas.openxmlformats.org/officeDocument/2006/relationships/oleObject" Target="embeddings/oleObject166.bin"/><Relationship Id="rId373" Type="http://schemas.openxmlformats.org/officeDocument/2006/relationships/image" Target="media/image178.wmf"/><Relationship Id="rId429" Type="http://schemas.openxmlformats.org/officeDocument/2006/relationships/image" Target="media/image211.emf"/><Relationship Id="rId1" Type="http://schemas.openxmlformats.org/officeDocument/2006/relationships/customXml" Target="../customXml/item1.xml"/><Relationship Id="rId233" Type="http://schemas.openxmlformats.org/officeDocument/2006/relationships/oleObject" Target="embeddings/oleObject116.bin"/><Relationship Id="rId440" Type="http://schemas.openxmlformats.org/officeDocument/2006/relationships/image" Target="media/image218.wmf"/><Relationship Id="rId28" Type="http://schemas.openxmlformats.org/officeDocument/2006/relationships/oleObject" Target="embeddings/oleObject11.bin"/><Relationship Id="rId275" Type="http://schemas.openxmlformats.org/officeDocument/2006/relationships/oleObject" Target="embeddings/oleObject137.bin"/><Relationship Id="rId300" Type="http://schemas.openxmlformats.org/officeDocument/2006/relationships/oleObject" Target="embeddings/oleObject150.bin"/><Relationship Id="rId482" Type="http://schemas.openxmlformats.org/officeDocument/2006/relationships/hyperlink" Target="http://porto.polito.it/2282369/" TargetMode="External"/><Relationship Id="rId81" Type="http://schemas.openxmlformats.org/officeDocument/2006/relationships/oleObject" Target="embeddings/oleObject37.bin"/><Relationship Id="rId135" Type="http://schemas.openxmlformats.org/officeDocument/2006/relationships/oleObject" Target="embeddings/oleObject67.bin"/><Relationship Id="rId177" Type="http://schemas.openxmlformats.org/officeDocument/2006/relationships/oleObject" Target="embeddings/oleObject88.bin"/><Relationship Id="rId342" Type="http://schemas.openxmlformats.org/officeDocument/2006/relationships/oleObject" Target="embeddings/oleObject173.bin"/><Relationship Id="rId384" Type="http://schemas.openxmlformats.org/officeDocument/2006/relationships/oleObject" Target="embeddings/oleObject194.bin"/><Relationship Id="rId202" Type="http://schemas.openxmlformats.org/officeDocument/2006/relationships/image" Target="media/image95.wmf"/><Relationship Id="rId244" Type="http://schemas.openxmlformats.org/officeDocument/2006/relationships/image" Target="media/image116.wmf"/><Relationship Id="rId39" Type="http://schemas.openxmlformats.org/officeDocument/2006/relationships/image" Target="media/image16.wmf"/><Relationship Id="rId286" Type="http://schemas.openxmlformats.org/officeDocument/2006/relationships/image" Target="media/image137.wmf"/><Relationship Id="rId451" Type="http://schemas.openxmlformats.org/officeDocument/2006/relationships/oleObject" Target="embeddings/oleObject221.bin"/><Relationship Id="rId493" Type="http://schemas.openxmlformats.org/officeDocument/2006/relationships/oleObject" Target="embeddings/oleObject243.bin"/><Relationship Id="rId507" Type="http://schemas.openxmlformats.org/officeDocument/2006/relationships/oleObject" Target="embeddings/oleObject250.bin"/><Relationship Id="rId50" Type="http://schemas.openxmlformats.org/officeDocument/2006/relationships/image" Target="media/image22.emf"/><Relationship Id="rId104" Type="http://schemas.openxmlformats.org/officeDocument/2006/relationships/oleObject" Target="embeddings/oleObject50.bin"/><Relationship Id="rId146" Type="http://schemas.openxmlformats.org/officeDocument/2006/relationships/image" Target="media/image67.wmf"/><Relationship Id="rId188" Type="http://schemas.openxmlformats.org/officeDocument/2006/relationships/image" Target="media/image88.wmf"/><Relationship Id="rId311" Type="http://schemas.openxmlformats.org/officeDocument/2006/relationships/oleObject" Target="embeddings/oleObject156.bin"/><Relationship Id="rId353" Type="http://schemas.openxmlformats.org/officeDocument/2006/relationships/image" Target="media/image168.wmf"/><Relationship Id="rId395" Type="http://schemas.openxmlformats.org/officeDocument/2006/relationships/image" Target="media/image189.wmf"/><Relationship Id="rId409" Type="http://schemas.openxmlformats.org/officeDocument/2006/relationships/image" Target="media/image196.wmf"/><Relationship Id="rId92" Type="http://schemas.openxmlformats.org/officeDocument/2006/relationships/image" Target="media/image42.wmf"/><Relationship Id="rId213" Type="http://schemas.openxmlformats.org/officeDocument/2006/relationships/oleObject" Target="embeddings/oleObject106.bin"/><Relationship Id="rId420" Type="http://schemas.openxmlformats.org/officeDocument/2006/relationships/image" Target="media/image205.emf"/><Relationship Id="rId255" Type="http://schemas.openxmlformats.org/officeDocument/2006/relationships/oleObject" Target="embeddings/oleObject127.bin"/><Relationship Id="rId297" Type="http://schemas.openxmlformats.org/officeDocument/2006/relationships/image" Target="media/image142.wmf"/><Relationship Id="rId462" Type="http://schemas.openxmlformats.org/officeDocument/2006/relationships/oleObject" Target="embeddings/oleObject230.bin"/><Relationship Id="rId518" Type="http://schemas.openxmlformats.org/officeDocument/2006/relationships/image" Target="media/image250.wmf"/><Relationship Id="rId115" Type="http://schemas.openxmlformats.org/officeDocument/2006/relationships/oleObject" Target="embeddings/oleObject56.bin"/><Relationship Id="rId157" Type="http://schemas.openxmlformats.org/officeDocument/2006/relationships/oleObject" Target="embeddings/oleObject78.bin"/><Relationship Id="rId322" Type="http://schemas.openxmlformats.org/officeDocument/2006/relationships/image" Target="media/image154.wmf"/><Relationship Id="rId364" Type="http://schemas.openxmlformats.org/officeDocument/2006/relationships/oleObject" Target="embeddings/oleObject184.bin"/><Relationship Id="rId61" Type="http://schemas.openxmlformats.org/officeDocument/2006/relationships/image" Target="media/image28.wmf"/><Relationship Id="rId199" Type="http://schemas.openxmlformats.org/officeDocument/2006/relationships/oleObject" Target="embeddings/oleObject99.bin"/><Relationship Id="rId19" Type="http://schemas.openxmlformats.org/officeDocument/2006/relationships/image" Target="media/image6.wmf"/><Relationship Id="rId224" Type="http://schemas.openxmlformats.org/officeDocument/2006/relationships/image" Target="media/image106.wmf"/><Relationship Id="rId266" Type="http://schemas.openxmlformats.org/officeDocument/2006/relationships/image" Target="media/image127.wmf"/><Relationship Id="rId431" Type="http://schemas.openxmlformats.org/officeDocument/2006/relationships/image" Target="media/image213.emf"/><Relationship Id="rId473" Type="http://schemas.openxmlformats.org/officeDocument/2006/relationships/image" Target="media/image231.emf"/><Relationship Id="rId30" Type="http://schemas.openxmlformats.org/officeDocument/2006/relationships/oleObject" Target="embeddings/oleObject12.bin"/><Relationship Id="rId126" Type="http://schemas.openxmlformats.org/officeDocument/2006/relationships/image" Target="media/image57.wmf"/><Relationship Id="rId168" Type="http://schemas.openxmlformats.org/officeDocument/2006/relationships/image" Target="media/image78.wmf"/><Relationship Id="rId333" Type="http://schemas.openxmlformats.org/officeDocument/2006/relationships/oleObject" Target="embeddings/oleObject167.bin"/><Relationship Id="rId72" Type="http://schemas.openxmlformats.org/officeDocument/2006/relationships/oleObject" Target="embeddings/oleObject32.bin"/><Relationship Id="rId375" Type="http://schemas.openxmlformats.org/officeDocument/2006/relationships/image" Target="media/image179.wmf"/><Relationship Id="rId3" Type="http://schemas.openxmlformats.org/officeDocument/2006/relationships/styles" Target="styles.xml"/><Relationship Id="rId235" Type="http://schemas.openxmlformats.org/officeDocument/2006/relationships/oleObject" Target="embeddings/oleObject117.bin"/><Relationship Id="rId277" Type="http://schemas.openxmlformats.org/officeDocument/2006/relationships/oleObject" Target="embeddings/oleObject138.bin"/><Relationship Id="rId400" Type="http://schemas.openxmlformats.org/officeDocument/2006/relationships/image" Target="media/image192.wmf"/><Relationship Id="rId442" Type="http://schemas.openxmlformats.org/officeDocument/2006/relationships/image" Target="media/image219.wmf"/><Relationship Id="rId484" Type="http://schemas.openxmlformats.org/officeDocument/2006/relationships/hyperlink" Target="http://porto.polito.it/2317609/" TargetMode="External"/><Relationship Id="rId137" Type="http://schemas.openxmlformats.org/officeDocument/2006/relationships/oleObject" Target="embeddings/oleObject68.bin"/><Relationship Id="rId302" Type="http://schemas.openxmlformats.org/officeDocument/2006/relationships/oleObject" Target="embeddings/oleObject151.bin"/><Relationship Id="rId344" Type="http://schemas.openxmlformats.org/officeDocument/2006/relationships/image" Target="media/image163.wmf"/><Relationship Id="rId41" Type="http://schemas.openxmlformats.org/officeDocument/2006/relationships/image" Target="media/image17.wmf"/><Relationship Id="rId83" Type="http://schemas.openxmlformats.org/officeDocument/2006/relationships/oleObject" Target="embeddings/oleObject38.bin"/><Relationship Id="rId179" Type="http://schemas.openxmlformats.org/officeDocument/2006/relationships/oleObject" Target="embeddings/oleObject89.bin"/><Relationship Id="rId386" Type="http://schemas.openxmlformats.org/officeDocument/2006/relationships/oleObject" Target="embeddings/oleObject195.bin"/><Relationship Id="rId190" Type="http://schemas.openxmlformats.org/officeDocument/2006/relationships/image" Target="media/image89.wmf"/><Relationship Id="rId204" Type="http://schemas.openxmlformats.org/officeDocument/2006/relationships/image" Target="media/image96.wmf"/><Relationship Id="rId246" Type="http://schemas.openxmlformats.org/officeDocument/2006/relationships/image" Target="media/image117.wmf"/><Relationship Id="rId288" Type="http://schemas.openxmlformats.org/officeDocument/2006/relationships/image" Target="media/image138.wmf"/><Relationship Id="rId411" Type="http://schemas.openxmlformats.org/officeDocument/2006/relationships/image" Target="media/image197.wmf"/><Relationship Id="rId453" Type="http://schemas.openxmlformats.org/officeDocument/2006/relationships/oleObject" Target="embeddings/oleObject223.bin"/><Relationship Id="rId509" Type="http://schemas.openxmlformats.org/officeDocument/2006/relationships/oleObject" Target="embeddings/oleObject251.bin"/><Relationship Id="rId106" Type="http://schemas.openxmlformats.org/officeDocument/2006/relationships/oleObject" Target="embeddings/oleObject51.bin"/><Relationship Id="rId313" Type="http://schemas.openxmlformats.org/officeDocument/2006/relationships/oleObject" Target="embeddings/oleObject157.bin"/><Relationship Id="rId495" Type="http://schemas.openxmlformats.org/officeDocument/2006/relationships/oleObject" Target="embeddings/oleObject244.bin"/><Relationship Id="rId10" Type="http://schemas.openxmlformats.org/officeDocument/2006/relationships/oleObject" Target="embeddings/oleObject2.bin"/><Relationship Id="rId52" Type="http://schemas.openxmlformats.org/officeDocument/2006/relationships/oleObject" Target="embeddings/oleObject22.bin"/><Relationship Id="rId94" Type="http://schemas.openxmlformats.org/officeDocument/2006/relationships/image" Target="media/image43.wmf"/><Relationship Id="rId148" Type="http://schemas.openxmlformats.org/officeDocument/2006/relationships/image" Target="media/image68.wmf"/><Relationship Id="rId355" Type="http://schemas.openxmlformats.org/officeDocument/2006/relationships/image" Target="media/image169.wmf"/><Relationship Id="rId397" Type="http://schemas.openxmlformats.org/officeDocument/2006/relationships/oleObject" Target="embeddings/oleObject201.bin"/><Relationship Id="rId520" Type="http://schemas.openxmlformats.org/officeDocument/2006/relationships/footer" Target="footer1.xml"/><Relationship Id="rId215" Type="http://schemas.openxmlformats.org/officeDocument/2006/relationships/oleObject" Target="embeddings/oleObject107.bin"/><Relationship Id="rId257" Type="http://schemas.openxmlformats.org/officeDocument/2006/relationships/oleObject" Target="embeddings/oleObject128.bin"/><Relationship Id="rId422" Type="http://schemas.openxmlformats.org/officeDocument/2006/relationships/oleObject" Target="embeddings/oleObject209.bin"/><Relationship Id="rId464" Type="http://schemas.openxmlformats.org/officeDocument/2006/relationships/oleObject" Target="embeddings/oleObject231.bin"/><Relationship Id="rId299" Type="http://schemas.openxmlformats.org/officeDocument/2006/relationships/image" Target="media/image143.wmf"/><Relationship Id="rId63" Type="http://schemas.openxmlformats.org/officeDocument/2006/relationships/image" Target="media/image29.wmf"/><Relationship Id="rId159" Type="http://schemas.openxmlformats.org/officeDocument/2006/relationships/oleObject" Target="embeddings/oleObject79.bin"/><Relationship Id="rId366" Type="http://schemas.openxmlformats.org/officeDocument/2006/relationships/oleObject" Target="embeddings/oleObject185.bin"/><Relationship Id="rId226" Type="http://schemas.openxmlformats.org/officeDocument/2006/relationships/image" Target="media/image107.wmf"/><Relationship Id="rId433" Type="http://schemas.openxmlformats.org/officeDocument/2006/relationships/oleObject" Target="embeddings/oleObject212.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7479D-F383-4943-900F-F812C7E19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9607</Words>
  <Characters>54761</Characters>
  <Application>Microsoft Office Word</Application>
  <DocSecurity>0</DocSecurity>
  <Lines>456</Lines>
  <Paragraphs>128</Paragraphs>
  <ScaleCrop>false</ScaleCrop>
  <HeadingPairs>
    <vt:vector size="2" baseType="variant">
      <vt:variant>
        <vt:lpstr>Titolo</vt:lpstr>
      </vt:variant>
      <vt:variant>
        <vt:i4>1</vt:i4>
      </vt:variant>
    </vt:vector>
  </HeadingPairs>
  <TitlesOfParts>
    <vt:vector size="1" baseType="lpstr">
      <vt:lpstr>FEM ANALYSIS OF DAMAGED AND UNDAMAGED MULTILAYERED COMPOSITE PLATES SUBJECTED TO THERMO-MECHANICAL LOADS</vt:lpstr>
    </vt:vector>
  </TitlesOfParts>
  <Company/>
  <LinksUpToDate>false</LinksUpToDate>
  <CharactersWithSpaces>64240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FEM ANALYSIS OF DAMAGED AND UNDAMAGED MULTILAYERED COMPOSITE PLATES SUBJECTED TO THERMO-MECHANICAL LOADS</dc:title>
  <dc:creator>marco</dc:creator>
  <cp:lastModifiedBy>Sacco  Sandra</cp:lastModifiedBy>
  <cp:revision>2</cp:revision>
  <cp:lastPrinted>2014-11-17T11:45:00Z</cp:lastPrinted>
  <dcterms:created xsi:type="dcterms:W3CDTF">2022-06-20T08:34:00Z</dcterms:created>
  <dcterms:modified xsi:type="dcterms:W3CDTF">2022-06-20T08:34:00Z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