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D22" w:rsidRDefault="002D16FA" w:rsidP="00C74D22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M</w:t>
      </w:r>
      <w:r w:rsidR="00C74D22">
        <w:rPr>
          <w:rFonts w:ascii="Times New Roman" w:hAnsi="Times New Roman" w:cs="Times New Roman"/>
          <w:b/>
          <w:sz w:val="28"/>
          <w:lang w:val="en-US"/>
        </w:rPr>
        <w:t xml:space="preserve">esoporous bioactive glasses as </w:t>
      </w:r>
      <w:r>
        <w:rPr>
          <w:rFonts w:ascii="Times New Roman" w:hAnsi="Times New Roman" w:cs="Times New Roman"/>
          <w:b/>
          <w:sz w:val="28"/>
          <w:lang w:val="en-US"/>
        </w:rPr>
        <w:t xml:space="preserve">multifunctional </w:t>
      </w:r>
      <w:r w:rsidR="00C74D22">
        <w:rPr>
          <w:rFonts w:ascii="Times New Roman" w:hAnsi="Times New Roman" w:cs="Times New Roman"/>
          <w:b/>
          <w:sz w:val="28"/>
          <w:lang w:val="en-US"/>
        </w:rPr>
        <w:t>devices for bone regeneration</w:t>
      </w:r>
    </w:p>
    <w:p w:rsidR="00551B5D" w:rsidRPr="00D3441F" w:rsidRDefault="00551B5D" w:rsidP="00C74D22">
      <w:pPr>
        <w:jc w:val="center"/>
        <w:rPr>
          <w:rFonts w:ascii="Times New Roman" w:hAnsi="Times New Roman" w:cs="Times New Roman"/>
          <w:lang w:val="it-IT"/>
        </w:rPr>
      </w:pPr>
      <w:r w:rsidRPr="00D3441F">
        <w:rPr>
          <w:rFonts w:ascii="Times New Roman" w:hAnsi="Times New Roman" w:cs="Times New Roman"/>
          <w:lang w:val="it-IT"/>
        </w:rPr>
        <w:t xml:space="preserve">Carlotta Pontremoli, Enrico Peretti, Alessandra Bari, </w:t>
      </w:r>
      <w:r w:rsidR="0035467C" w:rsidRPr="00D3441F">
        <w:rPr>
          <w:rFonts w:ascii="Times New Roman" w:hAnsi="Times New Roman" w:cs="Times New Roman"/>
          <w:lang w:val="it-IT"/>
        </w:rPr>
        <w:t xml:space="preserve">Isabel Izquierdo-Barba, Maria Vallet-Regì, </w:t>
      </w:r>
      <w:r w:rsidRPr="00D3441F">
        <w:rPr>
          <w:rFonts w:ascii="Times New Roman" w:hAnsi="Times New Roman" w:cs="Times New Roman"/>
          <w:lang w:val="it-IT"/>
        </w:rPr>
        <w:t>Chiara Vitale-Brovarone and Sonia Fiorilli</w:t>
      </w:r>
    </w:p>
    <w:p w:rsidR="00227420" w:rsidRDefault="00227420" w:rsidP="0005271F">
      <w:pPr>
        <w:spacing w:after="0"/>
        <w:jc w:val="both"/>
        <w:rPr>
          <w:rFonts w:ascii="Times New Roman" w:hAnsi="Times New Roman" w:cs="Times New Roman"/>
        </w:rPr>
      </w:pPr>
    </w:p>
    <w:p w:rsidR="0005271F" w:rsidRPr="00D3441F" w:rsidRDefault="006A3FBD" w:rsidP="0005271F">
      <w:pPr>
        <w:spacing w:after="0"/>
        <w:jc w:val="both"/>
        <w:rPr>
          <w:rFonts w:ascii="Times New Roman" w:hAnsi="Times New Roman" w:cs="Times New Roman"/>
        </w:rPr>
      </w:pPr>
      <w:r w:rsidRPr="00D3441F">
        <w:rPr>
          <w:rFonts w:ascii="Times New Roman" w:hAnsi="Times New Roman" w:cs="Times New Roman"/>
        </w:rPr>
        <w:t>D</w:t>
      </w:r>
      <w:r w:rsidR="0005271F" w:rsidRPr="00D3441F">
        <w:rPr>
          <w:rFonts w:ascii="Times New Roman" w:hAnsi="Times New Roman" w:cs="Times New Roman"/>
        </w:rPr>
        <w:t xml:space="preserve">espite the significant progress in the </w:t>
      </w:r>
      <w:r w:rsidRPr="00D3441F">
        <w:rPr>
          <w:rFonts w:ascii="Times New Roman" w:hAnsi="Times New Roman" w:cs="Times New Roman"/>
        </w:rPr>
        <w:t>field</w:t>
      </w:r>
      <w:r w:rsidR="0005271F" w:rsidRPr="00D3441F">
        <w:rPr>
          <w:rFonts w:ascii="Times New Roman" w:hAnsi="Times New Roman" w:cs="Times New Roman"/>
        </w:rPr>
        <w:t xml:space="preserve"> of </w:t>
      </w:r>
      <w:r w:rsidR="00670368">
        <w:rPr>
          <w:rFonts w:ascii="Times New Roman" w:hAnsi="Times New Roman" w:cs="Times New Roman"/>
        </w:rPr>
        <w:t xml:space="preserve">advanced </w:t>
      </w:r>
      <w:proofErr w:type="spellStart"/>
      <w:proofErr w:type="gramStart"/>
      <w:r w:rsidR="0005271F" w:rsidRPr="00D3441F">
        <w:rPr>
          <w:rFonts w:ascii="Times New Roman" w:hAnsi="Times New Roman" w:cs="Times New Roman"/>
        </w:rPr>
        <w:t>biomaterials,the</w:t>
      </w:r>
      <w:proofErr w:type="spellEnd"/>
      <w:proofErr w:type="gramEnd"/>
      <w:r w:rsidR="0005271F" w:rsidRPr="00D3441F">
        <w:rPr>
          <w:rFonts w:ascii="Times New Roman" w:hAnsi="Times New Roman" w:cs="Times New Roman"/>
        </w:rPr>
        <w:t xml:space="preserve"> treatment of bone </w:t>
      </w:r>
      <w:r w:rsidR="00D3441F">
        <w:rPr>
          <w:rFonts w:ascii="Times New Roman" w:hAnsi="Times New Roman" w:cs="Times New Roman"/>
        </w:rPr>
        <w:t>fract</w:t>
      </w:r>
      <w:r w:rsidR="003F21E2">
        <w:rPr>
          <w:rFonts w:ascii="Times New Roman" w:hAnsi="Times New Roman" w:cs="Times New Roman"/>
        </w:rPr>
        <w:t>u</w:t>
      </w:r>
      <w:r w:rsidR="00D3441F">
        <w:rPr>
          <w:rFonts w:ascii="Times New Roman" w:hAnsi="Times New Roman" w:cs="Times New Roman"/>
        </w:rPr>
        <w:t>res</w:t>
      </w:r>
      <w:r w:rsidR="00D3441F" w:rsidRPr="00D3441F">
        <w:rPr>
          <w:rFonts w:ascii="Times New Roman" w:hAnsi="Times New Roman" w:cs="Times New Roman"/>
        </w:rPr>
        <w:t xml:space="preserve"> </w:t>
      </w:r>
      <w:r w:rsidR="0005271F" w:rsidRPr="00D3441F">
        <w:rPr>
          <w:rFonts w:ascii="Times New Roman" w:hAnsi="Times New Roman" w:cs="Times New Roman"/>
        </w:rPr>
        <w:t>still represents a challenging clinical issue</w:t>
      </w:r>
      <w:r w:rsidRPr="00D3441F">
        <w:rPr>
          <w:rFonts w:ascii="Times New Roman" w:hAnsi="Times New Roman" w:cs="Times New Roman"/>
        </w:rPr>
        <w:t xml:space="preserve"> </w:t>
      </w:r>
      <w:r w:rsidR="00D3441F" w:rsidRPr="00D3441F">
        <w:rPr>
          <w:rFonts w:ascii="Times New Roman" w:hAnsi="Times New Roman" w:cs="Times New Roman"/>
        </w:rPr>
        <w:t xml:space="preserve">when complications </w:t>
      </w:r>
      <w:r w:rsidRPr="00D3441F">
        <w:rPr>
          <w:rFonts w:ascii="Times New Roman" w:hAnsi="Times New Roman" w:cs="Times New Roman"/>
        </w:rPr>
        <w:t>due to</w:t>
      </w:r>
      <w:r w:rsidR="0005271F" w:rsidRPr="00D3441F">
        <w:rPr>
          <w:rFonts w:ascii="Times New Roman" w:hAnsi="Times New Roman" w:cs="Times New Roman"/>
        </w:rPr>
        <w:t xml:space="preserve"> </w:t>
      </w:r>
      <w:r w:rsidR="00D3441F">
        <w:rPr>
          <w:rFonts w:ascii="Times New Roman" w:hAnsi="Times New Roman" w:cs="Times New Roman"/>
        </w:rPr>
        <w:t xml:space="preserve">compromised bone remodelling or </w:t>
      </w:r>
      <w:r w:rsidR="0005271F" w:rsidRPr="00D3441F">
        <w:rPr>
          <w:rFonts w:ascii="Times New Roman" w:hAnsi="Times New Roman" w:cs="Times New Roman"/>
        </w:rPr>
        <w:t>bacterial infections</w:t>
      </w:r>
      <w:r w:rsidR="00D3441F" w:rsidRPr="00D3441F">
        <w:rPr>
          <w:rFonts w:ascii="Times New Roman" w:hAnsi="Times New Roman" w:cs="Times New Roman"/>
        </w:rPr>
        <w:t xml:space="preserve"> </w:t>
      </w:r>
      <w:proofErr w:type="spellStart"/>
      <w:r w:rsidR="00D3441F" w:rsidRPr="00D3441F">
        <w:rPr>
          <w:rFonts w:ascii="Times New Roman" w:hAnsi="Times New Roman" w:cs="Times New Roman"/>
        </w:rPr>
        <w:t>occur</w:t>
      </w:r>
      <w:r w:rsidRPr="00D3441F">
        <w:rPr>
          <w:rFonts w:ascii="Times New Roman" w:hAnsi="Times New Roman" w:cs="Times New Roman"/>
        </w:rPr>
        <w:t>.</w:t>
      </w:r>
      <w:r w:rsidR="003F21E2">
        <w:rPr>
          <w:rFonts w:ascii="Times New Roman" w:hAnsi="Times New Roman" w:cs="Times New Roman"/>
        </w:rPr>
        <w:t>Hence</w:t>
      </w:r>
      <w:proofErr w:type="spellEnd"/>
      <w:r w:rsidR="00D3441F">
        <w:rPr>
          <w:rFonts w:ascii="Times New Roman" w:hAnsi="Times New Roman" w:cs="Times New Roman"/>
        </w:rPr>
        <w:t>, t</w:t>
      </w:r>
      <w:r w:rsidRPr="00D3441F">
        <w:rPr>
          <w:rFonts w:ascii="Times New Roman" w:hAnsi="Times New Roman" w:cs="Times New Roman"/>
        </w:rPr>
        <w:t xml:space="preserve">he design of a multifunctional device based on </w:t>
      </w:r>
      <w:r w:rsidR="00790EBB" w:rsidRPr="00D3441F">
        <w:rPr>
          <w:rFonts w:ascii="Times New Roman" w:hAnsi="Times New Roman" w:cs="Times New Roman"/>
        </w:rPr>
        <w:t>M</w:t>
      </w:r>
      <w:r w:rsidRPr="00D3441F">
        <w:rPr>
          <w:rFonts w:ascii="Times New Roman" w:hAnsi="Times New Roman" w:cs="Times New Roman"/>
        </w:rPr>
        <w:t xml:space="preserve">esoporous </w:t>
      </w:r>
      <w:r w:rsidR="00790EBB" w:rsidRPr="00D3441F">
        <w:rPr>
          <w:rFonts w:ascii="Times New Roman" w:hAnsi="Times New Roman" w:cs="Times New Roman"/>
        </w:rPr>
        <w:t>B</w:t>
      </w:r>
      <w:r w:rsidRPr="00D3441F">
        <w:rPr>
          <w:rFonts w:ascii="Times New Roman" w:hAnsi="Times New Roman" w:cs="Times New Roman"/>
        </w:rPr>
        <w:t xml:space="preserve">ioactive </w:t>
      </w:r>
      <w:r w:rsidR="00790EBB" w:rsidRPr="00D3441F">
        <w:rPr>
          <w:rFonts w:ascii="Times New Roman" w:hAnsi="Times New Roman" w:cs="Times New Roman"/>
        </w:rPr>
        <w:t>G</w:t>
      </w:r>
      <w:r w:rsidRPr="00D3441F">
        <w:rPr>
          <w:rFonts w:ascii="Times New Roman" w:hAnsi="Times New Roman" w:cs="Times New Roman"/>
        </w:rPr>
        <w:t xml:space="preserve">lasses (MBGs) able to </w:t>
      </w:r>
      <w:r w:rsidRPr="00D3441F">
        <w:rPr>
          <w:rFonts w:ascii="Times New Roman" w:hAnsi="Times New Roman"/>
        </w:rPr>
        <w:t>stimulate bone tissue regeneration and</w:t>
      </w:r>
      <w:r w:rsidR="006A6B0A">
        <w:rPr>
          <w:rFonts w:ascii="Times New Roman" w:hAnsi="Times New Roman"/>
        </w:rPr>
        <w:t xml:space="preserve"> at once </w:t>
      </w:r>
      <w:r w:rsidRPr="00D3441F">
        <w:rPr>
          <w:rFonts w:ascii="Times New Roman" w:hAnsi="Times New Roman" w:cs="Times New Roman"/>
        </w:rPr>
        <w:t xml:space="preserve">inhibit bacterial adhesion represents </w:t>
      </w:r>
      <w:r w:rsidR="001225C4">
        <w:rPr>
          <w:rFonts w:ascii="Times New Roman" w:hAnsi="Times New Roman" w:cs="Times New Roman"/>
        </w:rPr>
        <w:t>an attractive</w:t>
      </w:r>
      <w:r w:rsidRPr="00D3441F">
        <w:rPr>
          <w:rFonts w:ascii="Times New Roman" w:hAnsi="Times New Roman" w:cs="Times New Roman"/>
        </w:rPr>
        <w:t xml:space="preserve"> strategy to face this challenge. </w:t>
      </w:r>
      <w:r w:rsidR="00140218" w:rsidRPr="00D3441F">
        <w:rPr>
          <w:rFonts w:ascii="Times New Roman" w:hAnsi="Times New Roman" w:cs="Times New Roman"/>
        </w:rPr>
        <w:t>MBG</w:t>
      </w:r>
      <w:r w:rsidRPr="00D3441F">
        <w:rPr>
          <w:rFonts w:ascii="Times New Roman" w:hAnsi="Times New Roman" w:cs="Times New Roman"/>
        </w:rPr>
        <w:t xml:space="preserve"> high surface area and tunable pore size allow the incorporation of therapeutic ions and drugs</w:t>
      </w:r>
      <w:r w:rsidR="004238BB" w:rsidRPr="00D3441F">
        <w:rPr>
          <w:rFonts w:ascii="Times New Roman" w:hAnsi="Times New Roman" w:cs="Times New Roman"/>
        </w:rPr>
        <w:t xml:space="preserve"> capable</w:t>
      </w:r>
      <w:r w:rsidRPr="00D3441F">
        <w:rPr>
          <w:rFonts w:ascii="Times New Roman" w:hAnsi="Times New Roman" w:cs="Times New Roman"/>
        </w:rPr>
        <w:t xml:space="preserve"> to impart specific biological functions</w:t>
      </w:r>
      <w:r w:rsidR="00CF31AF" w:rsidRPr="00D3441F">
        <w:rPr>
          <w:rFonts w:ascii="Times New Roman" w:hAnsi="Times New Roman" w:cs="Times New Roman"/>
        </w:rPr>
        <w:t xml:space="preserve"> such as pro-osteogen</w:t>
      </w:r>
      <w:r w:rsidR="00790EBB" w:rsidRPr="00D3441F">
        <w:rPr>
          <w:rFonts w:ascii="Times New Roman" w:hAnsi="Times New Roman" w:cs="Times New Roman"/>
        </w:rPr>
        <w:t>ic</w:t>
      </w:r>
      <w:r w:rsidR="00CF31AF" w:rsidRPr="00D344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F31AF" w:rsidRPr="00D3441F">
        <w:rPr>
          <w:rFonts w:ascii="Times New Roman" w:hAnsi="Times New Roman" w:cs="Times New Roman"/>
        </w:rPr>
        <w:t>effect.</w:t>
      </w:r>
      <w:r w:rsidR="003F21E2">
        <w:rPr>
          <w:rFonts w:ascii="Times New Roman" w:hAnsi="Times New Roman" w:cs="Times New Roman"/>
        </w:rPr>
        <w:t>Moreover</w:t>
      </w:r>
      <w:proofErr w:type="spellEnd"/>
      <w:proofErr w:type="gramEnd"/>
      <w:r w:rsidR="00D3441F">
        <w:rPr>
          <w:rFonts w:ascii="Times New Roman" w:hAnsi="Times New Roman" w:cs="Times New Roman"/>
        </w:rPr>
        <w:t>, t</w:t>
      </w:r>
      <w:r w:rsidR="00CF31AF" w:rsidRPr="00D3441F">
        <w:rPr>
          <w:rFonts w:ascii="Times New Roman" w:hAnsi="Times New Roman" w:cs="Times New Roman"/>
        </w:rPr>
        <w:t xml:space="preserve">o </w:t>
      </w:r>
      <w:r w:rsidR="00D3441F">
        <w:rPr>
          <w:rFonts w:ascii="Times New Roman" w:hAnsi="Times New Roman" w:cs="Times New Roman"/>
        </w:rPr>
        <w:t xml:space="preserve">provide anti-adhesive properties and </w:t>
      </w:r>
      <w:r w:rsidR="00CF31AF" w:rsidRPr="00D3441F">
        <w:rPr>
          <w:rFonts w:ascii="Times New Roman" w:hAnsi="Times New Roman" w:cs="Times New Roman"/>
        </w:rPr>
        <w:t xml:space="preserve">prevent bacteria colonization, </w:t>
      </w:r>
      <w:proofErr w:type="spellStart"/>
      <w:r w:rsidR="00CF31AF" w:rsidRPr="00D3441F">
        <w:rPr>
          <w:rFonts w:ascii="Times New Roman" w:hAnsi="Times New Roman" w:cs="Times New Roman"/>
        </w:rPr>
        <w:t>zwitterionisation</w:t>
      </w:r>
      <w:proofErr w:type="spellEnd"/>
      <w:r w:rsidR="00D3441F">
        <w:rPr>
          <w:rFonts w:ascii="Times New Roman" w:hAnsi="Times New Roman" w:cs="Times New Roman"/>
        </w:rPr>
        <w:t xml:space="preserve"> (i.e. </w:t>
      </w:r>
      <w:r w:rsidR="00CF31AF" w:rsidRPr="00D3441F">
        <w:rPr>
          <w:rFonts w:ascii="Times New Roman" w:hAnsi="Times New Roman" w:cs="Times New Roman"/>
        </w:rPr>
        <w:t>equal number of positive and negative charge</w:t>
      </w:r>
      <w:r w:rsidR="00D3441F">
        <w:rPr>
          <w:rFonts w:ascii="Times New Roman" w:hAnsi="Times New Roman" w:cs="Times New Roman"/>
        </w:rPr>
        <w:t xml:space="preserve">s) </w:t>
      </w:r>
      <w:r w:rsidR="00CF31AF" w:rsidRPr="00D3441F">
        <w:rPr>
          <w:rFonts w:ascii="Times New Roman" w:hAnsi="Times New Roman" w:cs="Times New Roman"/>
        </w:rPr>
        <w:t>represents a promising approach</w:t>
      </w:r>
      <w:r w:rsidR="00670368">
        <w:rPr>
          <w:rFonts w:ascii="Times New Roman" w:hAnsi="Times New Roman" w:cs="Times New Roman"/>
        </w:rPr>
        <w:t>.</w:t>
      </w:r>
    </w:p>
    <w:p w:rsidR="00C74D22" w:rsidRPr="00D3441F" w:rsidRDefault="00C74D22" w:rsidP="00C74D22">
      <w:pPr>
        <w:spacing w:after="0"/>
        <w:jc w:val="both"/>
        <w:rPr>
          <w:rFonts w:ascii="Times New Roman" w:hAnsi="Times New Roman" w:cs="Times New Roman"/>
        </w:rPr>
      </w:pPr>
      <w:r w:rsidRPr="00D3441F">
        <w:rPr>
          <w:rFonts w:ascii="Times New Roman" w:hAnsi="Times New Roman" w:cs="Times New Roman"/>
        </w:rPr>
        <w:t xml:space="preserve">In this </w:t>
      </w:r>
      <w:r w:rsidR="003F21E2">
        <w:rPr>
          <w:rFonts w:ascii="Times New Roman" w:hAnsi="Times New Roman" w:cs="Times New Roman"/>
        </w:rPr>
        <w:t>work</w:t>
      </w:r>
      <w:r w:rsidRPr="00D3441F">
        <w:rPr>
          <w:rFonts w:ascii="Times New Roman" w:hAnsi="Times New Roman" w:cs="Times New Roman"/>
        </w:rPr>
        <w:t>, SiO</w:t>
      </w:r>
      <w:r w:rsidRPr="00D3441F">
        <w:rPr>
          <w:rFonts w:ascii="Times New Roman" w:hAnsi="Times New Roman" w:cs="Times New Roman"/>
          <w:vertAlign w:val="subscript"/>
        </w:rPr>
        <w:t>2</w:t>
      </w:r>
      <w:r w:rsidRPr="00D3441F">
        <w:rPr>
          <w:rFonts w:ascii="Times New Roman" w:hAnsi="Times New Roman" w:cs="Times New Roman"/>
        </w:rPr>
        <w:t xml:space="preserve">-CaO based MBGs containing </w:t>
      </w:r>
      <w:r w:rsidR="00610B4D" w:rsidRPr="00D3441F">
        <w:rPr>
          <w:rFonts w:ascii="Times New Roman" w:hAnsi="Times New Roman" w:cs="Times New Roman"/>
        </w:rPr>
        <w:t xml:space="preserve">strontium </w:t>
      </w:r>
      <w:r w:rsidRPr="00D3441F">
        <w:rPr>
          <w:rFonts w:ascii="Times New Roman" w:hAnsi="Times New Roman" w:cs="Times New Roman"/>
        </w:rPr>
        <w:t xml:space="preserve">were prepared </w:t>
      </w:r>
      <w:r w:rsidR="00FF1F90" w:rsidRPr="00D3441F">
        <w:rPr>
          <w:rFonts w:ascii="Times New Roman" w:hAnsi="Times New Roman" w:cs="Times New Roman"/>
        </w:rPr>
        <w:t xml:space="preserve">in form of </w:t>
      </w:r>
      <w:proofErr w:type="spellStart"/>
      <w:r w:rsidR="00FF1F90" w:rsidRPr="00D3441F">
        <w:rPr>
          <w:rFonts w:ascii="Times New Roman" w:hAnsi="Times New Roman" w:cs="Times New Roman"/>
        </w:rPr>
        <w:t>nano</w:t>
      </w:r>
      <w:proofErr w:type="spellEnd"/>
      <w:r w:rsidR="00FF1F90" w:rsidRPr="00D3441F">
        <w:rPr>
          <w:rFonts w:ascii="Times New Roman" w:hAnsi="Times New Roman" w:cs="Times New Roman"/>
        </w:rPr>
        <w:t xml:space="preserve"> and micro-particles and </w:t>
      </w:r>
      <w:r w:rsidR="006A6B0A">
        <w:rPr>
          <w:rFonts w:ascii="Times New Roman" w:hAnsi="Times New Roman" w:cs="Times New Roman"/>
        </w:rPr>
        <w:t xml:space="preserve">afterward </w:t>
      </w:r>
      <w:r w:rsidR="00FF1F90" w:rsidRPr="00D3441F">
        <w:rPr>
          <w:rFonts w:ascii="Times New Roman" w:hAnsi="Times New Roman" w:cs="Times New Roman"/>
        </w:rPr>
        <w:t>loaded with drugs</w:t>
      </w:r>
      <w:r w:rsidRPr="00D3441F">
        <w:rPr>
          <w:rFonts w:ascii="Times New Roman" w:hAnsi="Times New Roman" w:cs="Times New Roman"/>
        </w:rPr>
        <w:t xml:space="preserve">. </w:t>
      </w:r>
      <w:r w:rsidR="00670368">
        <w:rPr>
          <w:rFonts w:ascii="Times New Roman" w:hAnsi="Times New Roman" w:cs="Times New Roman"/>
        </w:rPr>
        <w:t>The m</w:t>
      </w:r>
      <w:r w:rsidR="00CB7450">
        <w:rPr>
          <w:rFonts w:ascii="Times New Roman" w:hAnsi="Times New Roman" w:cs="Times New Roman"/>
        </w:rPr>
        <w:t>orpholog</w:t>
      </w:r>
      <w:r w:rsidR="00670368">
        <w:rPr>
          <w:rFonts w:ascii="Times New Roman" w:hAnsi="Times New Roman" w:cs="Times New Roman"/>
        </w:rPr>
        <w:t>ical and</w:t>
      </w:r>
      <w:r w:rsidRPr="00D3441F">
        <w:rPr>
          <w:rFonts w:ascii="Times New Roman" w:hAnsi="Times New Roman" w:cs="Times New Roman"/>
        </w:rPr>
        <w:t xml:space="preserve"> structural features </w:t>
      </w:r>
      <w:r w:rsidR="00790EBB" w:rsidRPr="00D3441F">
        <w:rPr>
          <w:rFonts w:ascii="Times New Roman" w:hAnsi="Times New Roman" w:cs="Times New Roman"/>
        </w:rPr>
        <w:t xml:space="preserve">and </w:t>
      </w:r>
      <w:r w:rsidR="00670368">
        <w:rPr>
          <w:rFonts w:ascii="Times New Roman" w:hAnsi="Times New Roman" w:cs="Times New Roman"/>
        </w:rPr>
        <w:t xml:space="preserve">the </w:t>
      </w:r>
      <w:r w:rsidR="00790EBB" w:rsidRPr="00D3441F">
        <w:rPr>
          <w:rFonts w:ascii="Times New Roman" w:hAnsi="Times New Roman" w:cs="Times New Roman"/>
        </w:rPr>
        <w:t xml:space="preserve">presence of drug </w:t>
      </w:r>
      <w:r w:rsidRPr="00D3441F">
        <w:rPr>
          <w:rFonts w:ascii="Times New Roman" w:hAnsi="Times New Roman" w:cs="Times New Roman"/>
        </w:rPr>
        <w:t>were investigated by FESEM</w:t>
      </w:r>
      <w:r w:rsidR="00670368">
        <w:rPr>
          <w:rFonts w:ascii="Times New Roman" w:hAnsi="Times New Roman" w:cs="Times New Roman"/>
        </w:rPr>
        <w:t xml:space="preserve">, </w:t>
      </w:r>
      <w:r w:rsidRPr="00D3441F">
        <w:rPr>
          <w:rFonts w:ascii="Times New Roman" w:hAnsi="Times New Roman" w:cs="Times New Roman"/>
        </w:rPr>
        <w:t>N</w:t>
      </w:r>
      <w:r w:rsidRPr="00D3441F">
        <w:rPr>
          <w:rFonts w:ascii="Times New Roman" w:hAnsi="Times New Roman" w:cs="Times New Roman"/>
          <w:vertAlign w:val="subscript"/>
        </w:rPr>
        <w:t>2</w:t>
      </w:r>
      <w:r w:rsidRPr="00D3441F">
        <w:rPr>
          <w:rFonts w:ascii="Times New Roman" w:hAnsi="Times New Roman" w:cs="Times New Roman"/>
        </w:rPr>
        <w:t xml:space="preserve"> ads-des</w:t>
      </w:r>
      <w:r w:rsidR="00610B4D" w:rsidRPr="00D3441F">
        <w:rPr>
          <w:rFonts w:ascii="Times New Roman" w:hAnsi="Times New Roman" w:cs="Times New Roman"/>
        </w:rPr>
        <w:t>,</w:t>
      </w:r>
      <w:r w:rsidR="00670368">
        <w:rPr>
          <w:rFonts w:ascii="Times New Roman" w:hAnsi="Times New Roman" w:cs="Times New Roman"/>
        </w:rPr>
        <w:t xml:space="preserve"> </w:t>
      </w:r>
      <w:r w:rsidR="00610B4D" w:rsidRPr="00D3441F">
        <w:rPr>
          <w:rFonts w:ascii="Times New Roman" w:hAnsi="Times New Roman" w:cs="Times New Roman"/>
        </w:rPr>
        <w:t>XRD</w:t>
      </w:r>
      <w:r w:rsidR="00FF1F90" w:rsidRPr="00D3441F">
        <w:rPr>
          <w:rFonts w:ascii="Times New Roman" w:hAnsi="Times New Roman" w:cs="Times New Roman"/>
        </w:rPr>
        <w:t>,</w:t>
      </w:r>
      <w:r w:rsidR="00670368">
        <w:rPr>
          <w:rFonts w:ascii="Times New Roman" w:hAnsi="Times New Roman" w:cs="Times New Roman"/>
        </w:rPr>
        <w:t xml:space="preserve"> </w:t>
      </w:r>
      <w:r w:rsidR="00FF1F90" w:rsidRPr="00D3441F">
        <w:rPr>
          <w:rFonts w:ascii="Times New Roman" w:hAnsi="Times New Roman" w:cs="Times New Roman"/>
        </w:rPr>
        <w:t>TGA/DSC</w:t>
      </w:r>
      <w:r w:rsidR="00790EBB" w:rsidRPr="00D3441F">
        <w:rPr>
          <w:rFonts w:ascii="Times New Roman" w:hAnsi="Times New Roman" w:cs="Times New Roman"/>
        </w:rPr>
        <w:t>;</w:t>
      </w:r>
      <w:r w:rsidR="00670368">
        <w:rPr>
          <w:rFonts w:ascii="Times New Roman" w:hAnsi="Times New Roman" w:cs="Times New Roman"/>
        </w:rPr>
        <w:t xml:space="preserve"> </w:t>
      </w:r>
      <w:r w:rsidR="00790EBB" w:rsidRPr="00D3441F">
        <w:rPr>
          <w:rFonts w:ascii="Times New Roman" w:hAnsi="Times New Roman" w:cs="Times New Roman"/>
        </w:rPr>
        <w:t xml:space="preserve">in addition, the </w:t>
      </w:r>
      <w:bookmarkStart w:id="0" w:name="_GoBack"/>
      <w:bookmarkEnd w:id="0"/>
      <w:r w:rsidR="00790EBB" w:rsidRPr="00D3441F">
        <w:rPr>
          <w:rFonts w:ascii="Times New Roman" w:hAnsi="Times New Roman" w:cs="Times New Roman"/>
        </w:rPr>
        <w:t>ability to release the cargo and</w:t>
      </w:r>
      <w:r w:rsidR="00681B90" w:rsidRPr="00D3441F">
        <w:rPr>
          <w:rFonts w:ascii="Times New Roman" w:hAnsi="Times New Roman" w:cs="Times New Roman"/>
        </w:rPr>
        <w:t xml:space="preserve"> the</w:t>
      </w:r>
      <w:r w:rsidR="00790EBB" w:rsidRPr="00D3441F">
        <w:rPr>
          <w:rFonts w:ascii="Times New Roman" w:hAnsi="Times New Roman" w:cs="Times New Roman"/>
        </w:rPr>
        <w:t xml:space="preserve"> </w:t>
      </w:r>
      <w:r w:rsidR="00790EBB" w:rsidRPr="00D3441F">
        <w:rPr>
          <w:rFonts w:ascii="Times New Roman" w:hAnsi="Times New Roman" w:cs="Times New Roman"/>
          <w:i/>
        </w:rPr>
        <w:t>in vitro</w:t>
      </w:r>
      <w:r w:rsidR="00790EBB" w:rsidRPr="00D3441F">
        <w:rPr>
          <w:rFonts w:ascii="Times New Roman" w:hAnsi="Times New Roman" w:cs="Times New Roman"/>
        </w:rPr>
        <w:t xml:space="preserve"> bioactivity</w:t>
      </w:r>
      <w:r w:rsidR="00670368">
        <w:rPr>
          <w:rFonts w:ascii="Times New Roman" w:hAnsi="Times New Roman" w:cs="Times New Roman"/>
        </w:rPr>
        <w:t xml:space="preserve"> </w:t>
      </w:r>
      <w:r w:rsidR="00790EBB" w:rsidRPr="00D3441F">
        <w:rPr>
          <w:rFonts w:ascii="Times New Roman" w:hAnsi="Times New Roman" w:cs="Times New Roman"/>
        </w:rPr>
        <w:t>were evaluated.</w:t>
      </w:r>
    </w:p>
    <w:p w:rsidR="00C74D22" w:rsidRPr="007F18CC" w:rsidRDefault="00C74D22" w:rsidP="00C74D22">
      <w:pPr>
        <w:jc w:val="both"/>
        <w:rPr>
          <w:rFonts w:ascii="Times New Roman" w:hAnsi="Times New Roman" w:cs="Times New Roman"/>
          <w:color w:val="FF0000"/>
        </w:rPr>
      </w:pPr>
      <w:r w:rsidRPr="00D3441F">
        <w:rPr>
          <w:rFonts w:ascii="Times New Roman" w:hAnsi="Times New Roman" w:cs="Times New Roman"/>
        </w:rPr>
        <w:t xml:space="preserve">MBG surface </w:t>
      </w:r>
      <w:r w:rsidR="004238BB" w:rsidRPr="00D3441F">
        <w:rPr>
          <w:rFonts w:ascii="Times New Roman" w:hAnsi="Times New Roman" w:cs="Times New Roman"/>
        </w:rPr>
        <w:t>was functionalized by different routes</w:t>
      </w:r>
      <w:r w:rsidR="009C1894" w:rsidRPr="00D3441F">
        <w:rPr>
          <w:rFonts w:ascii="Times New Roman" w:hAnsi="Times New Roman" w:cs="Times New Roman"/>
        </w:rPr>
        <w:t xml:space="preserve"> based on silane chemistry</w:t>
      </w:r>
      <w:r w:rsidR="004238BB" w:rsidRPr="00D3441F">
        <w:rPr>
          <w:rFonts w:ascii="Times New Roman" w:hAnsi="Times New Roman" w:cs="Times New Roman"/>
        </w:rPr>
        <w:t xml:space="preserve"> and </w:t>
      </w:r>
      <w:r w:rsidR="00683931" w:rsidRPr="00D3441F">
        <w:rPr>
          <w:rFonts w:ascii="Times New Roman" w:hAnsi="Times New Roman" w:cs="Times New Roman"/>
        </w:rPr>
        <w:t xml:space="preserve">the </w:t>
      </w:r>
      <w:r w:rsidR="004238BB" w:rsidRPr="00D3441F">
        <w:rPr>
          <w:rFonts w:ascii="Times New Roman" w:hAnsi="Times New Roman" w:cs="Times New Roman"/>
        </w:rPr>
        <w:t>s</w:t>
      </w:r>
      <w:r w:rsidRPr="00D3441F">
        <w:rPr>
          <w:rFonts w:ascii="Times New Roman" w:hAnsi="Times New Roman" w:cs="Times New Roman"/>
        </w:rPr>
        <w:t>uccessful zwitterionic functionalization was assessed by FTIR</w:t>
      </w:r>
      <w:r w:rsidR="009C1894" w:rsidRPr="00D3441F">
        <w:rPr>
          <w:rFonts w:ascii="Times New Roman" w:hAnsi="Times New Roman" w:cs="Times New Roman"/>
        </w:rPr>
        <w:t xml:space="preserve"> </w:t>
      </w:r>
      <w:r w:rsidRPr="00D3441F">
        <w:rPr>
          <w:rFonts w:ascii="Times New Roman" w:hAnsi="Times New Roman" w:cs="Times New Roman"/>
        </w:rPr>
        <w:t xml:space="preserve">and zeta potential </w:t>
      </w:r>
      <w:proofErr w:type="spellStart"/>
      <w:proofErr w:type="gramStart"/>
      <w:r w:rsidRPr="00D3441F">
        <w:rPr>
          <w:rFonts w:ascii="Times New Roman" w:hAnsi="Times New Roman" w:cs="Times New Roman"/>
        </w:rPr>
        <w:t>analysis.</w:t>
      </w:r>
      <w:r w:rsidR="000563CF">
        <w:rPr>
          <w:rFonts w:ascii="Times New Roman" w:hAnsi="Times New Roman" w:cs="Times New Roman"/>
        </w:rPr>
        <w:t>Biological</w:t>
      </w:r>
      <w:proofErr w:type="spellEnd"/>
      <w:proofErr w:type="gramEnd"/>
      <w:r w:rsidR="000563CF">
        <w:rPr>
          <w:rFonts w:ascii="Times New Roman" w:hAnsi="Times New Roman" w:cs="Times New Roman"/>
        </w:rPr>
        <w:t xml:space="preserve"> assessment will be carried out to </w:t>
      </w:r>
      <w:r w:rsidR="006A6B0A" w:rsidRPr="006A6B0A">
        <w:rPr>
          <w:rFonts w:ascii="Times New Roman" w:hAnsi="Times New Roman" w:cs="Times New Roman"/>
        </w:rPr>
        <w:t>investigate t</w:t>
      </w:r>
      <w:r w:rsidR="007F18CC" w:rsidRPr="006A6B0A">
        <w:rPr>
          <w:rFonts w:ascii="Times New Roman" w:hAnsi="Times New Roman" w:cs="Times New Roman"/>
        </w:rPr>
        <w:t xml:space="preserve">he </w:t>
      </w:r>
      <w:r w:rsidR="007F18CC" w:rsidRPr="006A6B0A">
        <w:rPr>
          <w:rFonts w:ascii="Times New Roman" w:hAnsi="Times New Roman" w:cs="Times New Roman"/>
          <w:i/>
        </w:rPr>
        <w:t>in vitro</w:t>
      </w:r>
      <w:r w:rsidR="007F18CC" w:rsidRPr="006A6B0A">
        <w:rPr>
          <w:rFonts w:ascii="Times New Roman" w:hAnsi="Times New Roman" w:cs="Times New Roman"/>
        </w:rPr>
        <w:t xml:space="preserve"> biocompatibility </w:t>
      </w:r>
      <w:r w:rsidR="006A6B0A" w:rsidRPr="006A6B0A">
        <w:rPr>
          <w:rFonts w:ascii="Times New Roman" w:hAnsi="Times New Roman" w:cs="Times New Roman"/>
        </w:rPr>
        <w:t>and</w:t>
      </w:r>
      <w:r w:rsidR="007F18CC" w:rsidRPr="006A6B0A">
        <w:rPr>
          <w:rFonts w:ascii="Times New Roman" w:hAnsi="Times New Roman" w:cs="Times New Roman"/>
        </w:rPr>
        <w:t xml:space="preserve"> the antibacterial capacity of the nanostructured materials.</w:t>
      </w:r>
    </w:p>
    <w:p w:rsidR="00C74D22" w:rsidRPr="00D3441F" w:rsidRDefault="00C74D22"/>
    <w:sectPr w:rsidR="00C74D22" w:rsidRPr="00D34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22"/>
    <w:rsid w:val="0005271F"/>
    <w:rsid w:val="000563CF"/>
    <w:rsid w:val="001225C4"/>
    <w:rsid w:val="00140218"/>
    <w:rsid w:val="001D79B1"/>
    <w:rsid w:val="00227420"/>
    <w:rsid w:val="002D16FA"/>
    <w:rsid w:val="0035467C"/>
    <w:rsid w:val="003F21E2"/>
    <w:rsid w:val="004238BB"/>
    <w:rsid w:val="00551B5D"/>
    <w:rsid w:val="005531FE"/>
    <w:rsid w:val="00610B4D"/>
    <w:rsid w:val="00670368"/>
    <w:rsid w:val="00681B90"/>
    <w:rsid w:val="00683931"/>
    <w:rsid w:val="006A3FBD"/>
    <w:rsid w:val="006A6B0A"/>
    <w:rsid w:val="00790EBB"/>
    <w:rsid w:val="007F18CC"/>
    <w:rsid w:val="0083733C"/>
    <w:rsid w:val="008D3905"/>
    <w:rsid w:val="009C1894"/>
    <w:rsid w:val="00B60B46"/>
    <w:rsid w:val="00C6155E"/>
    <w:rsid w:val="00C74D22"/>
    <w:rsid w:val="00CB7450"/>
    <w:rsid w:val="00CF31AF"/>
    <w:rsid w:val="00D3441F"/>
    <w:rsid w:val="00DD610D"/>
    <w:rsid w:val="00EF1C5A"/>
    <w:rsid w:val="00F12ABB"/>
    <w:rsid w:val="00FA4BEC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83384"/>
  <w15:chartTrackingRefBased/>
  <w15:docId w15:val="{F1D5599D-176E-4DB8-8B02-73496DFD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4D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rsid w:val="00C74D22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de-DE" w:bidi="it-IT"/>
    </w:rPr>
  </w:style>
  <w:style w:type="paragraph" w:styleId="Didascalia">
    <w:name w:val="caption"/>
    <w:basedOn w:val="Normale"/>
    <w:next w:val="Normale"/>
    <w:uiPriority w:val="35"/>
    <w:unhideWhenUsed/>
    <w:qFormat/>
    <w:rsid w:val="00C74D22"/>
    <w:pPr>
      <w:spacing w:after="200" w:line="240" w:lineRule="auto"/>
    </w:pPr>
    <w:rPr>
      <w:i/>
      <w:iCs/>
      <w:color w:val="44546A" w:themeColor="text2"/>
      <w:sz w:val="18"/>
      <w:szCs w:val="18"/>
      <w:lang w:val="it-IT"/>
    </w:rPr>
  </w:style>
  <w:style w:type="paragraph" w:customStyle="1" w:styleId="Authors">
    <w:name w:val="Authors"/>
    <w:basedOn w:val="Normale"/>
    <w:link w:val="AuthorsZchn"/>
    <w:qFormat/>
    <w:rsid w:val="00C74D22"/>
    <w:pPr>
      <w:spacing w:before="200" w:after="280" w:line="360" w:lineRule="auto"/>
      <w:jc w:val="center"/>
    </w:pPr>
    <w:rPr>
      <w:rFonts w:ascii="Arial" w:eastAsia="Calibri" w:hAnsi="Arial" w:cs="Times New Roman"/>
      <w:sz w:val="24"/>
      <w:szCs w:val="24"/>
      <w:lang w:val="en-US"/>
    </w:rPr>
  </w:style>
  <w:style w:type="paragraph" w:customStyle="1" w:styleId="Affiliation">
    <w:name w:val="Affiliation"/>
    <w:basedOn w:val="Normale"/>
    <w:link w:val="AffiliationZchn"/>
    <w:qFormat/>
    <w:rsid w:val="00C74D22"/>
    <w:pPr>
      <w:spacing w:before="200" w:after="280" w:line="480" w:lineRule="auto"/>
      <w:jc w:val="both"/>
    </w:pPr>
    <w:rPr>
      <w:rFonts w:ascii="Arial" w:eastAsia="Calibri" w:hAnsi="Arial" w:cs="Times New Roman"/>
      <w:i/>
      <w:lang w:val="en-US"/>
    </w:rPr>
  </w:style>
  <w:style w:type="character" w:customStyle="1" w:styleId="AuthorsZchn">
    <w:name w:val="Authors Zchn"/>
    <w:link w:val="Authors"/>
    <w:rsid w:val="00C74D22"/>
    <w:rPr>
      <w:rFonts w:ascii="Arial" w:eastAsia="Calibri" w:hAnsi="Arial" w:cs="Times New Roman"/>
      <w:sz w:val="24"/>
      <w:szCs w:val="24"/>
      <w:lang w:val="en-US"/>
    </w:rPr>
  </w:style>
  <w:style w:type="paragraph" w:customStyle="1" w:styleId="Headline">
    <w:name w:val="Headline"/>
    <w:basedOn w:val="Normale"/>
    <w:link w:val="HeadlineZchn"/>
    <w:qFormat/>
    <w:rsid w:val="00C74D22"/>
    <w:pPr>
      <w:spacing w:before="200" w:after="280" w:line="360" w:lineRule="auto"/>
    </w:pPr>
    <w:rPr>
      <w:rFonts w:ascii="Arial" w:eastAsia="Calibri" w:hAnsi="Arial" w:cs="Times New Roman"/>
      <w:b/>
      <w:sz w:val="24"/>
      <w:szCs w:val="24"/>
      <w:lang w:val="en-US"/>
    </w:rPr>
  </w:style>
  <w:style w:type="character" w:customStyle="1" w:styleId="AffiliationZchn">
    <w:name w:val="Affiliation Zchn"/>
    <w:link w:val="Affiliation"/>
    <w:rsid w:val="00C74D22"/>
    <w:rPr>
      <w:rFonts w:ascii="Arial" w:eastAsia="Calibri" w:hAnsi="Arial" w:cs="Times New Roman"/>
      <w:i/>
      <w:lang w:val="en-US"/>
    </w:rPr>
  </w:style>
  <w:style w:type="paragraph" w:customStyle="1" w:styleId="Text">
    <w:name w:val="Text"/>
    <w:basedOn w:val="Normale"/>
    <w:link w:val="TextZchn"/>
    <w:qFormat/>
    <w:rsid w:val="00C74D22"/>
    <w:pPr>
      <w:spacing w:before="200" w:after="600" w:line="360" w:lineRule="auto"/>
      <w:jc w:val="both"/>
    </w:pPr>
    <w:rPr>
      <w:rFonts w:ascii="Arial" w:eastAsia="Calibri" w:hAnsi="Arial" w:cs="Times New Roman"/>
      <w:sz w:val="24"/>
      <w:szCs w:val="24"/>
      <w:lang w:val="en-US"/>
    </w:rPr>
  </w:style>
  <w:style w:type="character" w:customStyle="1" w:styleId="HeadlineZchn">
    <w:name w:val="Headline Zchn"/>
    <w:link w:val="Headline"/>
    <w:rsid w:val="00C74D22"/>
    <w:rPr>
      <w:rFonts w:ascii="Arial" w:eastAsia="Calibri" w:hAnsi="Arial" w:cs="Times New Roman"/>
      <w:b/>
      <w:sz w:val="24"/>
      <w:szCs w:val="24"/>
      <w:lang w:val="en-US"/>
    </w:rPr>
  </w:style>
  <w:style w:type="character" w:customStyle="1" w:styleId="TextZchn">
    <w:name w:val="Text Zchn"/>
    <w:link w:val="Text"/>
    <w:rsid w:val="00C74D22"/>
    <w:rPr>
      <w:rFonts w:ascii="Arial" w:eastAsia="Calibri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Pontremoli</dc:creator>
  <cp:keywords/>
  <dc:description/>
  <cp:lastModifiedBy>Carlotta Pontremoli</cp:lastModifiedBy>
  <cp:revision>4</cp:revision>
  <dcterms:created xsi:type="dcterms:W3CDTF">2019-01-11T14:32:00Z</dcterms:created>
  <dcterms:modified xsi:type="dcterms:W3CDTF">2019-01-11T16:04:00Z</dcterms:modified>
</cp:coreProperties>
</file>